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953" w:rsidRDefault="00897953" w:rsidP="00254D14">
      <w:pPr>
        <w:jc w:val="center"/>
        <w:rPr>
          <w:b/>
          <w:sz w:val="32"/>
          <w:szCs w:val="32"/>
          <w:u w:val="single"/>
        </w:rPr>
      </w:pPr>
      <w:bookmarkStart w:id="0" w:name="_GoBack"/>
      <w:bookmarkEnd w:id="0"/>
    </w:p>
    <w:p w:rsidR="00897953" w:rsidRDefault="00897953" w:rsidP="00254D14">
      <w:pPr>
        <w:jc w:val="center"/>
        <w:rPr>
          <w:b/>
          <w:sz w:val="32"/>
          <w:szCs w:val="32"/>
          <w:u w:val="single"/>
        </w:rPr>
      </w:pPr>
    </w:p>
    <w:p w:rsidR="006A64F5" w:rsidRDefault="00A023FC" w:rsidP="00254D14">
      <w:pPr>
        <w:jc w:val="center"/>
        <w:rPr>
          <w:b/>
          <w:sz w:val="32"/>
          <w:szCs w:val="32"/>
          <w:u w:val="single"/>
        </w:rPr>
      </w:pPr>
      <w:r w:rsidRPr="00A023FC">
        <w:rPr>
          <w:b/>
          <w:noProof/>
          <w:sz w:val="32"/>
          <w:szCs w:val="32"/>
          <w:u w:val="single"/>
        </w:rPr>
        <w:drawing>
          <wp:inline distT="0" distB="0" distL="0" distR="0">
            <wp:extent cx="5759450" cy="1163856"/>
            <wp:effectExtent l="19050" t="0" r="0" b="0"/>
            <wp:docPr id="3" name="Картина 2" desc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9" cstate="print"/>
                    <a:stretch>
                      <a:fillRect/>
                    </a:stretch>
                  </pic:blipFill>
                  <pic:spPr>
                    <a:xfrm>
                      <a:off x="0" y="0"/>
                      <a:ext cx="5759450" cy="1163856"/>
                    </a:xfrm>
                    <a:prstGeom prst="rect">
                      <a:avLst/>
                    </a:prstGeom>
                  </pic:spPr>
                </pic:pic>
              </a:graphicData>
            </a:graphic>
          </wp:inline>
        </w:drawing>
      </w:r>
    </w:p>
    <w:p w:rsidR="00A023FC" w:rsidRDefault="00A023FC" w:rsidP="00254D14">
      <w:pPr>
        <w:jc w:val="center"/>
        <w:rPr>
          <w:b/>
          <w:sz w:val="32"/>
          <w:szCs w:val="32"/>
          <w:u w:val="single"/>
        </w:rPr>
      </w:pPr>
    </w:p>
    <w:p w:rsidR="00A023FC" w:rsidRDefault="00A023FC" w:rsidP="00254D14">
      <w:pPr>
        <w:jc w:val="center"/>
        <w:rPr>
          <w:b/>
          <w:sz w:val="32"/>
          <w:szCs w:val="32"/>
          <w:u w:val="single"/>
        </w:rPr>
      </w:pPr>
    </w:p>
    <w:p w:rsidR="00A023FC" w:rsidRDefault="00A023FC" w:rsidP="00254D14">
      <w:pPr>
        <w:jc w:val="center"/>
        <w:rPr>
          <w:b/>
          <w:sz w:val="32"/>
          <w:szCs w:val="32"/>
          <w:u w:val="single"/>
        </w:rPr>
      </w:pPr>
    </w:p>
    <w:p w:rsidR="00A023FC" w:rsidRPr="006A64F5" w:rsidRDefault="00A023FC" w:rsidP="00254D14">
      <w:pPr>
        <w:jc w:val="center"/>
        <w:rPr>
          <w:b/>
          <w:sz w:val="32"/>
          <w:szCs w:val="32"/>
          <w:u w:val="single"/>
        </w:rPr>
      </w:pPr>
    </w:p>
    <w:p w:rsidR="00A021D9" w:rsidRPr="00B137AB" w:rsidRDefault="00A021D9" w:rsidP="00254D14">
      <w:pPr>
        <w:jc w:val="center"/>
        <w:rPr>
          <w:b/>
          <w:sz w:val="32"/>
          <w:szCs w:val="32"/>
          <w:u w:val="single"/>
        </w:rPr>
      </w:pPr>
    </w:p>
    <w:p w:rsidR="00BE2546" w:rsidRPr="003D0C3A" w:rsidRDefault="00254D14" w:rsidP="00254D14">
      <w:pPr>
        <w:jc w:val="center"/>
        <w:rPr>
          <w:b/>
          <w:sz w:val="32"/>
          <w:szCs w:val="32"/>
          <w:u w:val="single"/>
          <w:lang w:val="ru-RU"/>
        </w:rPr>
      </w:pPr>
      <w:r w:rsidRPr="00CE4131">
        <w:rPr>
          <w:b/>
          <w:sz w:val="32"/>
          <w:szCs w:val="32"/>
          <w:u w:val="single"/>
        </w:rPr>
        <w:t xml:space="preserve">„РЕГИОНАЛНО ДЕПО ЗА </w:t>
      </w:r>
      <w:r w:rsidR="00322259">
        <w:rPr>
          <w:b/>
          <w:sz w:val="32"/>
          <w:szCs w:val="32"/>
          <w:u w:val="single"/>
        </w:rPr>
        <w:t xml:space="preserve">НЕОПАСНИ </w:t>
      </w:r>
      <w:r w:rsidR="00723918">
        <w:rPr>
          <w:b/>
          <w:sz w:val="32"/>
          <w:szCs w:val="32"/>
          <w:u w:val="single"/>
        </w:rPr>
        <w:t>ОТПАДЪЦИ ЗА О</w:t>
      </w:r>
      <w:r w:rsidR="00723918">
        <w:rPr>
          <w:b/>
          <w:sz w:val="32"/>
          <w:szCs w:val="32"/>
          <w:u w:val="single"/>
        </w:rPr>
        <w:t>Б</w:t>
      </w:r>
      <w:r w:rsidR="00723918">
        <w:rPr>
          <w:b/>
          <w:sz w:val="32"/>
          <w:szCs w:val="32"/>
          <w:u w:val="single"/>
        </w:rPr>
        <w:t xml:space="preserve">ЩИНИТЕ </w:t>
      </w:r>
      <w:r w:rsidR="00322259">
        <w:rPr>
          <w:b/>
          <w:sz w:val="32"/>
          <w:szCs w:val="32"/>
          <w:u w:val="single"/>
        </w:rPr>
        <w:t>ДОСПАТ, САТОВЧА, БОРИНО И ДЕВИН</w:t>
      </w:r>
      <w:r w:rsidR="00A360E8">
        <w:rPr>
          <w:b/>
          <w:sz w:val="32"/>
          <w:szCs w:val="32"/>
          <w:u w:val="single"/>
        </w:rPr>
        <w:t>”</w:t>
      </w:r>
    </w:p>
    <w:p w:rsidR="00254D14" w:rsidRDefault="00254D14" w:rsidP="00254D14">
      <w:pPr>
        <w:jc w:val="center"/>
        <w:rPr>
          <w:b/>
          <w:sz w:val="28"/>
          <w:szCs w:val="28"/>
          <w:u w:val="single"/>
        </w:rPr>
      </w:pPr>
    </w:p>
    <w:p w:rsidR="00254D14" w:rsidRDefault="00254D14" w:rsidP="00254D14">
      <w:pPr>
        <w:jc w:val="center"/>
        <w:rPr>
          <w:b/>
          <w:sz w:val="28"/>
          <w:szCs w:val="28"/>
          <w:u w:val="single"/>
        </w:rPr>
      </w:pPr>
    </w:p>
    <w:p w:rsidR="00254D14" w:rsidRPr="003D0C3A" w:rsidRDefault="00254D14" w:rsidP="00254D14">
      <w:pPr>
        <w:jc w:val="center"/>
        <w:rPr>
          <w:b/>
          <w:sz w:val="28"/>
          <w:szCs w:val="28"/>
          <w:u w:val="single"/>
          <w:lang w:val="ru-RU"/>
        </w:rPr>
      </w:pPr>
    </w:p>
    <w:p w:rsidR="00A021D9" w:rsidRPr="003D0C3A" w:rsidRDefault="00A021D9" w:rsidP="00254D14">
      <w:pPr>
        <w:jc w:val="center"/>
        <w:rPr>
          <w:b/>
          <w:sz w:val="28"/>
          <w:szCs w:val="28"/>
          <w:u w:val="single"/>
          <w:lang w:val="ru-RU"/>
        </w:rPr>
      </w:pPr>
    </w:p>
    <w:p w:rsidR="00A021D9" w:rsidRPr="003D0C3A" w:rsidRDefault="00A021D9" w:rsidP="00254D14">
      <w:pPr>
        <w:jc w:val="center"/>
        <w:rPr>
          <w:b/>
          <w:sz w:val="28"/>
          <w:szCs w:val="28"/>
          <w:u w:val="single"/>
          <w:lang w:val="ru-RU"/>
        </w:rPr>
      </w:pPr>
    </w:p>
    <w:p w:rsidR="00254D14" w:rsidRDefault="00254D14" w:rsidP="00254D14">
      <w:pPr>
        <w:jc w:val="center"/>
        <w:rPr>
          <w:b/>
          <w:sz w:val="28"/>
          <w:szCs w:val="28"/>
          <w:u w:val="single"/>
        </w:rPr>
      </w:pPr>
    </w:p>
    <w:p w:rsidR="00254D14" w:rsidRDefault="00254D14" w:rsidP="00254D14">
      <w:pPr>
        <w:jc w:val="center"/>
        <w:rPr>
          <w:b/>
          <w:sz w:val="28"/>
          <w:szCs w:val="28"/>
          <w:u w:val="single"/>
        </w:rPr>
      </w:pPr>
    </w:p>
    <w:p w:rsidR="00254D14" w:rsidRDefault="00254D14" w:rsidP="00254D14">
      <w:pPr>
        <w:jc w:val="center"/>
        <w:rPr>
          <w:b/>
          <w:sz w:val="40"/>
          <w:szCs w:val="40"/>
        </w:rPr>
      </w:pPr>
      <w:r w:rsidRPr="00254D14">
        <w:rPr>
          <w:b/>
          <w:sz w:val="40"/>
          <w:szCs w:val="40"/>
        </w:rPr>
        <w:t>ГОДИШЕН ДОКЛАД ЗА ИЗПЪЛНЕНИЕ НА ДЕ</w:t>
      </w:r>
      <w:r w:rsidRPr="00254D14">
        <w:rPr>
          <w:b/>
          <w:sz w:val="40"/>
          <w:szCs w:val="40"/>
        </w:rPr>
        <w:t>Й</w:t>
      </w:r>
      <w:r w:rsidRPr="00254D14">
        <w:rPr>
          <w:b/>
          <w:sz w:val="40"/>
          <w:szCs w:val="40"/>
        </w:rPr>
        <w:t>НОСТИТЕ, ЗА К</w:t>
      </w:r>
      <w:r w:rsidR="005D13B8">
        <w:rPr>
          <w:b/>
          <w:sz w:val="40"/>
          <w:szCs w:val="40"/>
        </w:rPr>
        <w:t>ОИТО Е ПРЕДОСТАВЕНО КО</w:t>
      </w:r>
      <w:r w:rsidR="005D13B8">
        <w:rPr>
          <w:b/>
          <w:sz w:val="40"/>
          <w:szCs w:val="40"/>
        </w:rPr>
        <w:t>М</w:t>
      </w:r>
      <w:r w:rsidR="005D13B8">
        <w:rPr>
          <w:b/>
          <w:sz w:val="40"/>
          <w:szCs w:val="40"/>
        </w:rPr>
        <w:t>ПЛЕКСНО</w:t>
      </w:r>
      <w:r w:rsidRPr="00254D14">
        <w:rPr>
          <w:b/>
          <w:sz w:val="40"/>
          <w:szCs w:val="40"/>
        </w:rPr>
        <w:t xml:space="preserve"> РАЗРЕШИТЕЛНО</w:t>
      </w:r>
    </w:p>
    <w:p w:rsidR="005D13B8" w:rsidRDefault="00A021D9" w:rsidP="00254D14">
      <w:pPr>
        <w:jc w:val="center"/>
        <w:rPr>
          <w:b/>
          <w:sz w:val="40"/>
          <w:szCs w:val="40"/>
        </w:rPr>
      </w:pPr>
      <w:r>
        <w:rPr>
          <w:b/>
          <w:sz w:val="40"/>
          <w:szCs w:val="40"/>
        </w:rPr>
        <w:t xml:space="preserve">№ </w:t>
      </w:r>
      <w:r w:rsidRPr="003D0C3A">
        <w:rPr>
          <w:b/>
          <w:sz w:val="40"/>
          <w:szCs w:val="40"/>
          <w:lang w:val="ru-RU"/>
        </w:rPr>
        <w:t>328</w:t>
      </w:r>
      <w:r>
        <w:rPr>
          <w:b/>
          <w:sz w:val="40"/>
          <w:szCs w:val="40"/>
        </w:rPr>
        <w:t xml:space="preserve"> – Н</w:t>
      </w:r>
      <w:r w:rsidR="00B45A29" w:rsidRPr="004D688D">
        <w:rPr>
          <w:b/>
          <w:sz w:val="40"/>
          <w:szCs w:val="40"/>
          <w:lang w:val="ru-RU"/>
        </w:rPr>
        <w:t>0</w:t>
      </w:r>
      <w:r>
        <w:rPr>
          <w:b/>
          <w:sz w:val="40"/>
          <w:szCs w:val="40"/>
        </w:rPr>
        <w:t>/200</w:t>
      </w:r>
      <w:r w:rsidRPr="003D0C3A">
        <w:rPr>
          <w:b/>
          <w:sz w:val="40"/>
          <w:szCs w:val="40"/>
          <w:lang w:val="ru-RU"/>
        </w:rPr>
        <w:t>8</w:t>
      </w:r>
      <w:r w:rsidR="005D13B8">
        <w:rPr>
          <w:b/>
          <w:sz w:val="40"/>
          <w:szCs w:val="40"/>
        </w:rPr>
        <w:t>г.</w:t>
      </w:r>
    </w:p>
    <w:p w:rsidR="00254D14" w:rsidRDefault="00254D14" w:rsidP="00254D14">
      <w:pPr>
        <w:jc w:val="center"/>
        <w:rPr>
          <w:b/>
          <w:sz w:val="40"/>
          <w:szCs w:val="40"/>
        </w:rPr>
      </w:pPr>
    </w:p>
    <w:p w:rsidR="00254D14" w:rsidRDefault="00254D14" w:rsidP="00254D14">
      <w:pPr>
        <w:jc w:val="center"/>
        <w:rPr>
          <w:b/>
          <w:sz w:val="40"/>
          <w:szCs w:val="40"/>
        </w:rPr>
      </w:pPr>
    </w:p>
    <w:p w:rsidR="00254D14" w:rsidRDefault="00254D14" w:rsidP="00254D14">
      <w:pPr>
        <w:jc w:val="center"/>
        <w:rPr>
          <w:b/>
          <w:sz w:val="40"/>
          <w:szCs w:val="40"/>
        </w:rPr>
      </w:pPr>
    </w:p>
    <w:p w:rsidR="00254D14" w:rsidRDefault="00254D14" w:rsidP="00254D14">
      <w:pPr>
        <w:jc w:val="center"/>
        <w:rPr>
          <w:b/>
          <w:sz w:val="40"/>
          <w:szCs w:val="40"/>
        </w:rPr>
      </w:pPr>
    </w:p>
    <w:p w:rsidR="00254D14" w:rsidRDefault="00254D14" w:rsidP="00254D14">
      <w:pPr>
        <w:jc w:val="center"/>
        <w:rPr>
          <w:b/>
          <w:sz w:val="40"/>
          <w:szCs w:val="40"/>
        </w:rPr>
      </w:pPr>
    </w:p>
    <w:p w:rsidR="00254D14" w:rsidRDefault="00254D14" w:rsidP="00254D14">
      <w:pPr>
        <w:jc w:val="center"/>
        <w:rPr>
          <w:b/>
          <w:sz w:val="40"/>
          <w:szCs w:val="40"/>
        </w:rPr>
      </w:pPr>
    </w:p>
    <w:p w:rsidR="00254D14" w:rsidRDefault="00254D14" w:rsidP="00254D14">
      <w:pPr>
        <w:jc w:val="center"/>
        <w:rPr>
          <w:b/>
          <w:sz w:val="40"/>
          <w:szCs w:val="40"/>
        </w:rPr>
      </w:pPr>
    </w:p>
    <w:p w:rsidR="00254D14" w:rsidRDefault="00254D14" w:rsidP="005D13B8">
      <w:pPr>
        <w:rPr>
          <w:b/>
          <w:sz w:val="40"/>
          <w:szCs w:val="40"/>
        </w:rPr>
      </w:pPr>
    </w:p>
    <w:p w:rsidR="00254D14" w:rsidRDefault="00254D14" w:rsidP="00254D14">
      <w:pPr>
        <w:jc w:val="center"/>
        <w:rPr>
          <w:b/>
          <w:sz w:val="40"/>
          <w:szCs w:val="40"/>
        </w:rPr>
      </w:pPr>
    </w:p>
    <w:p w:rsidR="00254D14" w:rsidRPr="003F3E5F" w:rsidRDefault="00254D14" w:rsidP="00254D14">
      <w:pPr>
        <w:jc w:val="center"/>
        <w:rPr>
          <w:b/>
          <w:sz w:val="28"/>
          <w:szCs w:val="28"/>
        </w:rPr>
      </w:pPr>
      <w:r w:rsidRPr="003F3E5F">
        <w:rPr>
          <w:b/>
          <w:sz w:val="28"/>
          <w:szCs w:val="28"/>
        </w:rPr>
        <w:t>гр.</w:t>
      </w:r>
      <w:r w:rsidR="004828A4" w:rsidRPr="003F3E5F">
        <w:rPr>
          <w:b/>
          <w:sz w:val="28"/>
          <w:szCs w:val="28"/>
        </w:rPr>
        <w:t xml:space="preserve"> Доспат</w:t>
      </w:r>
      <w:r w:rsidR="00045D0D" w:rsidRPr="003F3E5F">
        <w:rPr>
          <w:b/>
          <w:sz w:val="28"/>
          <w:szCs w:val="28"/>
        </w:rPr>
        <w:t>,</w:t>
      </w:r>
      <w:r w:rsidR="004828A4" w:rsidRPr="003F3E5F">
        <w:rPr>
          <w:b/>
          <w:sz w:val="28"/>
          <w:szCs w:val="28"/>
        </w:rPr>
        <w:t xml:space="preserve"> 20</w:t>
      </w:r>
      <w:r w:rsidR="007C368C" w:rsidRPr="003F3E5F">
        <w:rPr>
          <w:b/>
          <w:sz w:val="28"/>
          <w:szCs w:val="28"/>
          <w:lang w:val="ru-RU"/>
        </w:rPr>
        <w:t>1</w:t>
      </w:r>
      <w:r w:rsidR="00D4651B" w:rsidRPr="003F3E5F">
        <w:rPr>
          <w:b/>
          <w:sz w:val="28"/>
          <w:szCs w:val="28"/>
        </w:rPr>
        <w:t xml:space="preserve">8 </w:t>
      </w:r>
      <w:r w:rsidRPr="003F3E5F">
        <w:rPr>
          <w:b/>
          <w:sz w:val="28"/>
          <w:szCs w:val="28"/>
        </w:rPr>
        <w:t>год.</w:t>
      </w:r>
    </w:p>
    <w:p w:rsidR="00C54502" w:rsidRPr="00FC66B7" w:rsidRDefault="00C54502" w:rsidP="00741978">
      <w:pPr>
        <w:jc w:val="center"/>
        <w:rPr>
          <w:b/>
          <w:sz w:val="36"/>
          <w:szCs w:val="36"/>
          <w:lang w:val="ru-RU"/>
        </w:rPr>
      </w:pPr>
    </w:p>
    <w:p w:rsidR="003954D2" w:rsidRPr="00995E4D" w:rsidRDefault="003954D2" w:rsidP="00741978">
      <w:pPr>
        <w:jc w:val="center"/>
        <w:rPr>
          <w:b/>
          <w:sz w:val="50"/>
          <w:szCs w:val="50"/>
          <w:lang w:val="ru-RU"/>
        </w:rPr>
      </w:pPr>
    </w:p>
    <w:p w:rsidR="003954D2" w:rsidRPr="00995E4D" w:rsidRDefault="003954D2" w:rsidP="003954D2">
      <w:pPr>
        <w:jc w:val="both"/>
        <w:rPr>
          <w:color w:val="000000"/>
          <w:lang w:val="ru-RU"/>
        </w:rPr>
      </w:pPr>
    </w:p>
    <w:p w:rsidR="003954D2" w:rsidRPr="003F3E5F" w:rsidRDefault="003954D2" w:rsidP="003954D2">
      <w:pPr>
        <w:shd w:val="clear" w:color="auto" w:fill="FFFFFF"/>
        <w:autoSpaceDE w:val="0"/>
        <w:autoSpaceDN w:val="0"/>
        <w:adjustRightInd w:val="0"/>
        <w:jc w:val="center"/>
        <w:rPr>
          <w:b/>
          <w:bCs/>
          <w:color w:val="000000"/>
          <w:sz w:val="28"/>
          <w:szCs w:val="28"/>
        </w:rPr>
      </w:pPr>
      <w:r w:rsidRPr="003F3E5F">
        <w:rPr>
          <w:b/>
          <w:bCs/>
          <w:color w:val="000000"/>
          <w:sz w:val="28"/>
          <w:szCs w:val="28"/>
        </w:rPr>
        <w:t>РЕЧНИК НА ИЗПОЛЗВАНИТЕ ТЕРМИНИ</w:t>
      </w:r>
    </w:p>
    <w:p w:rsidR="003954D2" w:rsidRPr="008A3B66" w:rsidRDefault="003954D2" w:rsidP="003954D2">
      <w:pPr>
        <w:shd w:val="clear" w:color="auto" w:fill="FFFFFF"/>
        <w:autoSpaceDE w:val="0"/>
        <w:autoSpaceDN w:val="0"/>
        <w:adjustRightInd w:val="0"/>
        <w:jc w:val="both"/>
        <w:rPr>
          <w:b/>
          <w:bCs/>
          <w:color w:val="000000"/>
        </w:rPr>
      </w:pPr>
    </w:p>
    <w:p w:rsidR="003954D2" w:rsidRPr="008A3B66" w:rsidRDefault="003954D2" w:rsidP="003954D2">
      <w:pPr>
        <w:shd w:val="clear" w:color="auto" w:fill="FFFFFF"/>
        <w:autoSpaceDE w:val="0"/>
        <w:autoSpaceDN w:val="0"/>
        <w:adjustRightInd w:val="0"/>
        <w:jc w:val="both"/>
        <w:rPr>
          <w:b/>
          <w:bCs/>
          <w:color w:val="000000"/>
        </w:rPr>
      </w:pPr>
    </w:p>
    <w:p w:rsidR="003954D2" w:rsidRPr="008A3B66" w:rsidRDefault="003954D2" w:rsidP="003954D2">
      <w:pPr>
        <w:shd w:val="clear" w:color="auto" w:fill="FFFFFF"/>
        <w:autoSpaceDE w:val="0"/>
        <w:autoSpaceDN w:val="0"/>
        <w:adjustRightInd w:val="0"/>
        <w:jc w:val="both"/>
      </w:pPr>
    </w:p>
    <w:p w:rsidR="003954D2" w:rsidRPr="008A3B66" w:rsidRDefault="003954D2" w:rsidP="003954D2">
      <w:pPr>
        <w:shd w:val="clear" w:color="auto" w:fill="FFFFFF"/>
        <w:autoSpaceDE w:val="0"/>
        <w:autoSpaceDN w:val="0"/>
        <w:adjustRightInd w:val="0"/>
        <w:jc w:val="both"/>
      </w:pPr>
      <w:r w:rsidRPr="008A3B66">
        <w:rPr>
          <w:color w:val="000000"/>
        </w:rPr>
        <w:t>КР</w:t>
      </w:r>
      <w:r w:rsidRPr="008A3B66">
        <w:rPr>
          <w:color w:val="000000"/>
        </w:rPr>
        <w:tab/>
      </w:r>
      <w:r w:rsidRPr="008A3B66">
        <w:rPr>
          <w:color w:val="000000"/>
        </w:rPr>
        <w:tab/>
      </w:r>
      <w:r w:rsidRPr="008A3B66">
        <w:rPr>
          <w:color w:val="000000"/>
        </w:rPr>
        <w:tab/>
      </w:r>
      <w:r w:rsidRPr="008A3B66">
        <w:rPr>
          <w:color w:val="000000"/>
        </w:rPr>
        <w:tab/>
        <w:t>Комплексно разрешително</w:t>
      </w:r>
    </w:p>
    <w:p w:rsidR="003954D2" w:rsidRPr="008A3B66" w:rsidRDefault="003954D2" w:rsidP="003954D2">
      <w:pPr>
        <w:shd w:val="clear" w:color="auto" w:fill="FFFFFF"/>
        <w:autoSpaceDE w:val="0"/>
        <w:autoSpaceDN w:val="0"/>
        <w:adjustRightInd w:val="0"/>
        <w:jc w:val="both"/>
      </w:pPr>
      <w:r w:rsidRPr="008A3B66">
        <w:rPr>
          <w:color w:val="000000"/>
        </w:rPr>
        <w:t>СК</w:t>
      </w:r>
      <w:r w:rsidRPr="008A3B66">
        <w:rPr>
          <w:color w:val="000000"/>
        </w:rPr>
        <w:tab/>
      </w:r>
      <w:r w:rsidRPr="008A3B66">
        <w:rPr>
          <w:color w:val="000000"/>
        </w:rPr>
        <w:tab/>
      </w:r>
      <w:r w:rsidRPr="008A3B66">
        <w:rPr>
          <w:color w:val="000000"/>
        </w:rPr>
        <w:tab/>
      </w:r>
      <w:r w:rsidRPr="008A3B66">
        <w:rPr>
          <w:color w:val="000000"/>
        </w:rPr>
        <w:tab/>
        <w:t>Сондажни кладенци</w:t>
      </w:r>
    </w:p>
    <w:p w:rsidR="003954D2" w:rsidRPr="008A3B66" w:rsidRDefault="003954D2" w:rsidP="003954D2">
      <w:pPr>
        <w:shd w:val="clear" w:color="auto" w:fill="FFFFFF"/>
        <w:autoSpaceDE w:val="0"/>
        <w:autoSpaceDN w:val="0"/>
        <w:adjustRightInd w:val="0"/>
        <w:jc w:val="both"/>
      </w:pPr>
      <w:r w:rsidRPr="008A3B66">
        <w:rPr>
          <w:color w:val="000000"/>
        </w:rPr>
        <w:t>ТБО</w:t>
      </w:r>
      <w:r w:rsidRPr="008A3B66">
        <w:rPr>
          <w:color w:val="000000"/>
        </w:rPr>
        <w:tab/>
      </w:r>
      <w:r w:rsidRPr="008A3B66">
        <w:rPr>
          <w:color w:val="000000"/>
        </w:rPr>
        <w:tab/>
      </w:r>
      <w:r w:rsidRPr="008A3B66">
        <w:rPr>
          <w:color w:val="000000"/>
        </w:rPr>
        <w:tab/>
      </w:r>
      <w:r w:rsidRPr="008A3B66">
        <w:rPr>
          <w:color w:val="000000"/>
        </w:rPr>
        <w:tab/>
        <w:t>Твърди битови отпадъци</w:t>
      </w:r>
    </w:p>
    <w:p w:rsidR="003954D2" w:rsidRPr="008A3B66" w:rsidRDefault="003954D2" w:rsidP="003954D2">
      <w:pPr>
        <w:shd w:val="clear" w:color="auto" w:fill="FFFFFF"/>
        <w:autoSpaceDE w:val="0"/>
        <w:autoSpaceDN w:val="0"/>
        <w:adjustRightInd w:val="0"/>
        <w:jc w:val="both"/>
      </w:pPr>
      <w:r w:rsidRPr="008A3B66">
        <w:rPr>
          <w:color w:val="000000"/>
        </w:rPr>
        <w:t>РД</w:t>
      </w:r>
      <w:r w:rsidRPr="008A3B66">
        <w:rPr>
          <w:color w:val="000000"/>
        </w:rPr>
        <w:tab/>
      </w:r>
      <w:r w:rsidRPr="008A3B66">
        <w:rPr>
          <w:color w:val="000000"/>
        </w:rPr>
        <w:tab/>
      </w:r>
      <w:r w:rsidRPr="008A3B66">
        <w:rPr>
          <w:color w:val="000000"/>
        </w:rPr>
        <w:tab/>
      </w:r>
      <w:r w:rsidRPr="008A3B66">
        <w:rPr>
          <w:color w:val="000000"/>
        </w:rPr>
        <w:tab/>
        <w:t>Регионално депо</w:t>
      </w:r>
    </w:p>
    <w:p w:rsidR="003954D2" w:rsidRPr="008A3B66" w:rsidRDefault="003954D2" w:rsidP="003954D2">
      <w:pPr>
        <w:shd w:val="clear" w:color="auto" w:fill="FFFFFF"/>
        <w:autoSpaceDE w:val="0"/>
        <w:autoSpaceDN w:val="0"/>
        <w:adjustRightInd w:val="0"/>
        <w:jc w:val="both"/>
        <w:rPr>
          <w:color w:val="000000"/>
        </w:rPr>
      </w:pPr>
      <w:r w:rsidRPr="008A3B66">
        <w:rPr>
          <w:color w:val="000000"/>
        </w:rPr>
        <w:t>РИОСВ</w:t>
      </w:r>
      <w:r w:rsidRPr="008A3B66">
        <w:rPr>
          <w:color w:val="000000"/>
        </w:rPr>
        <w:tab/>
      </w:r>
      <w:r w:rsidRPr="008A3B66">
        <w:rPr>
          <w:color w:val="000000"/>
        </w:rPr>
        <w:tab/>
      </w:r>
      <w:r w:rsidRPr="008A3B66">
        <w:rPr>
          <w:color w:val="000000"/>
        </w:rPr>
        <w:tab/>
        <w:t>Регионална инспекция по околна среда и водите</w:t>
      </w:r>
    </w:p>
    <w:p w:rsidR="003954D2" w:rsidRPr="008A3B66" w:rsidRDefault="003954D2" w:rsidP="003954D2">
      <w:pPr>
        <w:shd w:val="clear" w:color="auto" w:fill="FFFFFF"/>
        <w:autoSpaceDE w:val="0"/>
        <w:autoSpaceDN w:val="0"/>
        <w:adjustRightInd w:val="0"/>
        <w:jc w:val="both"/>
        <w:rPr>
          <w:color w:val="000000"/>
        </w:rPr>
      </w:pPr>
      <w:r w:rsidRPr="008A3B66">
        <w:rPr>
          <w:color w:val="000000"/>
        </w:rPr>
        <w:t>ИАОС</w:t>
      </w:r>
      <w:r w:rsidRPr="008A3B66">
        <w:rPr>
          <w:color w:val="000000"/>
        </w:rPr>
        <w:tab/>
      </w:r>
      <w:r w:rsidRPr="008A3B66">
        <w:rPr>
          <w:color w:val="000000"/>
        </w:rPr>
        <w:tab/>
      </w:r>
      <w:r w:rsidRPr="008A3B66">
        <w:rPr>
          <w:color w:val="000000"/>
        </w:rPr>
        <w:tab/>
        <w:t>Изпълнителна агенция по околна среда</w:t>
      </w:r>
    </w:p>
    <w:p w:rsidR="003954D2" w:rsidRPr="008A3B66" w:rsidRDefault="003954D2" w:rsidP="003954D2">
      <w:pPr>
        <w:shd w:val="clear" w:color="auto" w:fill="FFFFFF"/>
        <w:autoSpaceDE w:val="0"/>
        <w:autoSpaceDN w:val="0"/>
        <w:adjustRightInd w:val="0"/>
        <w:jc w:val="both"/>
      </w:pPr>
      <w:r w:rsidRPr="008A3B66">
        <w:rPr>
          <w:color w:val="000000"/>
        </w:rPr>
        <w:t>БД</w:t>
      </w:r>
      <w:r w:rsidRPr="008A3B66">
        <w:rPr>
          <w:color w:val="000000"/>
        </w:rPr>
        <w:tab/>
      </w:r>
      <w:r w:rsidRPr="008A3B66">
        <w:rPr>
          <w:color w:val="000000"/>
        </w:rPr>
        <w:tab/>
      </w:r>
      <w:r w:rsidRPr="008A3B66">
        <w:rPr>
          <w:color w:val="000000"/>
        </w:rPr>
        <w:tab/>
      </w:r>
      <w:r w:rsidRPr="008A3B66">
        <w:rPr>
          <w:color w:val="000000"/>
        </w:rPr>
        <w:tab/>
        <w:t>Басейнова дирекция</w:t>
      </w:r>
    </w:p>
    <w:p w:rsidR="003954D2" w:rsidRPr="008A3B66" w:rsidRDefault="003954D2" w:rsidP="003954D2">
      <w:pPr>
        <w:shd w:val="clear" w:color="auto" w:fill="FFFFFF"/>
        <w:autoSpaceDE w:val="0"/>
        <w:autoSpaceDN w:val="0"/>
        <w:adjustRightInd w:val="0"/>
        <w:jc w:val="both"/>
        <w:rPr>
          <w:color w:val="000000"/>
        </w:rPr>
      </w:pPr>
      <w:r w:rsidRPr="008A3B66">
        <w:rPr>
          <w:color w:val="000000"/>
        </w:rPr>
        <w:t>ГК</w:t>
      </w:r>
      <w:r w:rsidRPr="008A3B66">
        <w:rPr>
          <w:color w:val="000000"/>
        </w:rPr>
        <w:tab/>
      </w:r>
      <w:r w:rsidRPr="008A3B66">
        <w:rPr>
          <w:color w:val="000000"/>
        </w:rPr>
        <w:tab/>
      </w:r>
      <w:r w:rsidRPr="008A3B66">
        <w:rPr>
          <w:color w:val="000000"/>
        </w:rPr>
        <w:tab/>
      </w:r>
      <w:r w:rsidRPr="008A3B66">
        <w:rPr>
          <w:color w:val="000000"/>
        </w:rPr>
        <w:tab/>
        <w:t>Газови кладенци</w:t>
      </w:r>
    </w:p>
    <w:p w:rsidR="003954D2" w:rsidRPr="008A3B66" w:rsidRDefault="003954D2" w:rsidP="003954D2">
      <w:pPr>
        <w:shd w:val="clear" w:color="auto" w:fill="FFFFFF"/>
        <w:autoSpaceDE w:val="0"/>
        <w:autoSpaceDN w:val="0"/>
        <w:adjustRightInd w:val="0"/>
        <w:jc w:val="both"/>
        <w:rPr>
          <w:color w:val="000000"/>
        </w:rPr>
      </w:pPr>
      <w:r w:rsidRPr="008A3B66">
        <w:rPr>
          <w:color w:val="000000"/>
        </w:rPr>
        <w:t>СУОС</w:t>
      </w:r>
      <w:r w:rsidRPr="008A3B66">
        <w:rPr>
          <w:color w:val="000000"/>
        </w:rPr>
        <w:tab/>
      </w:r>
      <w:r w:rsidRPr="008A3B66">
        <w:rPr>
          <w:color w:val="000000"/>
        </w:rPr>
        <w:tab/>
      </w:r>
      <w:r w:rsidRPr="008A3B66">
        <w:rPr>
          <w:color w:val="000000"/>
        </w:rPr>
        <w:tab/>
        <w:t>Система за управление на околната среда</w:t>
      </w:r>
    </w:p>
    <w:p w:rsidR="00551427" w:rsidRPr="008A3B66" w:rsidRDefault="00A80E48" w:rsidP="00551427">
      <w:pPr>
        <w:shd w:val="clear" w:color="auto" w:fill="FFFFFF"/>
        <w:autoSpaceDE w:val="0"/>
        <w:autoSpaceDN w:val="0"/>
        <w:adjustRightInd w:val="0"/>
        <w:jc w:val="both"/>
        <w:rPr>
          <w:color w:val="000000"/>
        </w:rPr>
      </w:pPr>
      <w:r w:rsidRPr="008A3B66">
        <w:rPr>
          <w:color w:val="000000"/>
        </w:rPr>
        <w:t>ЕРИПЗ</w:t>
      </w:r>
      <w:r w:rsidRPr="008A3B66">
        <w:rPr>
          <w:color w:val="000000"/>
        </w:rPr>
        <w:tab/>
      </w:r>
      <w:r w:rsidRPr="008A3B66">
        <w:rPr>
          <w:color w:val="000000"/>
        </w:rPr>
        <w:tab/>
      </w:r>
      <w:r w:rsidRPr="008A3B66">
        <w:rPr>
          <w:color w:val="000000"/>
        </w:rPr>
        <w:tab/>
        <w:t>Регламент №166/</w:t>
      </w:r>
      <w:r w:rsidR="00551427" w:rsidRPr="008A3B66">
        <w:rPr>
          <w:color w:val="000000"/>
        </w:rPr>
        <w:t>2006</w:t>
      </w:r>
      <w:r w:rsidR="00FC66B7" w:rsidRPr="008A3B66">
        <w:rPr>
          <w:color w:val="000000"/>
        </w:rPr>
        <w:t>,</w:t>
      </w:r>
      <w:r w:rsidR="00551427" w:rsidRPr="008A3B66">
        <w:rPr>
          <w:color w:val="000000"/>
        </w:rPr>
        <w:t xml:space="preserve"> относно създаването на </w:t>
      </w:r>
      <w:r w:rsidR="00FC66B7" w:rsidRPr="008A3B66">
        <w:rPr>
          <w:color w:val="000000"/>
        </w:rPr>
        <w:t xml:space="preserve">  </w:t>
      </w:r>
      <w:r w:rsidR="00551427" w:rsidRPr="008A3B66">
        <w:rPr>
          <w:color w:val="000000"/>
        </w:rPr>
        <w:t>Европейски реги</w:t>
      </w:r>
      <w:r w:rsidR="00551427" w:rsidRPr="008A3B66">
        <w:rPr>
          <w:color w:val="000000"/>
        </w:rPr>
        <w:t>с</w:t>
      </w:r>
      <w:r w:rsidR="00551427" w:rsidRPr="008A3B66">
        <w:rPr>
          <w:color w:val="000000"/>
        </w:rPr>
        <w:t>тър за изпускането и преноса на замърсители</w:t>
      </w:r>
    </w:p>
    <w:p w:rsidR="003954D2" w:rsidRPr="008A3B66" w:rsidRDefault="003954D2" w:rsidP="00741978">
      <w:pPr>
        <w:jc w:val="center"/>
        <w:rPr>
          <w:b/>
        </w:rPr>
      </w:pPr>
    </w:p>
    <w:p w:rsidR="003954D2" w:rsidRPr="008A3B66" w:rsidRDefault="003954D2" w:rsidP="00741978">
      <w:pPr>
        <w:jc w:val="center"/>
        <w:rPr>
          <w:b/>
        </w:rPr>
      </w:pPr>
    </w:p>
    <w:p w:rsidR="003954D2" w:rsidRPr="008A3B66" w:rsidRDefault="003954D2" w:rsidP="00741978">
      <w:pPr>
        <w:jc w:val="center"/>
        <w:rPr>
          <w:b/>
        </w:rPr>
      </w:pPr>
    </w:p>
    <w:p w:rsidR="003954D2" w:rsidRPr="008A3B66" w:rsidRDefault="003954D2" w:rsidP="00741978">
      <w:pPr>
        <w:jc w:val="center"/>
        <w:rPr>
          <w:b/>
        </w:rPr>
      </w:pPr>
    </w:p>
    <w:p w:rsidR="003954D2" w:rsidRPr="008A3B66" w:rsidRDefault="003954D2" w:rsidP="00741978">
      <w:pPr>
        <w:jc w:val="center"/>
        <w:rPr>
          <w:b/>
        </w:rPr>
      </w:pPr>
    </w:p>
    <w:p w:rsidR="003954D2" w:rsidRPr="008A3B66" w:rsidRDefault="003954D2" w:rsidP="00741978">
      <w:pPr>
        <w:jc w:val="center"/>
        <w:rPr>
          <w:b/>
        </w:rPr>
      </w:pPr>
    </w:p>
    <w:p w:rsidR="003954D2" w:rsidRPr="008A3B66" w:rsidRDefault="003954D2" w:rsidP="00741978">
      <w:pPr>
        <w:jc w:val="center"/>
        <w:rPr>
          <w:b/>
        </w:rPr>
      </w:pPr>
    </w:p>
    <w:p w:rsidR="003954D2" w:rsidRPr="008A3B66" w:rsidRDefault="003954D2" w:rsidP="00741978">
      <w:pPr>
        <w:jc w:val="center"/>
        <w:rPr>
          <w:b/>
        </w:rPr>
      </w:pPr>
    </w:p>
    <w:p w:rsidR="003954D2" w:rsidRPr="008A3B66" w:rsidRDefault="003954D2" w:rsidP="00741978">
      <w:pPr>
        <w:jc w:val="center"/>
        <w:rPr>
          <w:b/>
        </w:rPr>
      </w:pPr>
    </w:p>
    <w:p w:rsidR="003954D2" w:rsidRPr="008A3B66" w:rsidRDefault="003954D2" w:rsidP="00741978">
      <w:pPr>
        <w:jc w:val="center"/>
        <w:rPr>
          <w:b/>
        </w:rPr>
      </w:pPr>
    </w:p>
    <w:p w:rsidR="003954D2" w:rsidRPr="008A3B66" w:rsidRDefault="003954D2" w:rsidP="00741978">
      <w:pPr>
        <w:jc w:val="center"/>
        <w:rPr>
          <w:b/>
        </w:rPr>
      </w:pPr>
    </w:p>
    <w:p w:rsidR="003954D2" w:rsidRPr="008A3B66" w:rsidRDefault="003954D2" w:rsidP="00741978">
      <w:pPr>
        <w:jc w:val="center"/>
        <w:rPr>
          <w:b/>
        </w:rPr>
      </w:pPr>
    </w:p>
    <w:p w:rsidR="00A05BFD" w:rsidRPr="008A3B66" w:rsidRDefault="00A05BFD" w:rsidP="00A05BFD">
      <w:pPr>
        <w:rPr>
          <w:b/>
        </w:rPr>
      </w:pPr>
    </w:p>
    <w:p w:rsidR="002F413D" w:rsidRDefault="002F413D" w:rsidP="00A05BFD"/>
    <w:p w:rsidR="008A3B66" w:rsidRDefault="008A3B66" w:rsidP="00A05BFD"/>
    <w:p w:rsidR="008A3B66" w:rsidRDefault="008A3B66" w:rsidP="00A05BFD"/>
    <w:p w:rsidR="008A3B66" w:rsidRDefault="008A3B66" w:rsidP="00A05BFD"/>
    <w:p w:rsidR="008A3B66" w:rsidRDefault="008A3B66" w:rsidP="00A05BFD"/>
    <w:p w:rsidR="008A3B66" w:rsidRDefault="008A3B66" w:rsidP="00A05BFD"/>
    <w:p w:rsidR="008A3B66" w:rsidRDefault="008A3B66" w:rsidP="00A05BFD"/>
    <w:p w:rsidR="008A3B66" w:rsidRDefault="008A3B66" w:rsidP="00A05BFD"/>
    <w:p w:rsidR="008A3B66" w:rsidRDefault="008A3B66" w:rsidP="00A05BFD"/>
    <w:p w:rsidR="008A3B66" w:rsidRDefault="008A3B66" w:rsidP="00A05BFD"/>
    <w:p w:rsidR="008A3B66" w:rsidRDefault="008A3B66" w:rsidP="00A05BFD"/>
    <w:p w:rsidR="008A3B66" w:rsidRDefault="008A3B66" w:rsidP="00A05BFD"/>
    <w:p w:rsidR="008A3B66" w:rsidRDefault="008A3B66" w:rsidP="00A05BFD"/>
    <w:p w:rsidR="008A3B66" w:rsidRDefault="008A3B66" w:rsidP="00A05BFD"/>
    <w:p w:rsidR="008A3B66" w:rsidRDefault="008A3B66" w:rsidP="00A05BFD"/>
    <w:p w:rsidR="008A3B66" w:rsidRDefault="008A3B66" w:rsidP="00A05BFD"/>
    <w:p w:rsidR="008A3B66" w:rsidRDefault="008A3B66" w:rsidP="00A05BFD"/>
    <w:p w:rsidR="008A3B66" w:rsidRDefault="008A3B66" w:rsidP="00A05BFD"/>
    <w:p w:rsidR="008A3B66" w:rsidRDefault="008A3B66" w:rsidP="00A05BFD"/>
    <w:p w:rsidR="009F4B5C" w:rsidRDefault="009F4B5C" w:rsidP="00A05BFD"/>
    <w:p w:rsidR="009F4B5C" w:rsidRDefault="009F4B5C" w:rsidP="00A05BFD"/>
    <w:p w:rsidR="009F4B5C" w:rsidRPr="008A3B66" w:rsidRDefault="009F4B5C" w:rsidP="00A05BFD"/>
    <w:p w:rsidR="004C4559" w:rsidRPr="008A3B66" w:rsidRDefault="004C4559" w:rsidP="001B182E">
      <w:pPr>
        <w:pStyle w:val="22"/>
      </w:pPr>
    </w:p>
    <w:p w:rsidR="007E43B2" w:rsidRPr="003F3E5F" w:rsidRDefault="007E43B2" w:rsidP="001B182E">
      <w:pPr>
        <w:pStyle w:val="22"/>
        <w:rPr>
          <w:b/>
          <w:noProof/>
          <w:sz w:val="28"/>
          <w:szCs w:val="28"/>
        </w:rPr>
      </w:pPr>
      <w:r w:rsidRPr="003F3E5F">
        <w:rPr>
          <w:b/>
          <w:sz w:val="28"/>
          <w:szCs w:val="28"/>
        </w:rPr>
        <w:t>СЪДЪРЖАНИЕ:</w:t>
      </w:r>
    </w:p>
    <w:p w:rsidR="007E43B2" w:rsidRPr="008A3B66" w:rsidRDefault="007E43B2" w:rsidP="001B182E">
      <w:pPr>
        <w:pStyle w:val="22"/>
        <w:rPr>
          <w:noProof/>
        </w:rPr>
      </w:pPr>
      <w:r w:rsidRPr="008A3B66">
        <w:rPr>
          <w:noProof/>
        </w:rPr>
        <w:t>ВЪВЕДЕНИЕ</w:t>
      </w:r>
      <w:r w:rsidRPr="008A3B66">
        <w:rPr>
          <w:noProof/>
        </w:rPr>
        <w:tab/>
      </w:r>
      <w:r w:rsidR="001B182E" w:rsidRPr="008A3B66">
        <w:rPr>
          <w:noProof/>
        </w:rPr>
        <w:t>5</w:t>
      </w:r>
    </w:p>
    <w:p w:rsidR="007E43B2" w:rsidRPr="008A3B66" w:rsidRDefault="007E43B2" w:rsidP="001B182E">
      <w:pPr>
        <w:pStyle w:val="22"/>
        <w:rPr>
          <w:noProof/>
        </w:rPr>
      </w:pPr>
      <w:r w:rsidRPr="008A3B66">
        <w:rPr>
          <w:noProof/>
        </w:rPr>
        <w:t>1.У</w:t>
      </w:r>
      <w:r w:rsidR="00D1372E" w:rsidRPr="008A3B66">
        <w:rPr>
          <w:noProof/>
        </w:rPr>
        <w:t>вод</w:t>
      </w:r>
      <w:r w:rsidRPr="008A3B66">
        <w:rPr>
          <w:noProof/>
        </w:rPr>
        <w:tab/>
      </w:r>
      <w:r w:rsidR="00EE6C04">
        <w:rPr>
          <w:noProof/>
        </w:rPr>
        <w:t>6</w:t>
      </w:r>
    </w:p>
    <w:p w:rsidR="007E43B2" w:rsidRPr="008A3B66" w:rsidRDefault="007E43B2" w:rsidP="001B182E">
      <w:pPr>
        <w:pStyle w:val="22"/>
        <w:rPr>
          <w:noProof/>
        </w:rPr>
      </w:pPr>
      <w:r w:rsidRPr="008A3B66">
        <w:rPr>
          <w:noProof/>
        </w:rPr>
        <w:t>1.1. Общи данни</w:t>
      </w:r>
      <w:r w:rsidRPr="008A3B66">
        <w:rPr>
          <w:noProof/>
        </w:rPr>
        <w:tab/>
      </w:r>
      <w:r w:rsidR="001B182E" w:rsidRPr="008A3B66">
        <w:rPr>
          <w:noProof/>
        </w:rPr>
        <w:t>6</w:t>
      </w:r>
    </w:p>
    <w:p w:rsidR="007E43B2" w:rsidRPr="008A3B66" w:rsidRDefault="007E43B2" w:rsidP="007E43B2">
      <w:pPr>
        <w:pStyle w:val="10"/>
        <w:rPr>
          <w:noProof/>
        </w:rPr>
      </w:pPr>
      <w:r w:rsidRPr="008A3B66">
        <w:rPr>
          <w:bCs/>
          <w:noProof/>
        </w:rPr>
        <w:t>1.1.1.</w:t>
      </w:r>
      <w:r w:rsidRPr="008A3B66">
        <w:rPr>
          <w:noProof/>
        </w:rPr>
        <w:t>Наименование на инсталацията, за която е издадено комплексно разрешително (КР)</w:t>
      </w:r>
      <w:r w:rsidRPr="008A3B66">
        <w:rPr>
          <w:noProof/>
        </w:rPr>
        <w:tab/>
      </w:r>
      <w:r w:rsidR="001B182E" w:rsidRPr="008A3B66">
        <w:rPr>
          <w:noProof/>
        </w:rPr>
        <w:t>6</w:t>
      </w:r>
    </w:p>
    <w:p w:rsidR="007E43B2" w:rsidRPr="008A3B66" w:rsidRDefault="007E43B2" w:rsidP="007E43B2">
      <w:pPr>
        <w:pStyle w:val="10"/>
        <w:rPr>
          <w:noProof/>
        </w:rPr>
      </w:pPr>
      <w:r w:rsidRPr="008A3B66">
        <w:rPr>
          <w:bCs/>
          <w:noProof/>
        </w:rPr>
        <w:t>1.1.2. Адрес по местонахождение на инсталацията</w:t>
      </w:r>
      <w:r w:rsidRPr="008A3B66">
        <w:rPr>
          <w:noProof/>
        </w:rPr>
        <w:tab/>
      </w:r>
      <w:r w:rsidR="001B182E" w:rsidRPr="008A3B66">
        <w:rPr>
          <w:noProof/>
        </w:rPr>
        <w:t>6</w:t>
      </w:r>
    </w:p>
    <w:p w:rsidR="007E43B2" w:rsidRPr="008A3B66" w:rsidRDefault="007E43B2" w:rsidP="007E43B2">
      <w:pPr>
        <w:pStyle w:val="10"/>
        <w:rPr>
          <w:noProof/>
        </w:rPr>
      </w:pPr>
      <w:r w:rsidRPr="008A3B66">
        <w:rPr>
          <w:bCs/>
          <w:noProof/>
        </w:rPr>
        <w:t>1.1.3. Регистрационен номер на КР</w:t>
      </w:r>
      <w:r w:rsidRPr="008A3B66">
        <w:rPr>
          <w:noProof/>
        </w:rPr>
        <w:tab/>
      </w:r>
      <w:r w:rsidR="001B182E" w:rsidRPr="008A3B66">
        <w:rPr>
          <w:noProof/>
        </w:rPr>
        <w:t>6</w:t>
      </w:r>
    </w:p>
    <w:p w:rsidR="007E43B2" w:rsidRPr="008A3B66" w:rsidRDefault="007E43B2" w:rsidP="007E43B2">
      <w:pPr>
        <w:pStyle w:val="10"/>
        <w:rPr>
          <w:noProof/>
        </w:rPr>
      </w:pPr>
      <w:r w:rsidRPr="008A3B66">
        <w:rPr>
          <w:bCs/>
          <w:noProof/>
        </w:rPr>
        <w:t>1.1.4. Дата на подписване на КР</w:t>
      </w:r>
      <w:r w:rsidRPr="008A3B66">
        <w:rPr>
          <w:noProof/>
        </w:rPr>
        <w:tab/>
      </w:r>
      <w:r w:rsidR="001B182E" w:rsidRPr="008A3B66">
        <w:rPr>
          <w:noProof/>
        </w:rPr>
        <w:t>6</w:t>
      </w:r>
    </w:p>
    <w:p w:rsidR="007E43B2" w:rsidRPr="008A3B66" w:rsidRDefault="007E43B2" w:rsidP="007E43B2">
      <w:pPr>
        <w:pStyle w:val="10"/>
        <w:rPr>
          <w:noProof/>
        </w:rPr>
      </w:pPr>
      <w:r w:rsidRPr="008A3B66">
        <w:rPr>
          <w:bCs/>
          <w:noProof/>
        </w:rPr>
        <w:t>1.1.5. Дата на влизане в сила на КР</w:t>
      </w:r>
      <w:r w:rsidRPr="008A3B66">
        <w:rPr>
          <w:noProof/>
        </w:rPr>
        <w:tab/>
      </w:r>
      <w:r w:rsidR="001B182E" w:rsidRPr="008A3B66">
        <w:rPr>
          <w:noProof/>
        </w:rPr>
        <w:t>6</w:t>
      </w:r>
    </w:p>
    <w:p w:rsidR="007E43B2" w:rsidRPr="008A3B66" w:rsidRDefault="007E43B2" w:rsidP="007E43B2">
      <w:pPr>
        <w:pStyle w:val="10"/>
        <w:rPr>
          <w:noProof/>
        </w:rPr>
      </w:pPr>
      <w:r w:rsidRPr="008A3B66">
        <w:rPr>
          <w:bCs/>
          <w:noProof/>
        </w:rPr>
        <w:t>1.1.6. Оператор на инсталацията и притежател на разрешителното</w:t>
      </w:r>
      <w:r w:rsidRPr="008A3B66">
        <w:rPr>
          <w:noProof/>
        </w:rPr>
        <w:tab/>
      </w:r>
      <w:r w:rsidR="001B182E" w:rsidRPr="008A3B66">
        <w:rPr>
          <w:noProof/>
        </w:rPr>
        <w:t>6</w:t>
      </w:r>
    </w:p>
    <w:p w:rsidR="007E43B2" w:rsidRPr="008A3B66" w:rsidRDefault="007E43B2" w:rsidP="007E43B2">
      <w:pPr>
        <w:pStyle w:val="10"/>
        <w:rPr>
          <w:noProof/>
        </w:rPr>
      </w:pPr>
      <w:r w:rsidRPr="008A3B66">
        <w:rPr>
          <w:bCs/>
          <w:noProof/>
        </w:rPr>
        <w:t>1.1.7. Адрес, тел. номер, факс, e-mail на собственика/оператора</w:t>
      </w:r>
      <w:r w:rsidRPr="008A3B66">
        <w:rPr>
          <w:noProof/>
        </w:rPr>
        <w:tab/>
      </w:r>
      <w:r w:rsidR="001B182E" w:rsidRPr="008A3B66">
        <w:rPr>
          <w:noProof/>
        </w:rPr>
        <w:t>6</w:t>
      </w:r>
    </w:p>
    <w:p w:rsidR="007E43B2" w:rsidRPr="008A3B66" w:rsidRDefault="007E43B2" w:rsidP="007E43B2">
      <w:pPr>
        <w:pStyle w:val="10"/>
        <w:rPr>
          <w:noProof/>
        </w:rPr>
      </w:pPr>
      <w:r w:rsidRPr="008A3B66">
        <w:rPr>
          <w:bCs/>
          <w:noProof/>
        </w:rPr>
        <w:t>1.1.8. Лице за контакт</w:t>
      </w:r>
      <w:r w:rsidRPr="008A3B66">
        <w:rPr>
          <w:noProof/>
        </w:rPr>
        <w:tab/>
      </w:r>
      <w:r w:rsidR="00475D73" w:rsidRPr="008A3B66">
        <w:rPr>
          <w:noProof/>
        </w:rPr>
        <w:t>6</w:t>
      </w:r>
    </w:p>
    <w:p w:rsidR="007E43B2" w:rsidRPr="008A3B66" w:rsidRDefault="007E43B2" w:rsidP="007E43B2">
      <w:pPr>
        <w:pStyle w:val="10"/>
        <w:rPr>
          <w:noProof/>
        </w:rPr>
      </w:pPr>
      <w:r w:rsidRPr="008A3B66">
        <w:rPr>
          <w:bCs/>
          <w:noProof/>
        </w:rPr>
        <w:t>1.1.9. Адрес, тел. номер, факс, e-mail на лицето за контакти</w:t>
      </w:r>
      <w:r w:rsidRPr="008A3B66">
        <w:rPr>
          <w:noProof/>
        </w:rPr>
        <w:tab/>
      </w:r>
      <w:r w:rsidR="00EE6C04">
        <w:rPr>
          <w:noProof/>
        </w:rPr>
        <w:t>6</w:t>
      </w:r>
    </w:p>
    <w:p w:rsidR="007E43B2" w:rsidRPr="008A3B66" w:rsidRDefault="007E43B2" w:rsidP="007E43B2">
      <w:pPr>
        <w:pStyle w:val="10"/>
        <w:rPr>
          <w:noProof/>
        </w:rPr>
      </w:pPr>
      <w:r w:rsidRPr="008A3B66">
        <w:rPr>
          <w:bCs/>
          <w:noProof/>
        </w:rPr>
        <w:t>1.1.10. Кратко описание на всяка от дейностите/процесите, извършвани в инсталацията</w:t>
      </w:r>
      <w:r w:rsidRPr="008A3B66">
        <w:rPr>
          <w:noProof/>
        </w:rPr>
        <w:tab/>
      </w:r>
      <w:r w:rsidR="00475D73" w:rsidRPr="008A3B66">
        <w:rPr>
          <w:noProof/>
        </w:rPr>
        <w:t>7</w:t>
      </w:r>
    </w:p>
    <w:p w:rsidR="007E43B2" w:rsidRPr="008A3B66" w:rsidRDefault="007E43B2" w:rsidP="007E43B2">
      <w:pPr>
        <w:pStyle w:val="10"/>
        <w:rPr>
          <w:noProof/>
        </w:rPr>
      </w:pPr>
      <w:r w:rsidRPr="008A3B66">
        <w:rPr>
          <w:bCs/>
          <w:noProof/>
        </w:rPr>
        <w:t>1.1.11. Производствен капацитет на инсталацията</w:t>
      </w:r>
      <w:r w:rsidRPr="008A3B66">
        <w:rPr>
          <w:noProof/>
        </w:rPr>
        <w:tab/>
      </w:r>
      <w:r w:rsidR="00475D73" w:rsidRPr="008A3B66">
        <w:rPr>
          <w:noProof/>
        </w:rPr>
        <w:t>7</w:t>
      </w:r>
    </w:p>
    <w:p w:rsidR="007E43B2" w:rsidRPr="008A3B66" w:rsidRDefault="007E43B2" w:rsidP="007E43B2">
      <w:pPr>
        <w:pStyle w:val="10"/>
        <w:rPr>
          <w:noProof/>
        </w:rPr>
      </w:pPr>
      <w:r w:rsidRPr="008A3B66">
        <w:rPr>
          <w:bCs/>
          <w:noProof/>
        </w:rPr>
        <w:t>1.1.12. Организационна структура на фирмата, отнасяща се до управлението на околната среда</w:t>
      </w:r>
      <w:r w:rsidRPr="008A3B66">
        <w:rPr>
          <w:noProof/>
        </w:rPr>
        <w:tab/>
      </w:r>
      <w:r w:rsidR="00475D73" w:rsidRPr="008A3B66">
        <w:rPr>
          <w:noProof/>
        </w:rPr>
        <w:t>8</w:t>
      </w:r>
    </w:p>
    <w:p w:rsidR="007E43B2" w:rsidRPr="008A3B66" w:rsidRDefault="007E43B2" w:rsidP="007E43B2">
      <w:pPr>
        <w:pStyle w:val="10"/>
        <w:rPr>
          <w:noProof/>
        </w:rPr>
      </w:pPr>
      <w:r w:rsidRPr="008A3B66">
        <w:rPr>
          <w:bCs/>
          <w:noProof/>
        </w:rPr>
        <w:t>1.1.13. РИОСВ, на чиято територия е разположена инсталацията</w:t>
      </w:r>
      <w:r w:rsidRPr="008A3B66">
        <w:rPr>
          <w:noProof/>
        </w:rPr>
        <w:tab/>
      </w:r>
      <w:r w:rsidR="00475D73" w:rsidRPr="008A3B66">
        <w:rPr>
          <w:noProof/>
        </w:rPr>
        <w:t>8</w:t>
      </w:r>
    </w:p>
    <w:p w:rsidR="007E43B2" w:rsidRPr="008A3B66" w:rsidRDefault="007E43B2" w:rsidP="007E43B2">
      <w:pPr>
        <w:pStyle w:val="10"/>
        <w:rPr>
          <w:noProof/>
        </w:rPr>
      </w:pPr>
      <w:r w:rsidRPr="008A3B66">
        <w:rPr>
          <w:bCs/>
          <w:noProof/>
        </w:rPr>
        <w:t>1.1.14. Басейнова дирекция, на чиято територия е разположена инсталацията</w:t>
      </w:r>
      <w:r w:rsidRPr="008A3B66">
        <w:rPr>
          <w:noProof/>
        </w:rPr>
        <w:tab/>
      </w:r>
      <w:r w:rsidR="00475D73" w:rsidRPr="008A3B66">
        <w:rPr>
          <w:noProof/>
        </w:rPr>
        <w:t>8</w:t>
      </w:r>
    </w:p>
    <w:p w:rsidR="007E43B2" w:rsidRPr="008A3B66" w:rsidRDefault="007E43B2" w:rsidP="001B182E">
      <w:pPr>
        <w:pStyle w:val="22"/>
        <w:rPr>
          <w:noProof/>
        </w:rPr>
      </w:pPr>
      <w:r w:rsidRPr="008A3B66">
        <w:rPr>
          <w:noProof/>
        </w:rPr>
        <w:t xml:space="preserve">2. </w:t>
      </w:r>
      <w:r w:rsidR="007111CE" w:rsidRPr="008A3B66">
        <w:rPr>
          <w:noProof/>
        </w:rPr>
        <w:t>Система за управление на околната среда</w:t>
      </w:r>
      <w:r w:rsidRPr="008A3B66">
        <w:rPr>
          <w:noProof/>
        </w:rPr>
        <w:tab/>
      </w:r>
      <w:r w:rsidR="00475D73" w:rsidRPr="008A3B66">
        <w:rPr>
          <w:noProof/>
        </w:rPr>
        <w:t>8</w:t>
      </w:r>
    </w:p>
    <w:p w:rsidR="007E43B2" w:rsidRPr="008A3B66" w:rsidRDefault="007E43B2" w:rsidP="001B182E">
      <w:pPr>
        <w:pStyle w:val="22"/>
        <w:rPr>
          <w:noProof/>
        </w:rPr>
      </w:pPr>
      <w:r w:rsidRPr="008A3B66">
        <w:rPr>
          <w:noProof/>
        </w:rPr>
        <w:t xml:space="preserve">3. </w:t>
      </w:r>
      <w:r w:rsidR="007111CE" w:rsidRPr="008A3B66">
        <w:rPr>
          <w:noProof/>
        </w:rPr>
        <w:t>Използване на ресурси</w:t>
      </w:r>
      <w:r w:rsidRPr="008A3B66">
        <w:rPr>
          <w:noProof/>
        </w:rPr>
        <w:tab/>
      </w:r>
      <w:r w:rsidR="008824D8">
        <w:rPr>
          <w:noProof/>
        </w:rPr>
        <w:t>11</w:t>
      </w:r>
    </w:p>
    <w:p w:rsidR="007E43B2" w:rsidRPr="008A3B66" w:rsidRDefault="007E43B2" w:rsidP="001B182E">
      <w:pPr>
        <w:pStyle w:val="22"/>
        <w:rPr>
          <w:noProof/>
        </w:rPr>
      </w:pPr>
      <w:r w:rsidRPr="008A3B66">
        <w:rPr>
          <w:noProof/>
        </w:rPr>
        <w:t>3.1. Използване на вода</w:t>
      </w:r>
      <w:r w:rsidRPr="008A3B66">
        <w:rPr>
          <w:noProof/>
        </w:rPr>
        <w:tab/>
      </w:r>
      <w:r w:rsidR="00475D73" w:rsidRPr="008A3B66">
        <w:rPr>
          <w:noProof/>
        </w:rPr>
        <w:t>12</w:t>
      </w:r>
    </w:p>
    <w:p w:rsidR="007E43B2" w:rsidRPr="008A3B66" w:rsidRDefault="007E43B2" w:rsidP="001B182E">
      <w:pPr>
        <w:pStyle w:val="22"/>
        <w:rPr>
          <w:noProof/>
        </w:rPr>
      </w:pPr>
      <w:r w:rsidRPr="008A3B66">
        <w:rPr>
          <w:noProof/>
        </w:rPr>
        <w:t>3.2. Използване на енергия</w:t>
      </w:r>
      <w:r w:rsidRPr="008A3B66">
        <w:rPr>
          <w:noProof/>
        </w:rPr>
        <w:tab/>
      </w:r>
      <w:r w:rsidR="00485637">
        <w:rPr>
          <w:noProof/>
        </w:rPr>
        <w:t>12</w:t>
      </w:r>
    </w:p>
    <w:p w:rsidR="007E43B2" w:rsidRPr="008A3B66" w:rsidRDefault="007E43B2" w:rsidP="001B182E">
      <w:pPr>
        <w:pStyle w:val="22"/>
        <w:rPr>
          <w:noProof/>
        </w:rPr>
      </w:pPr>
      <w:r w:rsidRPr="008A3B66">
        <w:rPr>
          <w:noProof/>
        </w:rPr>
        <w:t>3.3. Използване на суровини, спомагателни материали и горива</w:t>
      </w:r>
      <w:r w:rsidRPr="008A3B66">
        <w:rPr>
          <w:noProof/>
        </w:rPr>
        <w:tab/>
      </w:r>
      <w:r w:rsidR="00485637">
        <w:rPr>
          <w:noProof/>
        </w:rPr>
        <w:t>13</w:t>
      </w:r>
    </w:p>
    <w:p w:rsidR="007E43B2" w:rsidRPr="008A3B66" w:rsidRDefault="007E43B2" w:rsidP="001B182E">
      <w:pPr>
        <w:pStyle w:val="22"/>
        <w:rPr>
          <w:noProof/>
        </w:rPr>
      </w:pPr>
      <w:r w:rsidRPr="008A3B66">
        <w:rPr>
          <w:noProof/>
        </w:rPr>
        <w:t>3.4. Съхранение на суровини, спомагателни материали, горива и продукти</w:t>
      </w:r>
      <w:r w:rsidRPr="008A3B66">
        <w:rPr>
          <w:noProof/>
        </w:rPr>
        <w:tab/>
      </w:r>
      <w:r w:rsidR="00485637">
        <w:rPr>
          <w:noProof/>
        </w:rPr>
        <w:t>14</w:t>
      </w:r>
    </w:p>
    <w:p w:rsidR="007E43B2" w:rsidRPr="008A3B66" w:rsidRDefault="007E43B2" w:rsidP="001B182E">
      <w:pPr>
        <w:pStyle w:val="22"/>
        <w:rPr>
          <w:noProof/>
        </w:rPr>
      </w:pPr>
      <w:r w:rsidRPr="008A3B66">
        <w:rPr>
          <w:noProof/>
        </w:rPr>
        <w:t xml:space="preserve">4. </w:t>
      </w:r>
      <w:r w:rsidR="006075C7" w:rsidRPr="008A3B66">
        <w:rPr>
          <w:noProof/>
        </w:rPr>
        <w:t>Емисии на вредни и опасни вещества в околната среда</w:t>
      </w:r>
      <w:r w:rsidRPr="008A3B66">
        <w:rPr>
          <w:noProof/>
        </w:rPr>
        <w:tab/>
      </w:r>
      <w:r w:rsidR="00485637">
        <w:rPr>
          <w:noProof/>
        </w:rPr>
        <w:t>14</w:t>
      </w:r>
    </w:p>
    <w:p w:rsidR="00475D73" w:rsidRPr="008A3B66" w:rsidRDefault="007E43B2" w:rsidP="001B182E">
      <w:pPr>
        <w:pStyle w:val="22"/>
        <w:rPr>
          <w:noProof/>
        </w:rPr>
      </w:pPr>
      <w:r w:rsidRPr="008A3B66">
        <w:rPr>
          <w:noProof/>
        </w:rPr>
        <w:t>4.1. Доклад по Европейския регистър на емисиите на вредни вещества (ЕРЕВВ) и PRTR</w:t>
      </w:r>
    </w:p>
    <w:p w:rsidR="007E43B2" w:rsidRPr="008A3B66" w:rsidRDefault="007E43B2" w:rsidP="001B182E">
      <w:pPr>
        <w:pStyle w:val="22"/>
        <w:rPr>
          <w:noProof/>
        </w:rPr>
      </w:pPr>
      <w:r w:rsidRPr="008A3B66">
        <w:rPr>
          <w:noProof/>
        </w:rPr>
        <w:tab/>
      </w:r>
      <w:r w:rsidR="00485637">
        <w:rPr>
          <w:noProof/>
        </w:rPr>
        <w:t>14</w:t>
      </w:r>
    </w:p>
    <w:p w:rsidR="007E43B2" w:rsidRPr="008A3B66" w:rsidRDefault="007E43B2" w:rsidP="001B182E">
      <w:pPr>
        <w:pStyle w:val="22"/>
        <w:rPr>
          <w:noProof/>
        </w:rPr>
      </w:pPr>
      <w:r w:rsidRPr="008A3B66">
        <w:rPr>
          <w:noProof/>
        </w:rPr>
        <w:t>4.2. Емисии на вредни вещества в атмосферния въздух</w:t>
      </w:r>
      <w:r w:rsidRPr="008A3B66">
        <w:rPr>
          <w:noProof/>
        </w:rPr>
        <w:tab/>
      </w:r>
      <w:r w:rsidR="00485637">
        <w:rPr>
          <w:noProof/>
        </w:rPr>
        <w:t>14</w:t>
      </w:r>
    </w:p>
    <w:p w:rsidR="007E43B2" w:rsidRPr="008A3B66" w:rsidRDefault="007E43B2" w:rsidP="001B182E">
      <w:pPr>
        <w:pStyle w:val="22"/>
        <w:rPr>
          <w:noProof/>
        </w:rPr>
      </w:pPr>
      <w:r w:rsidRPr="008A3B66">
        <w:rPr>
          <w:noProof/>
        </w:rPr>
        <w:t>4.3. Емисии на вредни и опасни вещества в отпадъчните води</w:t>
      </w:r>
      <w:r w:rsidRPr="008A3B66">
        <w:rPr>
          <w:noProof/>
        </w:rPr>
        <w:tab/>
      </w:r>
      <w:r w:rsidR="00485637">
        <w:rPr>
          <w:noProof/>
        </w:rPr>
        <w:t>15</w:t>
      </w:r>
    </w:p>
    <w:p w:rsidR="007E43B2" w:rsidRPr="008A3B66" w:rsidRDefault="007E43B2" w:rsidP="001B182E">
      <w:pPr>
        <w:pStyle w:val="22"/>
        <w:rPr>
          <w:noProof/>
        </w:rPr>
      </w:pPr>
      <w:r w:rsidRPr="008A3B66">
        <w:rPr>
          <w:noProof/>
        </w:rPr>
        <w:t>4.4. Управление на отпадъците</w:t>
      </w:r>
      <w:r w:rsidRPr="008A3B66">
        <w:rPr>
          <w:noProof/>
        </w:rPr>
        <w:tab/>
      </w:r>
      <w:r w:rsidR="00485637">
        <w:rPr>
          <w:noProof/>
        </w:rPr>
        <w:t>16</w:t>
      </w:r>
    </w:p>
    <w:p w:rsidR="007E43B2" w:rsidRPr="008A3B66" w:rsidRDefault="007E43B2" w:rsidP="001B182E">
      <w:pPr>
        <w:pStyle w:val="22"/>
        <w:rPr>
          <w:noProof/>
        </w:rPr>
      </w:pPr>
      <w:r w:rsidRPr="008A3B66">
        <w:rPr>
          <w:noProof/>
        </w:rPr>
        <w:t>4.5. Шум</w:t>
      </w:r>
      <w:r w:rsidRPr="008A3B66">
        <w:rPr>
          <w:noProof/>
        </w:rPr>
        <w:tab/>
      </w:r>
      <w:r w:rsidR="00475D73" w:rsidRPr="008A3B66">
        <w:rPr>
          <w:noProof/>
        </w:rPr>
        <w:t>18</w:t>
      </w:r>
    </w:p>
    <w:p w:rsidR="007E43B2" w:rsidRPr="008A3B66" w:rsidRDefault="007E43B2" w:rsidP="001B182E">
      <w:pPr>
        <w:pStyle w:val="22"/>
        <w:rPr>
          <w:noProof/>
        </w:rPr>
      </w:pPr>
      <w:r w:rsidRPr="008A3B66">
        <w:rPr>
          <w:noProof/>
        </w:rPr>
        <w:t>4.6. Опазване на почвата и подземните води от замърсяване</w:t>
      </w:r>
      <w:r w:rsidRPr="008A3B66">
        <w:rPr>
          <w:noProof/>
        </w:rPr>
        <w:tab/>
      </w:r>
      <w:r w:rsidR="00627594">
        <w:rPr>
          <w:noProof/>
        </w:rPr>
        <w:t>18</w:t>
      </w:r>
    </w:p>
    <w:p w:rsidR="007E43B2" w:rsidRPr="008A3B66" w:rsidRDefault="007E43B2" w:rsidP="001B182E">
      <w:pPr>
        <w:pStyle w:val="22"/>
        <w:rPr>
          <w:noProof/>
        </w:rPr>
      </w:pPr>
      <w:r w:rsidRPr="008A3B66">
        <w:rPr>
          <w:noProof/>
        </w:rPr>
        <w:lastRenderedPageBreak/>
        <w:t xml:space="preserve">5. </w:t>
      </w:r>
      <w:r w:rsidR="003F7813" w:rsidRPr="008A3B66">
        <w:rPr>
          <w:noProof/>
        </w:rPr>
        <w:t>Доклад по инвестиционнта програма за привеждане в съответствие с условията на КР (ИППСУКР)</w:t>
      </w:r>
      <w:r w:rsidRPr="008A3B66">
        <w:rPr>
          <w:noProof/>
        </w:rPr>
        <w:tab/>
      </w:r>
      <w:r w:rsidR="003F7813" w:rsidRPr="008A3B66">
        <w:rPr>
          <w:noProof/>
        </w:rPr>
        <w:t>...........</w:t>
      </w:r>
      <w:r w:rsidR="00A5070D">
        <w:rPr>
          <w:noProof/>
        </w:rPr>
        <w:t>19</w:t>
      </w:r>
    </w:p>
    <w:p w:rsidR="007E43B2" w:rsidRPr="008A3B66" w:rsidRDefault="007E43B2" w:rsidP="001B182E">
      <w:pPr>
        <w:pStyle w:val="22"/>
        <w:rPr>
          <w:noProof/>
        </w:rPr>
      </w:pPr>
      <w:r w:rsidRPr="008A3B66">
        <w:rPr>
          <w:noProof/>
        </w:rPr>
        <w:t xml:space="preserve">6. </w:t>
      </w:r>
      <w:r w:rsidR="003F7813" w:rsidRPr="008A3B66">
        <w:rPr>
          <w:noProof/>
        </w:rPr>
        <w:t>Прекратяване работата на инсталации или части от тях</w:t>
      </w:r>
      <w:r w:rsidRPr="008A3B66">
        <w:rPr>
          <w:noProof/>
        </w:rPr>
        <w:tab/>
      </w:r>
      <w:r w:rsidR="00A5070D">
        <w:rPr>
          <w:noProof/>
        </w:rPr>
        <w:t>19</w:t>
      </w:r>
    </w:p>
    <w:p w:rsidR="007E43B2" w:rsidRPr="008A3B66" w:rsidRDefault="007E43B2" w:rsidP="001B182E">
      <w:pPr>
        <w:pStyle w:val="22"/>
        <w:rPr>
          <w:noProof/>
        </w:rPr>
      </w:pPr>
      <w:r w:rsidRPr="008A3B66">
        <w:rPr>
          <w:noProof/>
        </w:rPr>
        <w:t xml:space="preserve">7. </w:t>
      </w:r>
      <w:r w:rsidR="003F7813" w:rsidRPr="008A3B66">
        <w:rPr>
          <w:noProof/>
        </w:rPr>
        <w:t xml:space="preserve">Свързани с </w:t>
      </w:r>
      <w:r w:rsidR="007C368C" w:rsidRPr="008A3B66">
        <w:rPr>
          <w:noProof/>
        </w:rPr>
        <w:t>о</w:t>
      </w:r>
      <w:r w:rsidR="003F7813" w:rsidRPr="008A3B66">
        <w:rPr>
          <w:noProof/>
        </w:rPr>
        <w:t>колната среда аварии, оплаквания или възражения</w:t>
      </w:r>
      <w:r w:rsidRPr="008A3B66">
        <w:rPr>
          <w:noProof/>
        </w:rPr>
        <w:tab/>
      </w:r>
      <w:r w:rsidR="00A5070D">
        <w:rPr>
          <w:noProof/>
        </w:rPr>
        <w:t>19</w:t>
      </w:r>
    </w:p>
    <w:p w:rsidR="007E43B2" w:rsidRPr="008A3B66" w:rsidRDefault="007E43B2" w:rsidP="001B182E">
      <w:pPr>
        <w:pStyle w:val="22"/>
        <w:rPr>
          <w:noProof/>
        </w:rPr>
      </w:pPr>
      <w:r w:rsidRPr="008A3B66">
        <w:rPr>
          <w:noProof/>
        </w:rPr>
        <w:t>7.1. Аварии</w:t>
      </w:r>
      <w:r w:rsidRPr="008A3B66">
        <w:rPr>
          <w:noProof/>
        </w:rPr>
        <w:tab/>
      </w:r>
      <w:r w:rsidR="00A5070D">
        <w:rPr>
          <w:noProof/>
        </w:rPr>
        <w:t>19</w:t>
      </w:r>
    </w:p>
    <w:p w:rsidR="007E43B2" w:rsidRPr="008A3B66" w:rsidRDefault="007E43B2" w:rsidP="001B182E">
      <w:pPr>
        <w:pStyle w:val="22"/>
        <w:rPr>
          <w:noProof/>
        </w:rPr>
      </w:pPr>
      <w:r w:rsidRPr="008A3B66">
        <w:rPr>
          <w:noProof/>
        </w:rPr>
        <w:t>7.2. Оплаквания или възражения</w:t>
      </w:r>
      <w:r w:rsidRPr="008A3B66">
        <w:rPr>
          <w:noProof/>
        </w:rPr>
        <w:tab/>
      </w:r>
      <w:r w:rsidR="00A5070D">
        <w:rPr>
          <w:noProof/>
        </w:rPr>
        <w:t>19</w:t>
      </w:r>
    </w:p>
    <w:p w:rsidR="007E43B2" w:rsidRPr="008A3B66" w:rsidRDefault="007E43B2" w:rsidP="001B182E">
      <w:pPr>
        <w:pStyle w:val="22"/>
        <w:rPr>
          <w:noProof/>
        </w:rPr>
      </w:pPr>
      <w:r w:rsidRPr="008A3B66">
        <w:rPr>
          <w:noProof/>
        </w:rPr>
        <w:t>ДЕКЛАРАЦИЯ</w:t>
      </w:r>
      <w:r w:rsidRPr="008A3B66">
        <w:rPr>
          <w:noProof/>
        </w:rPr>
        <w:tab/>
      </w:r>
      <w:r w:rsidR="00A5070D">
        <w:rPr>
          <w:noProof/>
        </w:rPr>
        <w:t>20</w:t>
      </w:r>
    </w:p>
    <w:p w:rsidR="007E43B2" w:rsidRPr="008A3B66" w:rsidRDefault="007E43B2" w:rsidP="00D1372E">
      <w:pPr>
        <w:pStyle w:val="60"/>
        <w:tabs>
          <w:tab w:val="right" w:leader="dot" w:pos="9060"/>
        </w:tabs>
        <w:spacing w:line="360" w:lineRule="auto"/>
        <w:ind w:left="0"/>
        <w:rPr>
          <w:noProof/>
        </w:rPr>
      </w:pPr>
      <w:r w:rsidRPr="008A3B66">
        <w:rPr>
          <w:noProof/>
          <w:u w:val="single"/>
        </w:rPr>
        <w:t>Приложение Таблици:</w:t>
      </w:r>
      <w:r w:rsidRPr="008A3B66">
        <w:rPr>
          <w:noProof/>
        </w:rPr>
        <w:tab/>
      </w:r>
      <w:r w:rsidR="00A5070D">
        <w:rPr>
          <w:noProof/>
        </w:rPr>
        <w:t>21</w:t>
      </w:r>
    </w:p>
    <w:p w:rsidR="007E43B2" w:rsidRPr="008A3B66" w:rsidRDefault="007E43B2" w:rsidP="00D1372E">
      <w:pPr>
        <w:pStyle w:val="60"/>
        <w:tabs>
          <w:tab w:val="right" w:leader="dot" w:pos="9060"/>
        </w:tabs>
        <w:spacing w:line="360" w:lineRule="auto"/>
        <w:ind w:left="0"/>
        <w:rPr>
          <w:noProof/>
        </w:rPr>
      </w:pPr>
      <w:r w:rsidRPr="008A3B66">
        <w:rPr>
          <w:noProof/>
        </w:rPr>
        <w:t>Таблица 1. Замърсители по ЕРЕВВ и РRTR</w:t>
      </w:r>
      <w:r w:rsidRPr="008A3B66">
        <w:rPr>
          <w:noProof/>
        </w:rPr>
        <w:tab/>
      </w:r>
      <w:r w:rsidR="00A5070D">
        <w:rPr>
          <w:noProof/>
        </w:rPr>
        <w:t>21</w:t>
      </w:r>
    </w:p>
    <w:p w:rsidR="007E43B2" w:rsidRPr="008A3B66" w:rsidRDefault="007E43B2" w:rsidP="00D1372E">
      <w:pPr>
        <w:pStyle w:val="60"/>
        <w:tabs>
          <w:tab w:val="right" w:leader="dot" w:pos="9060"/>
        </w:tabs>
        <w:spacing w:line="360" w:lineRule="auto"/>
        <w:ind w:left="0"/>
        <w:rPr>
          <w:noProof/>
        </w:rPr>
      </w:pPr>
      <w:r w:rsidRPr="008A3B66">
        <w:rPr>
          <w:noProof/>
        </w:rPr>
        <w:t>Таблица 2. Емисии в атмосферния въздух</w:t>
      </w:r>
      <w:r w:rsidRPr="008A3B66">
        <w:rPr>
          <w:noProof/>
        </w:rPr>
        <w:tab/>
      </w:r>
      <w:r w:rsidR="00475D73" w:rsidRPr="008A3B66">
        <w:rPr>
          <w:noProof/>
        </w:rPr>
        <w:t>25</w:t>
      </w:r>
    </w:p>
    <w:p w:rsidR="007E43B2" w:rsidRPr="008A3B66" w:rsidRDefault="007E43B2" w:rsidP="00D1372E">
      <w:pPr>
        <w:pStyle w:val="60"/>
        <w:tabs>
          <w:tab w:val="right" w:leader="dot" w:pos="9060"/>
        </w:tabs>
        <w:spacing w:line="360" w:lineRule="auto"/>
        <w:ind w:left="0"/>
        <w:rPr>
          <w:noProof/>
        </w:rPr>
      </w:pPr>
      <w:r w:rsidRPr="008A3B66">
        <w:rPr>
          <w:noProof/>
        </w:rPr>
        <w:t>Таблица 3. Емисии в отпадъчни води (производствени, охлаждащи, битово-фекални и/или дъждовни) вьв водни обекти/канализация</w:t>
      </w:r>
      <w:r w:rsidRPr="008A3B66">
        <w:rPr>
          <w:noProof/>
        </w:rPr>
        <w:tab/>
      </w:r>
      <w:r w:rsidR="000906A7" w:rsidRPr="008A3B66">
        <w:rPr>
          <w:noProof/>
        </w:rPr>
        <w:t>30</w:t>
      </w:r>
    </w:p>
    <w:p w:rsidR="007E43B2" w:rsidRPr="008A3B66" w:rsidRDefault="007E43B2" w:rsidP="00D1372E">
      <w:pPr>
        <w:pStyle w:val="60"/>
        <w:tabs>
          <w:tab w:val="right" w:leader="dot" w:pos="9060"/>
        </w:tabs>
        <w:spacing w:line="360" w:lineRule="auto"/>
        <w:ind w:left="0"/>
        <w:rPr>
          <w:noProof/>
        </w:rPr>
      </w:pPr>
      <w:r w:rsidRPr="008A3B66">
        <w:rPr>
          <w:noProof/>
        </w:rPr>
        <w:t xml:space="preserve">Таблица </w:t>
      </w:r>
      <w:r w:rsidRPr="008A3B66">
        <w:rPr>
          <w:noProof/>
          <w:lang w:val="ru-RU"/>
        </w:rPr>
        <w:t>4</w:t>
      </w:r>
      <w:r w:rsidRPr="008A3B66">
        <w:rPr>
          <w:noProof/>
        </w:rPr>
        <w:t>. Образуване на отпадъци</w:t>
      </w:r>
      <w:r w:rsidRPr="008A3B66">
        <w:rPr>
          <w:noProof/>
        </w:rPr>
        <w:tab/>
      </w:r>
      <w:r w:rsidR="00FD7A57">
        <w:rPr>
          <w:noProof/>
        </w:rPr>
        <w:t>37</w:t>
      </w:r>
    </w:p>
    <w:p w:rsidR="007E43B2" w:rsidRPr="008A3B66" w:rsidRDefault="007E43B2" w:rsidP="00D1372E">
      <w:pPr>
        <w:pStyle w:val="60"/>
        <w:tabs>
          <w:tab w:val="right" w:leader="dot" w:pos="9060"/>
        </w:tabs>
        <w:spacing w:line="360" w:lineRule="auto"/>
        <w:ind w:left="0"/>
        <w:rPr>
          <w:noProof/>
        </w:rPr>
      </w:pPr>
      <w:r w:rsidRPr="008A3B66">
        <w:rPr>
          <w:noProof/>
        </w:rPr>
        <w:t>Таблица 5. Оползотворяване и обезвреждане на отпадъци</w:t>
      </w:r>
      <w:r w:rsidRPr="008A3B66">
        <w:rPr>
          <w:noProof/>
        </w:rPr>
        <w:tab/>
      </w:r>
      <w:r w:rsidR="00FD7A57">
        <w:rPr>
          <w:noProof/>
        </w:rPr>
        <w:t>37</w:t>
      </w:r>
    </w:p>
    <w:p w:rsidR="007E43B2" w:rsidRPr="008A3B66" w:rsidRDefault="007E43B2" w:rsidP="00D1372E">
      <w:pPr>
        <w:pStyle w:val="60"/>
        <w:tabs>
          <w:tab w:val="right" w:leader="dot" w:pos="9060"/>
        </w:tabs>
        <w:spacing w:line="360" w:lineRule="auto"/>
        <w:ind w:left="0"/>
        <w:rPr>
          <w:noProof/>
        </w:rPr>
      </w:pPr>
      <w:r w:rsidRPr="008A3B66">
        <w:rPr>
          <w:noProof/>
        </w:rPr>
        <w:t>Таблица 6. Шумови емисии</w:t>
      </w:r>
      <w:r w:rsidRPr="008A3B66">
        <w:rPr>
          <w:noProof/>
        </w:rPr>
        <w:tab/>
      </w:r>
      <w:r w:rsidR="00FD7A57">
        <w:rPr>
          <w:noProof/>
        </w:rPr>
        <w:t>38</w:t>
      </w:r>
    </w:p>
    <w:p w:rsidR="00CE7CFC" w:rsidRPr="008A3B66" w:rsidRDefault="007E43B2" w:rsidP="00D1372E">
      <w:pPr>
        <w:pStyle w:val="60"/>
        <w:tabs>
          <w:tab w:val="right" w:leader="dot" w:pos="9060"/>
        </w:tabs>
        <w:spacing w:line="360" w:lineRule="auto"/>
        <w:ind w:left="0"/>
        <w:rPr>
          <w:noProof/>
        </w:rPr>
      </w:pPr>
      <w:r w:rsidRPr="008A3B66">
        <w:rPr>
          <w:noProof/>
        </w:rPr>
        <w:t>Таблица 7. Опазване на подземните води</w:t>
      </w:r>
      <w:r w:rsidRPr="008A3B66">
        <w:rPr>
          <w:noProof/>
        </w:rPr>
        <w:tab/>
      </w:r>
      <w:r w:rsidR="00FD7A57">
        <w:rPr>
          <w:noProof/>
        </w:rPr>
        <w:t>38</w:t>
      </w:r>
    </w:p>
    <w:p w:rsidR="007E43B2" w:rsidRPr="008A3B66" w:rsidRDefault="007E43B2" w:rsidP="00D1372E">
      <w:pPr>
        <w:pStyle w:val="60"/>
        <w:tabs>
          <w:tab w:val="right" w:leader="dot" w:pos="9060"/>
        </w:tabs>
        <w:spacing w:line="360" w:lineRule="auto"/>
        <w:ind w:left="0"/>
        <w:rPr>
          <w:noProof/>
        </w:rPr>
      </w:pPr>
      <w:r w:rsidRPr="008A3B66">
        <w:rPr>
          <w:noProof/>
        </w:rPr>
        <w:t>Таблица 8. Опазване на почви</w:t>
      </w:r>
      <w:r w:rsidRPr="008A3B66">
        <w:rPr>
          <w:noProof/>
        </w:rPr>
        <w:tab/>
      </w:r>
      <w:r w:rsidR="00FD7A57">
        <w:rPr>
          <w:noProof/>
        </w:rPr>
        <w:t>46</w:t>
      </w:r>
    </w:p>
    <w:p w:rsidR="007E43B2" w:rsidRPr="008A3B66" w:rsidRDefault="007E43B2" w:rsidP="00D1372E">
      <w:pPr>
        <w:pStyle w:val="60"/>
        <w:tabs>
          <w:tab w:val="right" w:leader="dot" w:pos="9060"/>
        </w:tabs>
        <w:spacing w:line="360" w:lineRule="auto"/>
        <w:ind w:left="0"/>
        <w:rPr>
          <w:noProof/>
        </w:rPr>
      </w:pPr>
      <w:r w:rsidRPr="008A3B66">
        <w:rPr>
          <w:noProof/>
        </w:rPr>
        <w:t>Таблица 9. Аварийни ситуации</w:t>
      </w:r>
      <w:r w:rsidRPr="008A3B66">
        <w:rPr>
          <w:noProof/>
        </w:rPr>
        <w:tab/>
      </w:r>
      <w:r w:rsidR="00FD7A57">
        <w:rPr>
          <w:noProof/>
        </w:rPr>
        <w:t>46</w:t>
      </w:r>
    </w:p>
    <w:p w:rsidR="00CE4131" w:rsidRPr="008A3B66" w:rsidRDefault="007E43B2" w:rsidP="00D1372E">
      <w:pPr>
        <w:spacing w:line="360" w:lineRule="auto"/>
        <w:jc w:val="both"/>
      </w:pPr>
      <w:r w:rsidRPr="008A3B66">
        <w:rPr>
          <w:noProof/>
        </w:rPr>
        <w:t>Таблица 10. Оплаквания или възражения, свързани с дейността на инсталациите, за която е предоставено КР</w:t>
      </w:r>
      <w:r w:rsidRPr="008A3B66">
        <w:rPr>
          <w:noProof/>
        </w:rPr>
        <w:tab/>
        <w:t>....................</w:t>
      </w:r>
      <w:r w:rsidR="00D1372E" w:rsidRPr="008A3B66">
        <w:rPr>
          <w:noProof/>
        </w:rPr>
        <w:t>...............................................................................</w:t>
      </w:r>
      <w:r w:rsidR="00FD7A57">
        <w:rPr>
          <w:noProof/>
        </w:rPr>
        <w:t>46</w:t>
      </w:r>
    </w:p>
    <w:p w:rsidR="007E43B2" w:rsidRPr="008A3B66" w:rsidRDefault="007E43B2" w:rsidP="007E43B2">
      <w:pPr>
        <w:ind w:left="360"/>
        <w:jc w:val="both"/>
        <w:rPr>
          <w:b/>
          <w:u w:val="single"/>
        </w:rPr>
      </w:pPr>
    </w:p>
    <w:p w:rsidR="007E43B2" w:rsidRPr="008A3B66" w:rsidRDefault="007E43B2" w:rsidP="007E43B2">
      <w:pPr>
        <w:ind w:left="360"/>
        <w:jc w:val="both"/>
        <w:rPr>
          <w:b/>
          <w:u w:val="single"/>
        </w:rPr>
      </w:pPr>
    </w:p>
    <w:p w:rsidR="007E43B2" w:rsidRPr="008A3B66" w:rsidRDefault="007E43B2" w:rsidP="007E43B2">
      <w:pPr>
        <w:ind w:left="360"/>
        <w:jc w:val="both"/>
        <w:rPr>
          <w:b/>
          <w:u w:val="single"/>
        </w:rPr>
      </w:pPr>
    </w:p>
    <w:p w:rsidR="007E43B2" w:rsidRPr="008A3B66" w:rsidRDefault="007E43B2" w:rsidP="007E43B2">
      <w:pPr>
        <w:ind w:left="360"/>
        <w:jc w:val="both"/>
        <w:rPr>
          <w:b/>
          <w:u w:val="single"/>
        </w:rPr>
      </w:pPr>
    </w:p>
    <w:p w:rsidR="007E43B2" w:rsidRPr="008A3B66" w:rsidRDefault="007E43B2" w:rsidP="007E43B2">
      <w:pPr>
        <w:ind w:left="360"/>
        <w:jc w:val="both"/>
        <w:rPr>
          <w:b/>
          <w:u w:val="single"/>
        </w:rPr>
      </w:pPr>
    </w:p>
    <w:p w:rsidR="007E43B2" w:rsidRPr="008A3B66" w:rsidRDefault="007E43B2" w:rsidP="007E43B2">
      <w:pPr>
        <w:ind w:left="360"/>
        <w:jc w:val="both"/>
        <w:rPr>
          <w:b/>
          <w:u w:val="single"/>
        </w:rPr>
      </w:pPr>
    </w:p>
    <w:p w:rsidR="007E43B2" w:rsidRPr="008A3B66" w:rsidRDefault="007E43B2" w:rsidP="007E43B2">
      <w:pPr>
        <w:ind w:left="360"/>
        <w:jc w:val="both"/>
        <w:rPr>
          <w:b/>
          <w:u w:val="single"/>
        </w:rPr>
      </w:pPr>
    </w:p>
    <w:p w:rsidR="007E43B2" w:rsidRPr="008A3B66" w:rsidRDefault="007E43B2" w:rsidP="007E43B2">
      <w:pPr>
        <w:ind w:left="360"/>
        <w:jc w:val="both"/>
        <w:rPr>
          <w:b/>
          <w:u w:val="single"/>
        </w:rPr>
      </w:pPr>
    </w:p>
    <w:p w:rsidR="00C55A7B" w:rsidRPr="008A3B66" w:rsidRDefault="00C55A7B" w:rsidP="007E43B2">
      <w:pPr>
        <w:ind w:left="360"/>
        <w:jc w:val="both"/>
        <w:rPr>
          <w:b/>
          <w:u w:val="single"/>
        </w:rPr>
      </w:pPr>
    </w:p>
    <w:p w:rsidR="00C55A7B" w:rsidRPr="008A3B66" w:rsidRDefault="00C55A7B" w:rsidP="007E43B2">
      <w:pPr>
        <w:ind w:left="360"/>
        <w:jc w:val="both"/>
        <w:rPr>
          <w:b/>
          <w:u w:val="single"/>
        </w:rPr>
      </w:pPr>
    </w:p>
    <w:p w:rsidR="004D688D" w:rsidRPr="008A3B66" w:rsidRDefault="004D688D" w:rsidP="007E43B2">
      <w:pPr>
        <w:ind w:left="360"/>
        <w:jc w:val="both"/>
        <w:rPr>
          <w:b/>
          <w:u w:val="single"/>
        </w:rPr>
      </w:pPr>
    </w:p>
    <w:p w:rsidR="00C55A7B" w:rsidRPr="008A3B66" w:rsidRDefault="00C55A7B" w:rsidP="007E43B2">
      <w:pPr>
        <w:ind w:left="360"/>
        <w:jc w:val="both"/>
        <w:rPr>
          <w:b/>
          <w:u w:val="single"/>
        </w:rPr>
      </w:pPr>
    </w:p>
    <w:p w:rsidR="008A162C" w:rsidRPr="008A3B66" w:rsidRDefault="008A162C" w:rsidP="007E43B2">
      <w:pPr>
        <w:ind w:left="360"/>
        <w:jc w:val="both"/>
        <w:rPr>
          <w:b/>
          <w:u w:val="single"/>
        </w:rPr>
      </w:pPr>
    </w:p>
    <w:p w:rsidR="008A162C" w:rsidRPr="008A3B66" w:rsidRDefault="008A162C" w:rsidP="007E43B2">
      <w:pPr>
        <w:ind w:left="360"/>
        <w:jc w:val="both"/>
        <w:rPr>
          <w:b/>
          <w:u w:val="single"/>
        </w:rPr>
      </w:pPr>
    </w:p>
    <w:p w:rsidR="008A162C" w:rsidRPr="008A3B66" w:rsidRDefault="008A162C" w:rsidP="007E43B2">
      <w:pPr>
        <w:ind w:left="360"/>
        <w:jc w:val="both"/>
        <w:rPr>
          <w:b/>
          <w:u w:val="single"/>
        </w:rPr>
      </w:pPr>
    </w:p>
    <w:p w:rsidR="00FC66B7" w:rsidRPr="008A3B66" w:rsidRDefault="00FC66B7" w:rsidP="007E43B2">
      <w:pPr>
        <w:ind w:left="360"/>
        <w:jc w:val="both"/>
        <w:rPr>
          <w:b/>
          <w:u w:val="single"/>
        </w:rPr>
      </w:pPr>
    </w:p>
    <w:p w:rsidR="002F413D" w:rsidRPr="008A3B66" w:rsidRDefault="002F413D" w:rsidP="007E43B2">
      <w:pPr>
        <w:ind w:left="360"/>
        <w:jc w:val="both"/>
        <w:rPr>
          <w:b/>
          <w:u w:val="single"/>
        </w:rPr>
      </w:pPr>
    </w:p>
    <w:p w:rsidR="002F413D" w:rsidRPr="008A3B66" w:rsidRDefault="002F413D" w:rsidP="007E43B2">
      <w:pPr>
        <w:ind w:left="360"/>
        <w:jc w:val="both"/>
        <w:rPr>
          <w:b/>
          <w:u w:val="single"/>
        </w:rPr>
      </w:pPr>
    </w:p>
    <w:p w:rsidR="004C4559" w:rsidRDefault="00427027" w:rsidP="00244D22">
      <w:pPr>
        <w:rPr>
          <w:b/>
          <w:i/>
        </w:rPr>
      </w:pPr>
      <w:bookmarkStart w:id="1" w:name="_Toc228168049"/>
      <w:r w:rsidRPr="008A3B66">
        <w:rPr>
          <w:b/>
          <w:i/>
        </w:rPr>
        <w:t xml:space="preserve"> </w:t>
      </w:r>
    </w:p>
    <w:p w:rsidR="008A3B66" w:rsidRDefault="008A3B66" w:rsidP="00244D22">
      <w:pPr>
        <w:rPr>
          <w:b/>
          <w:i/>
        </w:rPr>
      </w:pPr>
    </w:p>
    <w:p w:rsidR="008A3B66" w:rsidRDefault="008A3B66" w:rsidP="00244D22">
      <w:pPr>
        <w:rPr>
          <w:b/>
          <w:i/>
        </w:rPr>
      </w:pPr>
    </w:p>
    <w:p w:rsidR="008A3B66" w:rsidRPr="008A3B66" w:rsidRDefault="008A3B66" w:rsidP="00244D22">
      <w:pPr>
        <w:rPr>
          <w:b/>
          <w:i/>
        </w:rPr>
      </w:pPr>
    </w:p>
    <w:p w:rsidR="007E43B2" w:rsidRPr="00461BFD" w:rsidRDefault="00D1372E" w:rsidP="00D1372E">
      <w:pPr>
        <w:ind w:left="360"/>
        <w:jc w:val="center"/>
        <w:rPr>
          <w:b/>
          <w:sz w:val="28"/>
          <w:szCs w:val="28"/>
          <w:u w:val="single"/>
        </w:rPr>
      </w:pPr>
      <w:r w:rsidRPr="00461BFD">
        <w:rPr>
          <w:b/>
          <w:sz w:val="28"/>
          <w:szCs w:val="28"/>
        </w:rPr>
        <w:lastRenderedPageBreak/>
        <w:t>ВЪВЕДЕНИЕ</w:t>
      </w:r>
      <w:bookmarkEnd w:id="1"/>
    </w:p>
    <w:p w:rsidR="007E43B2" w:rsidRPr="008A3B66" w:rsidRDefault="007E43B2" w:rsidP="007E43B2">
      <w:pPr>
        <w:jc w:val="center"/>
      </w:pPr>
    </w:p>
    <w:p w:rsidR="007E43B2" w:rsidRPr="008A3B66" w:rsidRDefault="00045D0D" w:rsidP="008D1B6D">
      <w:pPr>
        <w:jc w:val="both"/>
      </w:pPr>
      <w:r w:rsidRPr="008A3B66">
        <w:t xml:space="preserve">     </w:t>
      </w:r>
      <w:r w:rsidR="007E43B2" w:rsidRPr="008A3B66">
        <w:t xml:space="preserve">Община </w:t>
      </w:r>
      <w:r w:rsidR="005D2C96" w:rsidRPr="008A3B66">
        <w:t>Доспат</w:t>
      </w:r>
      <w:r w:rsidR="007E43B2" w:rsidRPr="008A3B66">
        <w:t xml:space="preserve"> притежава Комплексно разрешително </w:t>
      </w:r>
      <w:r w:rsidR="00FC66B7" w:rsidRPr="008A3B66">
        <w:t>№</w:t>
      </w:r>
      <w:r w:rsidR="007E43B2" w:rsidRPr="008A3B66">
        <w:t>3</w:t>
      </w:r>
      <w:r w:rsidR="005D2C96" w:rsidRPr="008A3B66">
        <w:t>2</w:t>
      </w:r>
      <w:r w:rsidR="007E43B2" w:rsidRPr="008A3B66">
        <w:t>8 - Н0/2008г. и настоящият Г</w:t>
      </w:r>
      <w:r w:rsidR="007E43B2" w:rsidRPr="008A3B66">
        <w:t>о</w:t>
      </w:r>
      <w:r w:rsidR="007E43B2" w:rsidRPr="008A3B66">
        <w:t>дишен доклад по околна среда (ГДОС) се и</w:t>
      </w:r>
      <w:r w:rsidR="00B023C9" w:rsidRPr="008A3B66">
        <w:t>зготвя на основание чл.</w:t>
      </w:r>
      <w:r w:rsidR="00056BAE" w:rsidRPr="008A3B66">
        <w:t>125, т.</w:t>
      </w:r>
      <w:r w:rsidR="007E43B2" w:rsidRPr="008A3B66">
        <w:t xml:space="preserve">5 от ЗООС и </w:t>
      </w:r>
      <w:r w:rsidR="007E43B2" w:rsidRPr="008A3B66">
        <w:rPr>
          <w:b/>
        </w:rPr>
        <w:t>Условие</w:t>
      </w:r>
      <w:r w:rsidR="007E43B2" w:rsidRPr="008A3B66">
        <w:t xml:space="preserve"> 5.10.1 от цитираното Комплексно разрешително, съгласно което </w:t>
      </w:r>
      <w:r w:rsidR="00056BAE" w:rsidRPr="008A3B66">
        <w:t>О</w:t>
      </w:r>
      <w:r w:rsidR="007E43B2" w:rsidRPr="008A3B66">
        <w:t xml:space="preserve">бщина </w:t>
      </w:r>
      <w:r w:rsidR="005D2C96" w:rsidRPr="008A3B66">
        <w:t>Доспат</w:t>
      </w:r>
      <w:r w:rsidR="007E43B2" w:rsidRPr="008A3B66">
        <w:t xml:space="preserve"> като опер</w:t>
      </w:r>
      <w:r w:rsidR="007E43B2" w:rsidRPr="008A3B66">
        <w:t>а</w:t>
      </w:r>
      <w:r w:rsidR="007E43B2" w:rsidRPr="008A3B66">
        <w:t xml:space="preserve">тор се задължава да изготвя, публикува и представя ежегодно в РИОСВ - Смолян </w:t>
      </w:r>
      <w:r w:rsidR="007E43B2" w:rsidRPr="008A3B66">
        <w:rPr>
          <w:b/>
        </w:rPr>
        <w:t xml:space="preserve">Годишен доклад </w:t>
      </w:r>
      <w:r w:rsidR="007E43B2" w:rsidRPr="008A3B66">
        <w:t xml:space="preserve">за изпълнението на дейностите, за които е предоставено </w:t>
      </w:r>
      <w:r w:rsidR="007E43B2" w:rsidRPr="008A3B66">
        <w:rPr>
          <w:b/>
        </w:rPr>
        <w:t>Комплексно разрешително</w:t>
      </w:r>
      <w:r w:rsidR="007E43B2" w:rsidRPr="008A3B66">
        <w:t>, в срок до 31 март на съответната година, следваща година за която се отнася.</w:t>
      </w:r>
    </w:p>
    <w:p w:rsidR="007E43B2" w:rsidRPr="008A3B66" w:rsidRDefault="007E43B2" w:rsidP="007E43B2">
      <w:pPr>
        <w:jc w:val="both"/>
      </w:pPr>
    </w:p>
    <w:p w:rsidR="007E43B2" w:rsidRPr="008A3B66" w:rsidRDefault="00045D0D" w:rsidP="00C17E8A">
      <w:pPr>
        <w:jc w:val="both"/>
      </w:pPr>
      <w:r w:rsidRPr="008A3B66">
        <w:t xml:space="preserve">     </w:t>
      </w:r>
      <w:r w:rsidR="007E43B2" w:rsidRPr="008A3B66">
        <w:t xml:space="preserve">Този </w:t>
      </w:r>
      <w:r w:rsidR="000678EE" w:rsidRPr="008A3B66">
        <w:t xml:space="preserve"> </w:t>
      </w:r>
      <w:r w:rsidR="007E43B2" w:rsidRPr="008A3B66">
        <w:t>Доклад е изготвен</w:t>
      </w:r>
      <w:r w:rsidR="00FC66B7" w:rsidRPr="008A3B66">
        <w:t>,</w:t>
      </w:r>
      <w:r w:rsidR="007E43B2" w:rsidRPr="008A3B66">
        <w:t xml:space="preserve"> съгласно </w:t>
      </w:r>
      <w:r w:rsidR="002F413D" w:rsidRPr="008A3B66">
        <w:rPr>
          <w:b/>
        </w:rPr>
        <w:t>Образец</w:t>
      </w:r>
      <w:r w:rsidR="007E43B2" w:rsidRPr="008A3B66">
        <w:rPr>
          <w:b/>
        </w:rPr>
        <w:t xml:space="preserve"> на годишен доклад, </w:t>
      </w:r>
      <w:r w:rsidR="007E43B2" w:rsidRPr="008A3B66">
        <w:t>приложен към утвърден</w:t>
      </w:r>
      <w:r w:rsidR="007E43B2" w:rsidRPr="008A3B66">
        <w:t>а</w:t>
      </w:r>
      <w:r w:rsidR="007E43B2" w:rsidRPr="008A3B66">
        <w:t>та със Заповед на министъра на околната среда и водите</w:t>
      </w:r>
      <w:r w:rsidR="007E43B2" w:rsidRPr="008A3B66">
        <w:rPr>
          <w:b/>
        </w:rPr>
        <w:t xml:space="preserve"> </w:t>
      </w:r>
      <w:r w:rsidR="007E43B2" w:rsidRPr="008A3B66">
        <w:t>№ РД 806/31.10.2006 г. “Методика за реда и начина за контрол на комплексни разрешителни и образец на годишен доклад за изпъ</w:t>
      </w:r>
      <w:r w:rsidR="007E43B2" w:rsidRPr="008A3B66">
        <w:t>л</w:t>
      </w:r>
      <w:r w:rsidR="007E43B2" w:rsidRPr="008A3B66">
        <w:t>нение на дейностите, за които е предоставено комплексното разрешително”. Формата му дава възможност необходимата информация лесно да бъде прехвърлена в база данни, с помощ</w:t>
      </w:r>
      <w:r w:rsidR="005D2C96" w:rsidRPr="008A3B66">
        <w:t>т</w:t>
      </w:r>
      <w:r w:rsidR="007E43B2" w:rsidRPr="008A3B66">
        <w:t>а на които България да изпълни поетите ангажименти съгласно директивата за КПКЗ Решението за Европейски регистър на емисиите на вредни вещества (</w:t>
      </w:r>
      <w:r w:rsidR="007E43B2" w:rsidRPr="008A3B66">
        <w:rPr>
          <w:lang w:val="en-US"/>
        </w:rPr>
        <w:t>EPER</w:t>
      </w:r>
      <w:r w:rsidR="007E43B2" w:rsidRPr="008A3B66">
        <w:t>) и Протокола на Икономическ</w:t>
      </w:r>
      <w:r w:rsidR="007E43B2" w:rsidRPr="008A3B66">
        <w:t>а</w:t>
      </w:r>
      <w:r w:rsidR="007E43B2" w:rsidRPr="008A3B66">
        <w:t>та комисия за Европа (ИКЕ) на ООН за регистри на емисии и трансфер на замърсявания (</w:t>
      </w:r>
      <w:r w:rsidR="007E43B2" w:rsidRPr="008A3B66">
        <w:rPr>
          <w:lang w:val="en-US"/>
        </w:rPr>
        <w:t>PRTR</w:t>
      </w:r>
      <w:r w:rsidR="007E43B2" w:rsidRPr="008A3B66">
        <w:t>).</w:t>
      </w:r>
    </w:p>
    <w:p w:rsidR="007E43B2" w:rsidRPr="008A3B66" w:rsidRDefault="007E43B2" w:rsidP="007E43B2">
      <w:pPr>
        <w:jc w:val="both"/>
      </w:pPr>
    </w:p>
    <w:p w:rsidR="008D1B6D" w:rsidRPr="00995E4D" w:rsidRDefault="00045D0D" w:rsidP="005D2C96">
      <w:pPr>
        <w:jc w:val="both"/>
        <w:rPr>
          <w:lang w:val="ru-RU"/>
        </w:rPr>
      </w:pPr>
      <w:r w:rsidRPr="008A3B66">
        <w:t xml:space="preserve">     </w:t>
      </w:r>
      <w:r w:rsidR="007E43B2" w:rsidRPr="008A3B66">
        <w:t>Комплексното разрешително е издадено на основание чл.117, ал.1 и във връзка с чл.120 от Закона за опазване на околната среда (ЗООС) и чл. 16, ал.1 от Наредбата за условията и реда за издаване на комплексни разрешителни /</w:t>
      </w:r>
      <w:r w:rsidR="00B05E25" w:rsidRPr="008A3B66">
        <w:t>ПМС № 62 от 12.03.2003 г., обн., ДВ, бр. 26 от 21.03.2003 г., попр., бр. 29 от 31.03.2003 г., изм. и доп., бр. 105 от 29.12.2005 г., попр., бр. 4 от 13.01.2006 г., изм. с ПМС № 238 от 02.10</w:t>
      </w:r>
      <w:r w:rsidR="009F25FC">
        <w:t>.2009 г.,</w:t>
      </w:r>
      <w:r w:rsidR="003C10C4">
        <w:t xml:space="preserve"> в</w:t>
      </w:r>
      <w:r w:rsidR="003C10C4" w:rsidRPr="003C10C4">
        <w:rPr>
          <w:color w:val="FF0000"/>
        </w:rPr>
        <w:t xml:space="preserve"> </w:t>
      </w:r>
      <w:r w:rsidR="003C10C4" w:rsidRPr="00FB6568">
        <w:t>бр. 80 на</w:t>
      </w:r>
      <w:r w:rsidR="009F25FC" w:rsidRPr="00FB6568">
        <w:t xml:space="preserve"> ДВ</w:t>
      </w:r>
      <w:bookmarkStart w:id="2" w:name="_Toc228168051"/>
      <w:r w:rsidR="003C10C4" w:rsidRPr="00FB6568">
        <w:t xml:space="preserve"> е об. новата Наредба на МОСВ № 6 от 27.08. 2013 г.</w:t>
      </w:r>
      <w:r w:rsidR="00005BF7" w:rsidRPr="00FB6568">
        <w:t xml:space="preserve"> за условията и изискванията за изграждане и експлотация на депа и на други съоръжения и инсталации за оползотворяване и обезвреждане на отпадъци, с която се отменя действащата до скоро Наредба № 8/2004 г. ( Отм., ДВ, бр, 80 от 13.09.2013 г.)</w:t>
      </w:r>
    </w:p>
    <w:p w:rsidR="008D1B6D" w:rsidRPr="00995E4D" w:rsidRDefault="008D1B6D" w:rsidP="005D2C96">
      <w:pPr>
        <w:jc w:val="both"/>
        <w:rPr>
          <w:lang w:val="ru-RU"/>
        </w:rPr>
      </w:pPr>
    </w:p>
    <w:p w:rsidR="008D1B6D" w:rsidRPr="00995E4D" w:rsidRDefault="008D1B6D" w:rsidP="005D2C96">
      <w:pPr>
        <w:jc w:val="both"/>
        <w:rPr>
          <w:lang w:val="ru-RU"/>
        </w:rPr>
      </w:pPr>
    </w:p>
    <w:p w:rsidR="008D1B6D" w:rsidRPr="00995E4D" w:rsidRDefault="008D1B6D" w:rsidP="005D2C96">
      <w:pPr>
        <w:jc w:val="both"/>
        <w:rPr>
          <w:lang w:val="ru-RU"/>
        </w:rPr>
      </w:pPr>
    </w:p>
    <w:p w:rsidR="008D1B6D" w:rsidRPr="00995E4D" w:rsidRDefault="008D1B6D" w:rsidP="005D2C96">
      <w:pPr>
        <w:jc w:val="both"/>
        <w:rPr>
          <w:lang w:val="ru-RU"/>
        </w:rPr>
      </w:pPr>
    </w:p>
    <w:p w:rsidR="008D1B6D" w:rsidRPr="00995E4D" w:rsidRDefault="008D1B6D" w:rsidP="005D2C96">
      <w:pPr>
        <w:jc w:val="both"/>
        <w:rPr>
          <w:lang w:val="ru-RU"/>
        </w:rPr>
      </w:pPr>
    </w:p>
    <w:p w:rsidR="008D1B6D" w:rsidRPr="00995E4D" w:rsidRDefault="008D1B6D" w:rsidP="005D2C96">
      <w:pPr>
        <w:jc w:val="both"/>
        <w:rPr>
          <w:lang w:val="ru-RU"/>
        </w:rPr>
      </w:pPr>
    </w:p>
    <w:p w:rsidR="008D1B6D" w:rsidRPr="00995E4D" w:rsidRDefault="008D1B6D" w:rsidP="005D2C96">
      <w:pPr>
        <w:jc w:val="both"/>
        <w:rPr>
          <w:lang w:val="ru-RU"/>
        </w:rPr>
      </w:pPr>
    </w:p>
    <w:p w:rsidR="008D1B6D" w:rsidRPr="00995E4D" w:rsidRDefault="008D1B6D" w:rsidP="005D2C96">
      <w:pPr>
        <w:jc w:val="both"/>
        <w:rPr>
          <w:lang w:val="ru-RU"/>
        </w:rPr>
      </w:pPr>
    </w:p>
    <w:p w:rsidR="008D1B6D" w:rsidRPr="00995E4D" w:rsidRDefault="008D1B6D" w:rsidP="005D2C96">
      <w:pPr>
        <w:jc w:val="both"/>
        <w:rPr>
          <w:lang w:val="ru-RU"/>
        </w:rPr>
      </w:pPr>
    </w:p>
    <w:p w:rsidR="008D1B6D" w:rsidRPr="00995E4D" w:rsidRDefault="008D1B6D" w:rsidP="005D2C96">
      <w:pPr>
        <w:jc w:val="both"/>
        <w:rPr>
          <w:lang w:val="ru-RU"/>
        </w:rPr>
      </w:pPr>
    </w:p>
    <w:p w:rsidR="005065D3" w:rsidRPr="00995E4D" w:rsidRDefault="005065D3" w:rsidP="005D2C96">
      <w:pPr>
        <w:jc w:val="both"/>
        <w:rPr>
          <w:lang w:val="ru-RU"/>
        </w:rPr>
      </w:pPr>
    </w:p>
    <w:p w:rsidR="00244D22" w:rsidRPr="008A3B66" w:rsidRDefault="00244D22" w:rsidP="005D2C96">
      <w:pPr>
        <w:jc w:val="both"/>
      </w:pPr>
    </w:p>
    <w:p w:rsidR="00FC66B7" w:rsidRPr="008A3B66" w:rsidRDefault="00FC66B7" w:rsidP="005D2C96">
      <w:pPr>
        <w:jc w:val="both"/>
      </w:pPr>
    </w:p>
    <w:p w:rsidR="00FC66B7" w:rsidRPr="008A3B66" w:rsidRDefault="00FC66B7" w:rsidP="005D2C96">
      <w:pPr>
        <w:jc w:val="both"/>
      </w:pPr>
    </w:p>
    <w:p w:rsidR="005065D3" w:rsidRDefault="005065D3" w:rsidP="005D2C96">
      <w:pPr>
        <w:jc w:val="both"/>
      </w:pPr>
    </w:p>
    <w:p w:rsidR="008A3B66" w:rsidRDefault="008A3B66" w:rsidP="005D2C96">
      <w:pPr>
        <w:jc w:val="both"/>
      </w:pPr>
    </w:p>
    <w:p w:rsidR="008A3B66" w:rsidRDefault="008A3B66" w:rsidP="005D2C96">
      <w:pPr>
        <w:jc w:val="both"/>
      </w:pPr>
    </w:p>
    <w:p w:rsidR="008A3B66" w:rsidRDefault="008A3B66" w:rsidP="005D2C96">
      <w:pPr>
        <w:jc w:val="both"/>
      </w:pPr>
    </w:p>
    <w:p w:rsidR="008A3B66" w:rsidRDefault="008A3B66" w:rsidP="005D2C96">
      <w:pPr>
        <w:jc w:val="both"/>
      </w:pPr>
    </w:p>
    <w:p w:rsidR="008A3B66" w:rsidRDefault="008A3B66" w:rsidP="005D2C96">
      <w:pPr>
        <w:jc w:val="both"/>
      </w:pPr>
    </w:p>
    <w:p w:rsidR="008A3B66" w:rsidRDefault="008A3B66" w:rsidP="005D2C96">
      <w:pPr>
        <w:jc w:val="both"/>
      </w:pPr>
    </w:p>
    <w:p w:rsidR="008A3B66" w:rsidRDefault="008A3B66" w:rsidP="005D2C96">
      <w:pPr>
        <w:jc w:val="both"/>
      </w:pPr>
    </w:p>
    <w:p w:rsidR="00D44FDE" w:rsidRDefault="00D44FDE" w:rsidP="005D2C96">
      <w:pPr>
        <w:jc w:val="both"/>
      </w:pPr>
    </w:p>
    <w:p w:rsidR="00A603B2" w:rsidRPr="008A3B66" w:rsidRDefault="00A603B2" w:rsidP="005D2C96">
      <w:pPr>
        <w:jc w:val="both"/>
      </w:pPr>
    </w:p>
    <w:p w:rsidR="00D1372E" w:rsidRPr="003F3E5F" w:rsidRDefault="00D1372E" w:rsidP="005D2C96">
      <w:pPr>
        <w:jc w:val="both"/>
        <w:rPr>
          <w:b/>
          <w:sz w:val="28"/>
          <w:szCs w:val="28"/>
        </w:rPr>
      </w:pPr>
      <w:r w:rsidRPr="003F3E5F">
        <w:rPr>
          <w:b/>
          <w:noProof/>
          <w:sz w:val="28"/>
          <w:szCs w:val="28"/>
        </w:rPr>
        <w:lastRenderedPageBreak/>
        <w:t>1.</w:t>
      </w:r>
      <w:r w:rsidR="003F3E5F">
        <w:rPr>
          <w:b/>
          <w:noProof/>
          <w:sz w:val="28"/>
          <w:szCs w:val="28"/>
        </w:rPr>
        <w:t xml:space="preserve"> </w:t>
      </w:r>
      <w:r w:rsidRPr="003F3E5F">
        <w:rPr>
          <w:b/>
          <w:noProof/>
          <w:sz w:val="28"/>
          <w:szCs w:val="28"/>
        </w:rPr>
        <w:t>Увод</w:t>
      </w:r>
    </w:p>
    <w:p w:rsidR="00B05E25" w:rsidRDefault="00AF6F9B" w:rsidP="005D2C96">
      <w:pPr>
        <w:jc w:val="both"/>
        <w:rPr>
          <w:b/>
          <w:sz w:val="28"/>
          <w:szCs w:val="28"/>
        </w:rPr>
      </w:pPr>
      <w:r w:rsidRPr="003F3E5F">
        <w:rPr>
          <w:b/>
          <w:sz w:val="28"/>
          <w:szCs w:val="28"/>
        </w:rPr>
        <w:t>1.1.</w:t>
      </w:r>
      <w:r w:rsidRPr="008A3B66">
        <w:rPr>
          <w:b/>
        </w:rPr>
        <w:t xml:space="preserve"> </w:t>
      </w:r>
      <w:r w:rsidRPr="003F3E5F">
        <w:rPr>
          <w:b/>
          <w:sz w:val="28"/>
          <w:szCs w:val="28"/>
        </w:rPr>
        <w:t>Общи данни</w:t>
      </w:r>
      <w:bookmarkEnd w:id="2"/>
    </w:p>
    <w:p w:rsidR="002730C3" w:rsidRPr="003F3E5F" w:rsidRDefault="002730C3" w:rsidP="005D2C96">
      <w:pPr>
        <w:jc w:val="both"/>
        <w:rPr>
          <w:b/>
          <w:sz w:val="28"/>
          <w:szCs w:val="28"/>
        </w:rPr>
      </w:pPr>
    </w:p>
    <w:p w:rsidR="00AF6F9B" w:rsidRDefault="00AF6F9B" w:rsidP="00F116B4">
      <w:pPr>
        <w:ind w:right="-428"/>
        <w:jc w:val="both"/>
        <w:rPr>
          <w:b/>
          <w:sz w:val="28"/>
          <w:szCs w:val="28"/>
        </w:rPr>
      </w:pPr>
      <w:bookmarkStart w:id="3" w:name="_Toc228168052"/>
      <w:r w:rsidRPr="003F3E5F">
        <w:rPr>
          <w:b/>
          <w:bCs/>
          <w:sz w:val="28"/>
          <w:szCs w:val="28"/>
        </w:rPr>
        <w:t>1.1.1.</w:t>
      </w:r>
      <w:r w:rsidR="003F3E5F">
        <w:rPr>
          <w:b/>
          <w:bCs/>
          <w:sz w:val="28"/>
          <w:szCs w:val="28"/>
        </w:rPr>
        <w:t xml:space="preserve"> </w:t>
      </w:r>
      <w:r w:rsidRPr="003F3E5F">
        <w:rPr>
          <w:b/>
          <w:sz w:val="28"/>
          <w:szCs w:val="28"/>
        </w:rPr>
        <w:t>Наименование на инсталацията, за която е издадено комплексно разр</w:t>
      </w:r>
      <w:r w:rsidRPr="003F3E5F">
        <w:rPr>
          <w:b/>
          <w:sz w:val="28"/>
          <w:szCs w:val="28"/>
        </w:rPr>
        <w:t>е</w:t>
      </w:r>
      <w:r w:rsidRPr="003F3E5F">
        <w:rPr>
          <w:b/>
          <w:sz w:val="28"/>
          <w:szCs w:val="28"/>
        </w:rPr>
        <w:t>шително (КР)</w:t>
      </w:r>
      <w:bookmarkEnd w:id="3"/>
    </w:p>
    <w:p w:rsidR="000366A6" w:rsidRPr="003F3E5F" w:rsidRDefault="000366A6" w:rsidP="00F116B4">
      <w:pPr>
        <w:ind w:right="-428"/>
        <w:jc w:val="both"/>
        <w:rPr>
          <w:b/>
          <w:sz w:val="28"/>
          <w:szCs w:val="28"/>
        </w:rPr>
      </w:pPr>
    </w:p>
    <w:p w:rsidR="002730C3" w:rsidRPr="00DA2E5B" w:rsidRDefault="002730C3" w:rsidP="000C1C87">
      <w:pPr>
        <w:numPr>
          <w:ilvl w:val="0"/>
          <w:numId w:val="10"/>
        </w:numPr>
        <w:overflowPunct w:val="0"/>
        <w:autoSpaceDE w:val="0"/>
        <w:autoSpaceDN w:val="0"/>
        <w:adjustRightInd w:val="0"/>
        <w:jc w:val="both"/>
        <w:textAlignment w:val="baseline"/>
        <w:rPr>
          <w:sz w:val="22"/>
          <w:szCs w:val="22"/>
        </w:rPr>
      </w:pPr>
      <w:r w:rsidRPr="00DA2E5B">
        <w:rPr>
          <w:bCs/>
          <w:sz w:val="22"/>
          <w:szCs w:val="22"/>
        </w:rPr>
        <w:t xml:space="preserve">Регионално депо за неопасни отпадъци от населените места в общини </w:t>
      </w:r>
      <w:r w:rsidRPr="00DA2E5B">
        <w:rPr>
          <w:snapToGrid w:val="0"/>
          <w:sz w:val="22"/>
          <w:szCs w:val="22"/>
          <w:lang w:val="ru-RU"/>
        </w:rPr>
        <w:t>Доспат</w:t>
      </w:r>
      <w:r w:rsidRPr="00DA2E5B">
        <w:rPr>
          <w:snapToGrid w:val="0"/>
          <w:sz w:val="22"/>
          <w:szCs w:val="22"/>
        </w:rPr>
        <w:t>, Сатовча, Борино и Девин</w:t>
      </w:r>
      <w:r w:rsidRPr="00DA2E5B">
        <w:rPr>
          <w:sz w:val="22"/>
          <w:szCs w:val="22"/>
        </w:rPr>
        <w:t>, включващо:</w:t>
      </w:r>
    </w:p>
    <w:p w:rsidR="002730C3" w:rsidRPr="003D6E54" w:rsidRDefault="002730C3" w:rsidP="000C1C87">
      <w:pPr>
        <w:numPr>
          <w:ilvl w:val="0"/>
          <w:numId w:val="11"/>
        </w:numPr>
        <w:overflowPunct w:val="0"/>
        <w:autoSpaceDE w:val="0"/>
        <w:autoSpaceDN w:val="0"/>
        <w:adjustRightInd w:val="0"/>
        <w:ind w:hanging="65"/>
        <w:jc w:val="both"/>
        <w:textAlignment w:val="baseline"/>
        <w:rPr>
          <w:sz w:val="22"/>
          <w:szCs w:val="22"/>
        </w:rPr>
      </w:pPr>
      <w:r>
        <w:rPr>
          <w:sz w:val="22"/>
          <w:szCs w:val="22"/>
        </w:rPr>
        <w:t>Клетка 1;</w:t>
      </w:r>
    </w:p>
    <w:p w:rsidR="00B01349" w:rsidRPr="008A3B66" w:rsidRDefault="00B01349" w:rsidP="00A039D4">
      <w:pPr>
        <w:ind w:right="-428"/>
        <w:jc w:val="both"/>
      </w:pPr>
    </w:p>
    <w:p w:rsidR="00FB4A74" w:rsidRPr="00A039D4" w:rsidRDefault="008E7110" w:rsidP="00FB4A74">
      <w:pPr>
        <w:rPr>
          <w:b/>
          <w:bCs/>
          <w:sz w:val="28"/>
          <w:szCs w:val="28"/>
        </w:rPr>
      </w:pPr>
      <w:bookmarkStart w:id="4" w:name="_Toc228168053"/>
      <w:r w:rsidRPr="003F3E5F">
        <w:rPr>
          <w:b/>
          <w:bCs/>
          <w:sz w:val="28"/>
          <w:szCs w:val="28"/>
        </w:rPr>
        <w:t>1.1.2.</w:t>
      </w:r>
      <w:r w:rsidRPr="008A3B66">
        <w:rPr>
          <w:b/>
          <w:bCs/>
        </w:rPr>
        <w:t xml:space="preserve"> </w:t>
      </w:r>
      <w:r w:rsidRPr="003F3E5F">
        <w:rPr>
          <w:b/>
          <w:bCs/>
          <w:sz w:val="28"/>
          <w:szCs w:val="28"/>
        </w:rPr>
        <w:t>Адрес по местонахождение на инсталацията</w:t>
      </w:r>
      <w:bookmarkEnd w:id="4"/>
    </w:p>
    <w:p w:rsidR="002730C3" w:rsidRPr="002730C3" w:rsidRDefault="008E7110" w:rsidP="002730C3">
      <w:pPr>
        <w:ind w:firstLine="708"/>
        <w:jc w:val="both"/>
        <w:rPr>
          <w:lang w:val="ru-RU"/>
        </w:rPr>
      </w:pPr>
      <w:r w:rsidRPr="008A3B66">
        <w:t>Депото за твърди битови отпадъци</w:t>
      </w:r>
      <w:r w:rsidR="00822A18" w:rsidRPr="008A3B66">
        <w:t xml:space="preserve"> -</w:t>
      </w:r>
      <w:r w:rsidR="00AD6860" w:rsidRPr="008A3B66">
        <w:t xml:space="preserve"> Доспат се намира на около 2,</w:t>
      </w:r>
      <w:r w:rsidRPr="008A3B66">
        <w:t>4 км</w:t>
      </w:r>
      <w:r w:rsidR="0079556E" w:rsidRPr="008A3B66">
        <w:t>.</w:t>
      </w:r>
      <w:r w:rsidRPr="008A3B66">
        <w:t xml:space="preserve"> от центъра на с.</w:t>
      </w:r>
      <w:r w:rsidR="00AD6860" w:rsidRPr="008A3B66">
        <w:t xml:space="preserve"> </w:t>
      </w:r>
      <w:r w:rsidRPr="008A3B66">
        <w:t xml:space="preserve">Барутин в посока запад-югозапад, в </w:t>
      </w:r>
      <w:r w:rsidR="0055435D" w:rsidRPr="008A3B66">
        <w:t>мест</w:t>
      </w:r>
      <w:r w:rsidR="00C54502" w:rsidRPr="008A3B66">
        <w:t>ност</w:t>
      </w:r>
      <w:r w:rsidR="0079556E" w:rsidRPr="008A3B66">
        <w:t xml:space="preserve"> „Долно ливаде</w:t>
      </w:r>
      <w:r w:rsidR="00043B44" w:rsidRPr="008A3B66">
        <w:t>”</w:t>
      </w:r>
      <w:r w:rsidR="00AD6860" w:rsidRPr="008A3B66">
        <w:t xml:space="preserve"> </w:t>
      </w:r>
      <w:r w:rsidR="0079556E" w:rsidRPr="008A3B66">
        <w:t>- „Шахтата” в</w:t>
      </w:r>
      <w:r w:rsidR="00370378" w:rsidRPr="008A3B66">
        <w:t xml:space="preserve"> землище</w:t>
      </w:r>
      <w:r w:rsidR="0079556E" w:rsidRPr="008A3B66">
        <w:t xml:space="preserve">то на </w:t>
      </w:r>
      <w:r w:rsidR="00370378" w:rsidRPr="008A3B66">
        <w:t>с.</w:t>
      </w:r>
      <w:r w:rsidR="0079556E" w:rsidRPr="008A3B66">
        <w:t xml:space="preserve"> </w:t>
      </w:r>
      <w:r w:rsidR="00370378" w:rsidRPr="008A3B66">
        <w:t>Барутин,</w:t>
      </w:r>
      <w:r w:rsidR="0055435D" w:rsidRPr="008A3B66">
        <w:t xml:space="preserve"> </w:t>
      </w:r>
      <w:r w:rsidR="00C54502" w:rsidRPr="008A3B66">
        <w:t>Община</w:t>
      </w:r>
      <w:r w:rsidR="0055435D" w:rsidRPr="008A3B66">
        <w:t xml:space="preserve"> Доспат</w:t>
      </w:r>
      <w:r w:rsidRPr="008A3B66">
        <w:t>.</w:t>
      </w:r>
      <w:r w:rsidR="002730C3" w:rsidRPr="00177DF2">
        <w:rPr>
          <w:sz w:val="22"/>
          <w:szCs w:val="22"/>
        </w:rPr>
        <w:t>Площадката е поземлен имот № 150 с площ 38,434 дка.</w:t>
      </w:r>
      <w:r w:rsidR="002730C3">
        <w:rPr>
          <w:lang w:val="ru-RU"/>
        </w:rPr>
        <w:t xml:space="preserve"> и </w:t>
      </w:r>
      <w:r w:rsidR="002730C3" w:rsidRPr="00177DF2">
        <w:rPr>
          <w:sz w:val="22"/>
          <w:szCs w:val="22"/>
        </w:rPr>
        <w:t xml:space="preserve">представлява котлован от открита кариера на бившия рудник „Изгрев” от находище Доспат. </w:t>
      </w:r>
    </w:p>
    <w:p w:rsidR="003830B1" w:rsidRPr="008A3B66" w:rsidRDefault="003830B1" w:rsidP="00FB4A74">
      <w:pPr>
        <w:rPr>
          <w:b/>
          <w:lang w:val="ru-RU"/>
        </w:rPr>
      </w:pPr>
    </w:p>
    <w:p w:rsidR="00FB4A74" w:rsidRPr="00FB4A74" w:rsidRDefault="008E7110" w:rsidP="00FB4A74">
      <w:pPr>
        <w:rPr>
          <w:b/>
          <w:bCs/>
          <w:sz w:val="28"/>
          <w:szCs w:val="28"/>
        </w:rPr>
      </w:pPr>
      <w:bookmarkStart w:id="5" w:name="_Toc228168054"/>
      <w:r w:rsidRPr="008E6059">
        <w:rPr>
          <w:b/>
          <w:bCs/>
          <w:sz w:val="28"/>
          <w:szCs w:val="28"/>
        </w:rPr>
        <w:t>1.1.3.</w:t>
      </w:r>
      <w:r w:rsidRPr="008A3B66">
        <w:rPr>
          <w:b/>
          <w:bCs/>
        </w:rPr>
        <w:t xml:space="preserve"> </w:t>
      </w:r>
      <w:r w:rsidRPr="008E6059">
        <w:rPr>
          <w:b/>
          <w:bCs/>
          <w:sz w:val="28"/>
          <w:szCs w:val="28"/>
        </w:rPr>
        <w:t>Регистрационен номер на КР</w:t>
      </w:r>
      <w:bookmarkEnd w:id="5"/>
    </w:p>
    <w:p w:rsidR="003830B1" w:rsidRDefault="008E7110" w:rsidP="00FB4A74">
      <w:r w:rsidRPr="008A3B66">
        <w:t xml:space="preserve">Комплексно разрешително КР </w:t>
      </w:r>
      <w:r w:rsidR="00851593" w:rsidRPr="008A3B66">
        <w:t>№</w:t>
      </w:r>
      <w:r w:rsidR="0055435D" w:rsidRPr="008A3B66">
        <w:t>328</w:t>
      </w:r>
      <w:r w:rsidR="0079556E" w:rsidRPr="008A3B66">
        <w:t xml:space="preserve"> -</w:t>
      </w:r>
      <w:r w:rsidR="00DC576D" w:rsidRPr="008A3B66">
        <w:t xml:space="preserve"> Н</w:t>
      </w:r>
      <w:r w:rsidRPr="008A3B66">
        <w:t>0</w:t>
      </w:r>
      <w:r w:rsidR="00DC576D" w:rsidRPr="008A3B66">
        <w:t>/200</w:t>
      </w:r>
      <w:r w:rsidR="0055435D" w:rsidRPr="008A3B66">
        <w:t>8</w:t>
      </w:r>
    </w:p>
    <w:p w:rsidR="00B01349" w:rsidRPr="008A3B66" w:rsidRDefault="00B01349" w:rsidP="00FB4A74">
      <w:pPr>
        <w:rPr>
          <w:b/>
          <w:lang w:val="ru-RU"/>
        </w:rPr>
      </w:pPr>
    </w:p>
    <w:p w:rsidR="008E7110" w:rsidRPr="008E6059" w:rsidRDefault="008E7110" w:rsidP="00FB4A74">
      <w:pPr>
        <w:rPr>
          <w:b/>
          <w:sz w:val="28"/>
          <w:szCs w:val="28"/>
          <w:lang w:val="ru-RU"/>
        </w:rPr>
      </w:pPr>
      <w:bookmarkStart w:id="6" w:name="_Toc228168055"/>
      <w:r w:rsidRPr="008E6059">
        <w:rPr>
          <w:b/>
          <w:bCs/>
          <w:sz w:val="28"/>
          <w:szCs w:val="28"/>
        </w:rPr>
        <w:t>1.1.4. Дата на подписване на КР</w:t>
      </w:r>
      <w:bookmarkEnd w:id="6"/>
    </w:p>
    <w:p w:rsidR="00116A04" w:rsidRPr="008A3B66" w:rsidRDefault="00FB4A74" w:rsidP="00FB4A74">
      <w:pPr>
        <w:rPr>
          <w:lang w:val="ru-RU"/>
        </w:rPr>
      </w:pPr>
      <w:r>
        <w:t xml:space="preserve"> </w:t>
      </w:r>
      <w:r w:rsidR="008E7110" w:rsidRPr="008A3B66">
        <w:t xml:space="preserve">Комплексното разрешително е подписано на </w:t>
      </w:r>
      <w:r w:rsidR="003E5356" w:rsidRPr="008A3B66">
        <w:t>08.10.</w:t>
      </w:r>
      <w:r w:rsidR="007D23EA" w:rsidRPr="008A3B66">
        <w:t>2008</w:t>
      </w:r>
      <w:r w:rsidR="00370378" w:rsidRPr="008A3B66">
        <w:t xml:space="preserve"> </w:t>
      </w:r>
      <w:r w:rsidR="000F4C5A" w:rsidRPr="008A3B66">
        <w:t>г</w:t>
      </w:r>
      <w:r w:rsidR="00DC576D" w:rsidRPr="008A3B66">
        <w:t>.</w:t>
      </w:r>
    </w:p>
    <w:p w:rsidR="003830B1" w:rsidRPr="008A3B66" w:rsidRDefault="003830B1" w:rsidP="00FB4A74">
      <w:pPr>
        <w:rPr>
          <w:lang w:val="ru-RU"/>
        </w:rPr>
      </w:pPr>
    </w:p>
    <w:p w:rsidR="008E7110" w:rsidRPr="008E6059" w:rsidRDefault="008E7110" w:rsidP="00FB4A74">
      <w:pPr>
        <w:rPr>
          <w:b/>
          <w:sz w:val="28"/>
          <w:szCs w:val="28"/>
        </w:rPr>
      </w:pPr>
      <w:bookmarkStart w:id="7" w:name="_Toc228168056"/>
      <w:r w:rsidRPr="008E6059">
        <w:rPr>
          <w:b/>
          <w:bCs/>
          <w:sz w:val="28"/>
          <w:szCs w:val="28"/>
        </w:rPr>
        <w:t>1.1.5. Дата на влизане в сила на КР</w:t>
      </w:r>
      <w:bookmarkEnd w:id="7"/>
    </w:p>
    <w:p w:rsidR="00116A04" w:rsidRPr="008A3B66" w:rsidRDefault="008E7110" w:rsidP="00FB4A74">
      <w:pPr>
        <w:rPr>
          <w:lang w:val="ru-RU"/>
        </w:rPr>
      </w:pPr>
      <w:r w:rsidRPr="008A3B66">
        <w:t xml:space="preserve">Комплексното разрешително е влязло в сила на </w:t>
      </w:r>
      <w:r w:rsidRPr="008A3B66">
        <w:rPr>
          <w:lang w:val="ru-RU"/>
        </w:rPr>
        <w:t>15</w:t>
      </w:r>
      <w:r w:rsidRPr="008A3B66">
        <w:t>.1</w:t>
      </w:r>
      <w:r w:rsidRPr="008A3B66">
        <w:rPr>
          <w:lang w:val="ru-RU"/>
        </w:rPr>
        <w:t>1</w:t>
      </w:r>
      <w:r w:rsidRPr="008A3B66">
        <w:t>.200</w:t>
      </w:r>
      <w:r w:rsidRPr="008A3B66">
        <w:rPr>
          <w:lang w:val="ru-RU"/>
        </w:rPr>
        <w:t>8</w:t>
      </w:r>
      <w:r w:rsidRPr="008A3B66">
        <w:t xml:space="preserve"> г.</w:t>
      </w:r>
    </w:p>
    <w:p w:rsidR="003830B1" w:rsidRPr="008A3B66" w:rsidRDefault="003830B1" w:rsidP="0079556E">
      <w:pPr>
        <w:ind w:left="360"/>
        <w:rPr>
          <w:lang w:val="ru-RU"/>
        </w:rPr>
      </w:pPr>
    </w:p>
    <w:p w:rsidR="004B4F1E" w:rsidRPr="00A039D4" w:rsidRDefault="008E7110" w:rsidP="00A039D4">
      <w:pPr>
        <w:rPr>
          <w:b/>
          <w:sz w:val="28"/>
          <w:szCs w:val="28"/>
          <w:lang w:val="ru-RU"/>
        </w:rPr>
      </w:pPr>
      <w:bookmarkStart w:id="8" w:name="_Toc228168057"/>
      <w:r w:rsidRPr="00A039D4">
        <w:rPr>
          <w:b/>
          <w:bCs/>
          <w:sz w:val="28"/>
          <w:szCs w:val="28"/>
        </w:rPr>
        <w:t>1.1.6. Оператор на инсталацията и притежател на разрешителното</w:t>
      </w:r>
      <w:bookmarkEnd w:id="8"/>
    </w:p>
    <w:p w:rsidR="00754675" w:rsidRPr="008A3B66" w:rsidRDefault="002730C3" w:rsidP="002730C3">
      <w:pPr>
        <w:ind w:firstLine="708"/>
        <w:jc w:val="both"/>
      </w:pPr>
      <w:r>
        <w:rPr>
          <w:lang w:val="ru-RU"/>
        </w:rPr>
        <w:t xml:space="preserve">Община Доспат е </w:t>
      </w:r>
      <w:r>
        <w:t>о</w:t>
      </w:r>
      <w:r w:rsidR="008D1B6D" w:rsidRPr="008A3B66">
        <w:t xml:space="preserve">ператор и притежател на </w:t>
      </w:r>
      <w:r w:rsidR="008E7110" w:rsidRPr="008A3B66">
        <w:t>комплексно разрешително за инсталация “Регионално депо за неопасни отпадъци за общините Доспат, Сатовча, Борино и Девин” - гр.</w:t>
      </w:r>
      <w:r w:rsidR="0079556E" w:rsidRPr="008A3B66">
        <w:t xml:space="preserve"> </w:t>
      </w:r>
      <w:r w:rsidR="00966130">
        <w:t>Доспат.</w:t>
      </w:r>
    </w:p>
    <w:p w:rsidR="003830B1" w:rsidRPr="008A3B66" w:rsidRDefault="003830B1" w:rsidP="00A039D4">
      <w:pPr>
        <w:ind w:firstLine="360"/>
        <w:jc w:val="both"/>
        <w:rPr>
          <w:lang w:val="ru-RU"/>
        </w:rPr>
      </w:pPr>
    </w:p>
    <w:p w:rsidR="00BF6419" w:rsidRPr="00A039D4" w:rsidRDefault="008E7110" w:rsidP="00A039D4">
      <w:pPr>
        <w:rPr>
          <w:b/>
          <w:sz w:val="28"/>
          <w:szCs w:val="28"/>
          <w:lang w:val="ru-RU"/>
        </w:rPr>
      </w:pPr>
      <w:bookmarkStart w:id="9" w:name="_Toc228168058"/>
      <w:r w:rsidRPr="00A039D4">
        <w:rPr>
          <w:b/>
          <w:bCs/>
          <w:sz w:val="28"/>
          <w:szCs w:val="28"/>
        </w:rPr>
        <w:t>1.1.7. Адрес, тел. номер, факс, e-mail на собственика/оператора</w:t>
      </w:r>
      <w:bookmarkEnd w:id="9"/>
      <w:r w:rsidR="00754675" w:rsidRPr="00A039D4">
        <w:rPr>
          <w:b/>
          <w:sz w:val="28"/>
          <w:szCs w:val="28"/>
        </w:rPr>
        <w:t>:</w:t>
      </w:r>
    </w:p>
    <w:p w:rsidR="008E7110" w:rsidRPr="008A3B66" w:rsidRDefault="008E7110" w:rsidP="0079556E">
      <w:r w:rsidRPr="008A3B66">
        <w:t>О</w:t>
      </w:r>
      <w:r w:rsidR="007D23EA" w:rsidRPr="008A3B66">
        <w:t>бщина Доспат</w:t>
      </w:r>
      <w:r w:rsidR="00754675" w:rsidRPr="008A3B66">
        <w:t xml:space="preserve">, </w:t>
      </w:r>
    </w:p>
    <w:p w:rsidR="008E7110" w:rsidRPr="008A3B66" w:rsidRDefault="0079556E" w:rsidP="0079556E">
      <w:r w:rsidRPr="008A3B66">
        <w:rPr>
          <w:snapToGrid w:val="0"/>
        </w:rPr>
        <w:t>4831</w:t>
      </w:r>
      <w:r w:rsidR="008E7110" w:rsidRPr="008A3B66">
        <w:rPr>
          <w:snapToGrid w:val="0"/>
        </w:rPr>
        <w:t>,</w:t>
      </w:r>
      <w:r w:rsidRPr="008A3B66">
        <w:rPr>
          <w:snapToGrid w:val="0"/>
        </w:rPr>
        <w:t xml:space="preserve"> </w:t>
      </w:r>
      <w:r w:rsidR="008E7110" w:rsidRPr="008A3B66">
        <w:rPr>
          <w:snapToGrid w:val="0"/>
        </w:rPr>
        <w:t xml:space="preserve"> </w:t>
      </w:r>
      <w:r w:rsidRPr="008A3B66">
        <w:t>ул. „</w:t>
      </w:r>
      <w:r w:rsidR="00C54502" w:rsidRPr="008A3B66">
        <w:t>Първи май”</w:t>
      </w:r>
      <w:r w:rsidR="008E7110" w:rsidRPr="008A3B66">
        <w:t xml:space="preserve"> №3</w:t>
      </w:r>
    </w:p>
    <w:p w:rsidR="00C54502" w:rsidRPr="008A3B66" w:rsidRDefault="00754675" w:rsidP="0079556E">
      <w:r w:rsidRPr="008A3B66">
        <w:t>тел. 0</w:t>
      </w:r>
      <w:r w:rsidR="007D23EA" w:rsidRPr="008A3B66">
        <w:t>3045</w:t>
      </w:r>
      <w:r w:rsidRPr="008A3B66">
        <w:t>/</w:t>
      </w:r>
      <w:r w:rsidR="007D23EA" w:rsidRPr="008A3B66">
        <w:t>23-10</w:t>
      </w:r>
      <w:r w:rsidR="008A3B66">
        <w:t xml:space="preserve">, </w:t>
      </w:r>
      <w:r w:rsidR="00C54502" w:rsidRPr="008A3B66">
        <w:t xml:space="preserve">факс: </w:t>
      </w:r>
      <w:r w:rsidR="00242D3D" w:rsidRPr="008A3B66">
        <w:t>0</w:t>
      </w:r>
      <w:r w:rsidR="007D23EA" w:rsidRPr="008A3B66">
        <w:t>3045</w:t>
      </w:r>
      <w:r w:rsidR="00242D3D" w:rsidRPr="008A3B66">
        <w:t>/</w:t>
      </w:r>
      <w:r w:rsidR="007D23EA" w:rsidRPr="008A3B66">
        <w:t>23-12</w:t>
      </w:r>
    </w:p>
    <w:p w:rsidR="00A603B2" w:rsidRDefault="00242D3D" w:rsidP="00A039D4">
      <w:r w:rsidRPr="008A3B66">
        <w:rPr>
          <w:lang w:val="en-US"/>
        </w:rPr>
        <w:t>e</w:t>
      </w:r>
      <w:r w:rsidRPr="008A3B66">
        <w:t>-</w:t>
      </w:r>
      <w:r w:rsidRPr="008A3B66">
        <w:rPr>
          <w:lang w:val="en-US"/>
        </w:rPr>
        <w:t>mail</w:t>
      </w:r>
      <w:r w:rsidRPr="008A3B66">
        <w:t xml:space="preserve">: </w:t>
      </w:r>
      <w:hyperlink r:id="rId10" w:history="1">
        <w:r w:rsidR="003E1480" w:rsidRPr="008A3B66">
          <w:rPr>
            <w:rStyle w:val="a6"/>
            <w:i/>
          </w:rPr>
          <w:t>obshtinadospat@abv.bg</w:t>
        </w:r>
      </w:hyperlink>
    </w:p>
    <w:p w:rsidR="00A039D4" w:rsidRPr="00A039D4" w:rsidRDefault="00A039D4" w:rsidP="00A039D4">
      <w:pPr>
        <w:rPr>
          <w:i/>
        </w:rPr>
      </w:pPr>
    </w:p>
    <w:p w:rsidR="001A3999" w:rsidRPr="00A039D4" w:rsidRDefault="008E7110" w:rsidP="00A039D4">
      <w:pPr>
        <w:rPr>
          <w:b/>
          <w:bCs/>
          <w:sz w:val="28"/>
          <w:szCs w:val="28"/>
        </w:rPr>
      </w:pPr>
      <w:bookmarkStart w:id="10" w:name="_Toc228168059"/>
      <w:r w:rsidRPr="00A039D4">
        <w:rPr>
          <w:b/>
          <w:bCs/>
          <w:sz w:val="28"/>
          <w:szCs w:val="28"/>
        </w:rPr>
        <w:t>1.1.8. Лице за контакт</w:t>
      </w:r>
      <w:bookmarkEnd w:id="10"/>
      <w:r w:rsidR="00F92B20" w:rsidRPr="00A039D4">
        <w:rPr>
          <w:b/>
          <w:bCs/>
          <w:sz w:val="28"/>
          <w:szCs w:val="28"/>
        </w:rPr>
        <w:t xml:space="preserve"> </w:t>
      </w:r>
    </w:p>
    <w:p w:rsidR="00322259" w:rsidRDefault="00F92B20" w:rsidP="00A039D4">
      <w:r w:rsidRPr="008A3B66">
        <w:rPr>
          <w:lang w:val="ru-RU"/>
        </w:rPr>
        <w:t>Детелин Невенов Огнянов</w:t>
      </w:r>
      <w:r w:rsidR="00AD6860" w:rsidRPr="008A3B66">
        <w:t>-</w:t>
      </w:r>
      <w:r w:rsidR="00B00F6C" w:rsidRPr="008A3B66">
        <w:t xml:space="preserve"> Началник </w:t>
      </w:r>
      <w:r w:rsidR="00AD6860" w:rsidRPr="008A3B66">
        <w:t>отдел РД</w:t>
      </w:r>
      <w:r w:rsidR="00B00F6C" w:rsidRPr="008A3B66">
        <w:t xml:space="preserve"> </w:t>
      </w:r>
      <w:r w:rsidR="00180707" w:rsidRPr="008A3B66">
        <w:t>за</w:t>
      </w:r>
      <w:r w:rsidR="00B00F6C" w:rsidRPr="008A3B66">
        <w:t xml:space="preserve"> </w:t>
      </w:r>
      <w:r w:rsidR="00180707" w:rsidRPr="008A3B66">
        <w:t>ТБО</w:t>
      </w:r>
      <w:r w:rsidR="006A64F5" w:rsidRPr="008A3B66">
        <w:t xml:space="preserve"> - </w:t>
      </w:r>
      <w:r w:rsidR="00180707" w:rsidRPr="008A3B66">
        <w:t>с. Барутин</w:t>
      </w:r>
    </w:p>
    <w:p w:rsidR="00A039D4" w:rsidRPr="008A3B66" w:rsidRDefault="00A039D4" w:rsidP="00A039D4"/>
    <w:p w:rsidR="00322259" w:rsidRPr="00A039D4" w:rsidRDefault="00B46492" w:rsidP="00A039D4">
      <w:pPr>
        <w:rPr>
          <w:b/>
          <w:i/>
          <w:sz w:val="28"/>
          <w:szCs w:val="28"/>
        </w:rPr>
      </w:pPr>
      <w:bookmarkStart w:id="11" w:name="_Toc228168060"/>
      <w:r w:rsidRPr="00A039D4">
        <w:rPr>
          <w:b/>
          <w:bCs/>
          <w:sz w:val="28"/>
          <w:szCs w:val="28"/>
        </w:rPr>
        <w:t>1.1.9. Адрес, тел. номер, факс, e-mail на лицето за контакти</w:t>
      </w:r>
      <w:bookmarkEnd w:id="11"/>
    </w:p>
    <w:p w:rsidR="00B46492" w:rsidRPr="008A3B66" w:rsidRDefault="00B46492" w:rsidP="0079556E">
      <w:r w:rsidRPr="008A3B66">
        <w:t>с. Барутин</w:t>
      </w:r>
    </w:p>
    <w:p w:rsidR="00B46492" w:rsidRPr="008A3B66" w:rsidRDefault="00C54502" w:rsidP="0079556E">
      <w:r w:rsidRPr="008A3B66">
        <w:t>Община</w:t>
      </w:r>
      <w:r w:rsidR="00B46492" w:rsidRPr="008A3B66">
        <w:t xml:space="preserve"> Доспат</w:t>
      </w:r>
    </w:p>
    <w:p w:rsidR="003E1480" w:rsidRDefault="00180707" w:rsidP="0079556E">
      <w:r w:rsidRPr="008A3B66">
        <w:t>тел. 0</w:t>
      </w:r>
      <w:r w:rsidR="00F92B20" w:rsidRPr="008A3B66">
        <w:t>893625818</w:t>
      </w:r>
    </w:p>
    <w:p w:rsidR="002730C3" w:rsidRPr="008A3B66" w:rsidRDefault="002730C3" w:rsidP="0079556E">
      <w:pPr>
        <w:rPr>
          <w:i/>
        </w:rPr>
      </w:pPr>
    </w:p>
    <w:p w:rsidR="00E35238" w:rsidRDefault="00C973D7" w:rsidP="004377B7">
      <w:pPr>
        <w:ind w:right="-428"/>
        <w:jc w:val="both"/>
        <w:rPr>
          <w:b/>
          <w:bCs/>
          <w:sz w:val="28"/>
          <w:szCs w:val="28"/>
        </w:rPr>
      </w:pPr>
      <w:bookmarkStart w:id="12" w:name="_Toc228168061"/>
      <w:r w:rsidRPr="007A7453">
        <w:rPr>
          <w:b/>
          <w:bCs/>
          <w:sz w:val="28"/>
          <w:szCs w:val="28"/>
        </w:rPr>
        <w:t>1.1.10. Кратко описание на всяка от дейностите</w:t>
      </w:r>
      <w:r w:rsidR="006B1ECB" w:rsidRPr="007A7453">
        <w:rPr>
          <w:b/>
          <w:bCs/>
          <w:sz w:val="28"/>
          <w:szCs w:val="28"/>
        </w:rPr>
        <w:t xml:space="preserve"> </w:t>
      </w:r>
      <w:r w:rsidRPr="007A7453">
        <w:rPr>
          <w:b/>
          <w:bCs/>
          <w:sz w:val="28"/>
          <w:szCs w:val="28"/>
        </w:rPr>
        <w:t>/</w:t>
      </w:r>
      <w:r w:rsidR="006B1ECB" w:rsidRPr="007A7453">
        <w:rPr>
          <w:b/>
          <w:bCs/>
          <w:sz w:val="28"/>
          <w:szCs w:val="28"/>
        </w:rPr>
        <w:t xml:space="preserve"> </w:t>
      </w:r>
      <w:r w:rsidRPr="007A7453">
        <w:rPr>
          <w:b/>
          <w:bCs/>
          <w:sz w:val="28"/>
          <w:szCs w:val="28"/>
        </w:rPr>
        <w:t>процесите, извършвани в ин</w:t>
      </w:r>
      <w:r w:rsidRPr="007A7453">
        <w:rPr>
          <w:b/>
          <w:bCs/>
          <w:sz w:val="28"/>
          <w:szCs w:val="28"/>
        </w:rPr>
        <w:t>с</w:t>
      </w:r>
      <w:r w:rsidRPr="007A7453">
        <w:rPr>
          <w:b/>
          <w:bCs/>
          <w:sz w:val="28"/>
          <w:szCs w:val="28"/>
        </w:rPr>
        <w:t>талацията</w:t>
      </w:r>
      <w:bookmarkEnd w:id="12"/>
    </w:p>
    <w:p w:rsidR="00F82FA4" w:rsidRPr="007A7453" w:rsidRDefault="00F82FA4" w:rsidP="004377B7">
      <w:pPr>
        <w:ind w:right="-428"/>
        <w:jc w:val="both"/>
        <w:rPr>
          <w:b/>
          <w:bCs/>
          <w:sz w:val="28"/>
          <w:szCs w:val="28"/>
        </w:rPr>
      </w:pPr>
    </w:p>
    <w:p w:rsidR="00966130" w:rsidRDefault="00966130" w:rsidP="004377B7">
      <w:pPr>
        <w:ind w:right="-428" w:firstLine="708"/>
        <w:jc w:val="both"/>
        <w:rPr>
          <w:snapToGrid w:val="0"/>
          <w:sz w:val="22"/>
          <w:szCs w:val="22"/>
        </w:rPr>
      </w:pPr>
      <w:r>
        <w:rPr>
          <w:bCs/>
          <w:sz w:val="22"/>
          <w:szCs w:val="22"/>
        </w:rPr>
        <w:t xml:space="preserve">На </w:t>
      </w:r>
      <w:r w:rsidRPr="00DA2E5B">
        <w:rPr>
          <w:bCs/>
          <w:sz w:val="22"/>
          <w:szCs w:val="22"/>
        </w:rPr>
        <w:t>Регионално</w:t>
      </w:r>
      <w:r>
        <w:rPr>
          <w:bCs/>
          <w:sz w:val="22"/>
          <w:szCs w:val="22"/>
        </w:rPr>
        <w:t xml:space="preserve">то </w:t>
      </w:r>
      <w:r w:rsidRPr="00DA2E5B">
        <w:rPr>
          <w:bCs/>
          <w:sz w:val="22"/>
          <w:szCs w:val="22"/>
        </w:rPr>
        <w:t xml:space="preserve"> депо </w:t>
      </w:r>
      <w:r>
        <w:rPr>
          <w:bCs/>
          <w:sz w:val="22"/>
          <w:szCs w:val="22"/>
        </w:rPr>
        <w:t xml:space="preserve">в с . Барутин, общ. Доспат се депонират неопасните отпадъци </w:t>
      </w:r>
      <w:r w:rsidRPr="00DA2E5B">
        <w:rPr>
          <w:bCs/>
          <w:sz w:val="22"/>
          <w:szCs w:val="22"/>
        </w:rPr>
        <w:t xml:space="preserve">от населените места в общини </w:t>
      </w:r>
      <w:r w:rsidRPr="00DA2E5B">
        <w:rPr>
          <w:snapToGrid w:val="0"/>
          <w:sz w:val="22"/>
          <w:szCs w:val="22"/>
          <w:lang w:val="ru-RU"/>
        </w:rPr>
        <w:t>Доспат</w:t>
      </w:r>
      <w:r w:rsidRPr="00DA2E5B">
        <w:rPr>
          <w:snapToGrid w:val="0"/>
          <w:sz w:val="22"/>
          <w:szCs w:val="22"/>
        </w:rPr>
        <w:t>, Сатовча, Борино и Девин</w:t>
      </w:r>
      <w:r>
        <w:rPr>
          <w:snapToGrid w:val="0"/>
          <w:sz w:val="22"/>
          <w:szCs w:val="22"/>
        </w:rPr>
        <w:t xml:space="preserve">. С </w:t>
      </w:r>
      <w:r w:rsidRPr="008B1132">
        <w:t>Протокол №5/24.06.2016 г.  на РСУО – Доспат</w:t>
      </w:r>
      <w:r>
        <w:rPr>
          <w:snapToGrid w:val="0"/>
          <w:sz w:val="22"/>
          <w:szCs w:val="22"/>
        </w:rPr>
        <w:t xml:space="preserve"> е </w:t>
      </w:r>
      <w:r>
        <w:rPr>
          <w:snapToGrid w:val="0"/>
          <w:sz w:val="22"/>
          <w:szCs w:val="22"/>
        </w:rPr>
        <w:lastRenderedPageBreak/>
        <w:t xml:space="preserve">взето решение да се депонират отпадъците и от община Сърница, обл. Пазарджик, като депонирането на същите започва от  месец март 2017 г. </w:t>
      </w:r>
    </w:p>
    <w:p w:rsidR="00135179" w:rsidRPr="008B1132" w:rsidRDefault="00966130" w:rsidP="004377B7">
      <w:pPr>
        <w:ind w:right="-428" w:firstLine="708"/>
        <w:jc w:val="both"/>
      </w:pPr>
      <w:r w:rsidRPr="00177DF2">
        <w:rPr>
          <w:sz w:val="22"/>
          <w:szCs w:val="22"/>
        </w:rPr>
        <w:t>Депото започва да функционира от 26 април 2006г. с Разрешение за ползване на депото</w:t>
      </w:r>
      <w:r w:rsidR="00F82FA4">
        <w:rPr>
          <w:sz w:val="22"/>
          <w:szCs w:val="22"/>
        </w:rPr>
        <w:t>.</w:t>
      </w:r>
    </w:p>
    <w:p w:rsidR="007C3D66" w:rsidRPr="002C48D9" w:rsidRDefault="007C3D66" w:rsidP="00BE18C6">
      <w:pPr>
        <w:ind w:right="-853"/>
        <w:jc w:val="both"/>
        <w:rPr>
          <w:color w:val="FF0000"/>
        </w:rPr>
      </w:pPr>
    </w:p>
    <w:p w:rsidR="00600257" w:rsidRPr="00BE18C6" w:rsidRDefault="00C973D7" w:rsidP="0079556E">
      <w:pPr>
        <w:jc w:val="both"/>
        <w:rPr>
          <w:b/>
          <w:bCs/>
          <w:sz w:val="28"/>
          <w:szCs w:val="28"/>
        </w:rPr>
      </w:pPr>
      <w:bookmarkStart w:id="13" w:name="_Toc228168062"/>
      <w:r w:rsidRPr="00BE18C6">
        <w:rPr>
          <w:b/>
          <w:bCs/>
          <w:sz w:val="28"/>
          <w:szCs w:val="28"/>
        </w:rPr>
        <w:t>1.1.11. Производствен капацитет на инсталацията</w:t>
      </w:r>
      <w:bookmarkEnd w:id="13"/>
    </w:p>
    <w:p w:rsidR="00C973D7" w:rsidRPr="008A3B66" w:rsidRDefault="00C973D7" w:rsidP="00600257">
      <w:pPr>
        <w:jc w:val="both"/>
        <w:rPr>
          <w:b/>
          <w:lang w:val="ru-RU"/>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008"/>
        <w:gridCol w:w="2706"/>
        <w:gridCol w:w="1857"/>
        <w:gridCol w:w="1857"/>
        <w:gridCol w:w="1858"/>
      </w:tblGrid>
      <w:tr w:rsidR="000366A6" w:rsidRPr="003F3E5F" w:rsidTr="000366A6">
        <w:tc>
          <w:tcPr>
            <w:tcW w:w="1008" w:type="dxa"/>
            <w:shd w:val="clear" w:color="auto" w:fill="auto"/>
          </w:tcPr>
          <w:p w:rsidR="000366A6" w:rsidRPr="003F3E5F" w:rsidRDefault="000366A6" w:rsidP="000366A6">
            <w:pPr>
              <w:jc w:val="center"/>
              <w:rPr>
                <w:b/>
                <w:caps/>
                <w:lang w:val="ru-RU"/>
              </w:rPr>
            </w:pPr>
            <w:r w:rsidRPr="003F3E5F">
              <w:rPr>
                <w:b/>
                <w:caps/>
                <w:lang w:val="ru-RU"/>
              </w:rPr>
              <w:t>№</w:t>
            </w:r>
          </w:p>
        </w:tc>
        <w:tc>
          <w:tcPr>
            <w:tcW w:w="2706" w:type="dxa"/>
            <w:shd w:val="clear" w:color="auto" w:fill="auto"/>
          </w:tcPr>
          <w:p w:rsidR="000366A6" w:rsidRPr="003F3E5F" w:rsidRDefault="000366A6" w:rsidP="000366A6">
            <w:pPr>
              <w:jc w:val="center"/>
              <w:rPr>
                <w:b/>
                <w:caps/>
                <w:lang w:val="ru-RU"/>
              </w:rPr>
            </w:pPr>
            <w:r>
              <w:rPr>
                <w:b/>
                <w:lang w:val="ru-RU"/>
              </w:rPr>
              <w:t>И</w:t>
            </w:r>
            <w:r w:rsidRPr="003F3E5F">
              <w:rPr>
                <w:b/>
                <w:lang w:val="ru-RU"/>
              </w:rPr>
              <w:t>нсталация</w:t>
            </w:r>
          </w:p>
        </w:tc>
        <w:tc>
          <w:tcPr>
            <w:tcW w:w="1857" w:type="dxa"/>
            <w:shd w:val="clear" w:color="auto" w:fill="auto"/>
          </w:tcPr>
          <w:p w:rsidR="000366A6" w:rsidRPr="003F3E5F" w:rsidRDefault="000366A6" w:rsidP="000366A6">
            <w:pPr>
              <w:jc w:val="center"/>
              <w:rPr>
                <w:b/>
                <w:caps/>
                <w:lang w:val="ru-RU"/>
              </w:rPr>
            </w:pPr>
            <w:r>
              <w:rPr>
                <w:b/>
                <w:lang w:val="ru-RU"/>
              </w:rPr>
              <w:t>П</w:t>
            </w:r>
            <w:r w:rsidRPr="003F3E5F">
              <w:rPr>
                <w:b/>
                <w:lang w:val="ru-RU"/>
              </w:rPr>
              <w:t>озиция на дейността по приложение №4 на зоос</w:t>
            </w:r>
          </w:p>
        </w:tc>
        <w:tc>
          <w:tcPr>
            <w:tcW w:w="1857" w:type="dxa"/>
            <w:shd w:val="clear" w:color="auto" w:fill="auto"/>
          </w:tcPr>
          <w:p w:rsidR="000366A6" w:rsidRPr="003F3E5F" w:rsidRDefault="000366A6" w:rsidP="000366A6">
            <w:pPr>
              <w:jc w:val="center"/>
              <w:rPr>
                <w:b/>
                <w:caps/>
                <w:lang w:val="ru-RU"/>
              </w:rPr>
            </w:pPr>
            <w:r>
              <w:rPr>
                <w:b/>
                <w:lang w:val="ru-RU"/>
              </w:rPr>
              <w:t>К</w:t>
            </w:r>
            <w:r w:rsidRPr="003F3E5F">
              <w:rPr>
                <w:b/>
                <w:lang w:val="ru-RU"/>
              </w:rPr>
              <w:t>апацитет</w:t>
            </w:r>
          </w:p>
          <w:p w:rsidR="000366A6" w:rsidRPr="003F3E5F" w:rsidRDefault="000366A6" w:rsidP="000366A6">
            <w:pPr>
              <w:jc w:val="center"/>
              <w:rPr>
                <w:b/>
                <w:caps/>
                <w:lang w:val="en-US"/>
              </w:rPr>
            </w:pPr>
            <w:r w:rsidRPr="003F3E5F">
              <w:rPr>
                <w:b/>
                <w:lang w:val="ru-RU"/>
              </w:rPr>
              <w:t>(</w:t>
            </w:r>
            <w:r w:rsidRPr="003F3E5F">
              <w:rPr>
                <w:b/>
                <w:lang w:val="en-US"/>
              </w:rPr>
              <w:t>t/24h)</w:t>
            </w:r>
          </w:p>
        </w:tc>
        <w:tc>
          <w:tcPr>
            <w:tcW w:w="1858" w:type="dxa"/>
            <w:shd w:val="clear" w:color="auto" w:fill="auto"/>
          </w:tcPr>
          <w:p w:rsidR="000366A6" w:rsidRPr="003F3E5F" w:rsidRDefault="000366A6" w:rsidP="000366A6">
            <w:pPr>
              <w:jc w:val="center"/>
              <w:rPr>
                <w:b/>
                <w:caps/>
              </w:rPr>
            </w:pPr>
            <w:r>
              <w:rPr>
                <w:b/>
              </w:rPr>
              <w:t>К</w:t>
            </w:r>
            <w:r w:rsidRPr="003F3E5F">
              <w:rPr>
                <w:b/>
              </w:rPr>
              <w:t>апацитет</w:t>
            </w:r>
          </w:p>
          <w:p w:rsidR="000366A6" w:rsidRPr="003F3E5F" w:rsidRDefault="000366A6" w:rsidP="000366A6">
            <w:pPr>
              <w:jc w:val="center"/>
              <w:rPr>
                <w:b/>
                <w:caps/>
              </w:rPr>
            </w:pPr>
            <w:r w:rsidRPr="003F3E5F">
              <w:rPr>
                <w:b/>
              </w:rPr>
              <w:t>(</w:t>
            </w:r>
            <w:r w:rsidRPr="003F3E5F">
              <w:rPr>
                <w:b/>
                <w:lang w:val="en-US"/>
              </w:rPr>
              <w:t>t</w:t>
            </w:r>
            <w:r w:rsidRPr="003F3E5F">
              <w:rPr>
                <w:b/>
              </w:rPr>
              <w:t>)</w:t>
            </w:r>
          </w:p>
        </w:tc>
      </w:tr>
      <w:tr w:rsidR="000366A6" w:rsidRPr="008A3B66" w:rsidTr="000366A6">
        <w:tc>
          <w:tcPr>
            <w:tcW w:w="1008" w:type="dxa"/>
            <w:shd w:val="clear" w:color="auto" w:fill="auto"/>
          </w:tcPr>
          <w:p w:rsidR="000366A6" w:rsidRPr="008A3B66" w:rsidRDefault="000366A6" w:rsidP="000366A6">
            <w:pPr>
              <w:jc w:val="center"/>
              <w:rPr>
                <w:lang w:val="ru-RU"/>
              </w:rPr>
            </w:pPr>
            <w:r w:rsidRPr="008A3B66">
              <w:rPr>
                <w:lang w:val="ru-RU"/>
              </w:rPr>
              <w:t>1</w:t>
            </w:r>
          </w:p>
        </w:tc>
        <w:tc>
          <w:tcPr>
            <w:tcW w:w="2706" w:type="dxa"/>
            <w:shd w:val="clear" w:color="auto" w:fill="auto"/>
          </w:tcPr>
          <w:p w:rsidR="000366A6" w:rsidRPr="008A3B66" w:rsidRDefault="000366A6" w:rsidP="000366A6">
            <w:pPr>
              <w:rPr>
                <w:lang w:val="ru-RU"/>
              </w:rPr>
            </w:pPr>
            <w:r w:rsidRPr="008A3B66">
              <w:rPr>
                <w:lang w:val="ru-RU"/>
              </w:rPr>
              <w:t>Регионално депо за н</w:t>
            </w:r>
            <w:r w:rsidRPr="008A3B66">
              <w:rPr>
                <w:lang w:val="ru-RU"/>
              </w:rPr>
              <w:t>е</w:t>
            </w:r>
            <w:r w:rsidRPr="008A3B66">
              <w:rPr>
                <w:lang w:val="ru-RU"/>
              </w:rPr>
              <w:t>опасни отпадъци за Общините Доспат, С</w:t>
            </w:r>
            <w:r w:rsidRPr="008A3B66">
              <w:rPr>
                <w:lang w:val="ru-RU"/>
              </w:rPr>
              <w:t>а</w:t>
            </w:r>
            <w:r w:rsidRPr="008A3B66">
              <w:rPr>
                <w:lang w:val="ru-RU"/>
              </w:rPr>
              <w:t>товча, Борино и Девин</w:t>
            </w:r>
          </w:p>
          <w:p w:rsidR="000366A6" w:rsidRPr="008A3B66" w:rsidRDefault="000366A6" w:rsidP="000366A6">
            <w:pPr>
              <w:jc w:val="center"/>
              <w:rPr>
                <w:lang w:val="ru-RU"/>
              </w:rPr>
            </w:pPr>
            <w:r w:rsidRPr="008A3B66">
              <w:rPr>
                <w:lang w:val="ru-RU"/>
              </w:rPr>
              <w:t>- Клетка 1;</w:t>
            </w:r>
          </w:p>
        </w:tc>
        <w:tc>
          <w:tcPr>
            <w:tcW w:w="1857" w:type="dxa"/>
            <w:shd w:val="clear" w:color="auto" w:fill="auto"/>
          </w:tcPr>
          <w:p w:rsidR="000366A6" w:rsidRPr="008A3B66" w:rsidRDefault="000366A6" w:rsidP="000366A6">
            <w:pPr>
              <w:jc w:val="center"/>
              <w:rPr>
                <w:lang w:val="ru-RU"/>
              </w:rPr>
            </w:pPr>
          </w:p>
          <w:p w:rsidR="000366A6" w:rsidRPr="008A3B66" w:rsidRDefault="000366A6" w:rsidP="000366A6">
            <w:pPr>
              <w:jc w:val="center"/>
              <w:rPr>
                <w:lang w:val="ru-RU"/>
              </w:rPr>
            </w:pPr>
          </w:p>
          <w:p w:rsidR="000366A6" w:rsidRPr="008A3B66" w:rsidRDefault="000366A6" w:rsidP="000366A6">
            <w:pPr>
              <w:jc w:val="center"/>
              <w:rPr>
                <w:lang w:val="ru-RU"/>
              </w:rPr>
            </w:pPr>
          </w:p>
          <w:p w:rsidR="000366A6" w:rsidRPr="008A3B66" w:rsidRDefault="000366A6" w:rsidP="000366A6">
            <w:pPr>
              <w:jc w:val="center"/>
              <w:rPr>
                <w:lang w:val="ru-RU"/>
              </w:rPr>
            </w:pPr>
            <w:r w:rsidRPr="008A3B66">
              <w:rPr>
                <w:lang w:val="ru-RU"/>
              </w:rPr>
              <w:t>5.4</w:t>
            </w:r>
          </w:p>
        </w:tc>
        <w:tc>
          <w:tcPr>
            <w:tcW w:w="1857" w:type="dxa"/>
            <w:shd w:val="clear" w:color="auto" w:fill="auto"/>
          </w:tcPr>
          <w:p w:rsidR="000366A6" w:rsidRPr="008A3B66" w:rsidRDefault="000366A6" w:rsidP="000366A6">
            <w:pPr>
              <w:jc w:val="center"/>
              <w:rPr>
                <w:lang w:val="ru-RU"/>
              </w:rPr>
            </w:pPr>
          </w:p>
          <w:p w:rsidR="000366A6" w:rsidRPr="008A3B66" w:rsidRDefault="000366A6" w:rsidP="000366A6">
            <w:pPr>
              <w:jc w:val="center"/>
              <w:rPr>
                <w:lang w:val="ru-RU"/>
              </w:rPr>
            </w:pPr>
          </w:p>
          <w:p w:rsidR="000366A6" w:rsidRPr="008A3B66" w:rsidRDefault="000366A6" w:rsidP="000366A6">
            <w:pPr>
              <w:jc w:val="center"/>
              <w:rPr>
                <w:lang w:val="ru-RU"/>
              </w:rPr>
            </w:pPr>
          </w:p>
          <w:p w:rsidR="000366A6" w:rsidRPr="008A3B66" w:rsidRDefault="000366A6" w:rsidP="000366A6">
            <w:pPr>
              <w:jc w:val="center"/>
              <w:rPr>
                <w:lang w:val="ru-RU"/>
              </w:rPr>
            </w:pPr>
            <w:r w:rsidRPr="008A3B66">
              <w:rPr>
                <w:lang w:val="ru-RU"/>
              </w:rPr>
              <w:t>6</w:t>
            </w:r>
          </w:p>
        </w:tc>
        <w:tc>
          <w:tcPr>
            <w:tcW w:w="1858" w:type="dxa"/>
            <w:shd w:val="clear" w:color="auto" w:fill="auto"/>
          </w:tcPr>
          <w:p w:rsidR="000366A6" w:rsidRPr="008A3B66" w:rsidRDefault="000366A6" w:rsidP="000366A6">
            <w:pPr>
              <w:jc w:val="center"/>
              <w:rPr>
                <w:lang w:val="ru-RU"/>
              </w:rPr>
            </w:pPr>
          </w:p>
          <w:p w:rsidR="000366A6" w:rsidRPr="008A3B66" w:rsidRDefault="000366A6" w:rsidP="000366A6">
            <w:pPr>
              <w:jc w:val="center"/>
              <w:rPr>
                <w:lang w:val="ru-RU"/>
              </w:rPr>
            </w:pPr>
          </w:p>
          <w:p w:rsidR="000366A6" w:rsidRPr="008A3B66" w:rsidRDefault="000366A6" w:rsidP="000366A6">
            <w:pPr>
              <w:jc w:val="center"/>
              <w:rPr>
                <w:lang w:val="ru-RU"/>
              </w:rPr>
            </w:pPr>
          </w:p>
          <w:p w:rsidR="000366A6" w:rsidRPr="008A3B66" w:rsidRDefault="000366A6" w:rsidP="000366A6">
            <w:pPr>
              <w:jc w:val="center"/>
              <w:rPr>
                <w:lang w:val="ru-RU"/>
              </w:rPr>
            </w:pPr>
            <w:r w:rsidRPr="008A3B66">
              <w:rPr>
                <w:lang w:val="ru-RU"/>
              </w:rPr>
              <w:t>147 000</w:t>
            </w:r>
          </w:p>
        </w:tc>
      </w:tr>
    </w:tbl>
    <w:p w:rsidR="0071187F" w:rsidRDefault="0071187F" w:rsidP="00E35238">
      <w:pPr>
        <w:ind w:firstLine="360"/>
        <w:rPr>
          <w:b/>
          <w:bCs/>
        </w:rPr>
      </w:pPr>
      <w:bookmarkStart w:id="14" w:name="_Toc228168063"/>
    </w:p>
    <w:p w:rsidR="005E5E31" w:rsidRPr="005E5E31" w:rsidRDefault="005E5E31" w:rsidP="005E5E31">
      <w:pPr>
        <w:rPr>
          <w:b/>
          <w:sz w:val="28"/>
          <w:szCs w:val="28"/>
        </w:rPr>
      </w:pPr>
      <w:r w:rsidRPr="005E5E31">
        <w:rPr>
          <w:b/>
          <w:sz w:val="28"/>
          <w:szCs w:val="28"/>
        </w:rPr>
        <w:t>Таблица 1</w:t>
      </w:r>
    </w:p>
    <w:tbl>
      <w:tblPr>
        <w:tblW w:w="988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76"/>
        <w:gridCol w:w="1985"/>
        <w:gridCol w:w="5528"/>
      </w:tblGrid>
      <w:tr w:rsidR="005E5E31" w:rsidRPr="005E5E31" w:rsidTr="00897953">
        <w:trPr>
          <w:trHeight w:val="426"/>
        </w:trPr>
        <w:tc>
          <w:tcPr>
            <w:tcW w:w="2376" w:type="dxa"/>
            <w:shd w:val="clear" w:color="auto" w:fill="auto"/>
          </w:tcPr>
          <w:p w:rsidR="005E5E31" w:rsidRPr="005E5E31" w:rsidRDefault="005E5E31" w:rsidP="00897953">
            <w:pPr>
              <w:jc w:val="center"/>
              <w:rPr>
                <w:b/>
                <w:caps/>
              </w:rPr>
            </w:pPr>
            <w:r w:rsidRPr="005E5E31">
              <w:rPr>
                <w:b/>
              </w:rPr>
              <w:t>Клетка №1 за не</w:t>
            </w:r>
            <w:r w:rsidRPr="005E5E31">
              <w:rPr>
                <w:b/>
              </w:rPr>
              <w:t>о</w:t>
            </w:r>
            <w:r w:rsidRPr="005E5E31">
              <w:rPr>
                <w:b/>
              </w:rPr>
              <w:t>пасни отпадъци</w:t>
            </w:r>
          </w:p>
        </w:tc>
        <w:tc>
          <w:tcPr>
            <w:tcW w:w="1985" w:type="dxa"/>
            <w:shd w:val="clear" w:color="auto" w:fill="auto"/>
          </w:tcPr>
          <w:p w:rsidR="005E5E31" w:rsidRPr="005E5E31" w:rsidRDefault="005E5E31" w:rsidP="00897953">
            <w:pPr>
              <w:jc w:val="center"/>
              <w:rPr>
                <w:b/>
                <w:caps/>
              </w:rPr>
            </w:pPr>
            <w:r w:rsidRPr="005E5E31">
              <w:rPr>
                <w:b/>
              </w:rPr>
              <w:t>Количество /тон/</w:t>
            </w:r>
          </w:p>
          <w:p w:rsidR="005E5E31" w:rsidRPr="005E5E31" w:rsidRDefault="005E5E31" w:rsidP="00897953">
            <w:pPr>
              <w:rPr>
                <w:b/>
                <w:caps/>
              </w:rPr>
            </w:pPr>
            <w:r w:rsidRPr="005E5E31">
              <w:rPr>
                <w:b/>
              </w:rPr>
              <w:t xml:space="preserve">             2017г. </w:t>
            </w:r>
          </w:p>
        </w:tc>
        <w:tc>
          <w:tcPr>
            <w:tcW w:w="5528" w:type="dxa"/>
            <w:shd w:val="clear" w:color="auto" w:fill="auto"/>
          </w:tcPr>
          <w:p w:rsidR="005E5E31" w:rsidRPr="005E5E31" w:rsidRDefault="005E5E31" w:rsidP="00897953">
            <w:pPr>
              <w:jc w:val="center"/>
              <w:rPr>
                <w:b/>
                <w:caps/>
              </w:rPr>
            </w:pPr>
            <w:r w:rsidRPr="005E5E31">
              <w:rPr>
                <w:b/>
              </w:rPr>
              <w:t>Организация, фирма</w:t>
            </w:r>
          </w:p>
        </w:tc>
      </w:tr>
      <w:tr w:rsidR="005E5E31" w:rsidRPr="005E5E31" w:rsidTr="00897953">
        <w:trPr>
          <w:trHeight w:val="66"/>
        </w:trPr>
        <w:tc>
          <w:tcPr>
            <w:tcW w:w="2376" w:type="dxa"/>
            <w:shd w:val="clear" w:color="auto" w:fill="auto"/>
          </w:tcPr>
          <w:p w:rsidR="005E5E31" w:rsidRPr="005E5E31" w:rsidRDefault="005E5E31" w:rsidP="00897953">
            <w:pPr>
              <w:jc w:val="center"/>
              <w:rPr>
                <w:b/>
              </w:rPr>
            </w:pPr>
          </w:p>
        </w:tc>
        <w:tc>
          <w:tcPr>
            <w:tcW w:w="1985" w:type="dxa"/>
            <w:shd w:val="clear" w:color="auto" w:fill="auto"/>
          </w:tcPr>
          <w:p w:rsidR="005E5E31" w:rsidRPr="005E5E31" w:rsidRDefault="005E5E31" w:rsidP="00897953">
            <w:pPr>
              <w:jc w:val="center"/>
            </w:pPr>
          </w:p>
        </w:tc>
        <w:tc>
          <w:tcPr>
            <w:tcW w:w="5528" w:type="dxa"/>
            <w:shd w:val="clear" w:color="auto" w:fill="auto"/>
          </w:tcPr>
          <w:p w:rsidR="005E5E31" w:rsidRPr="005E5E31" w:rsidRDefault="005E5E31" w:rsidP="00897953">
            <w:pPr>
              <w:ind w:left="-108"/>
              <w:jc w:val="center"/>
              <w:rPr>
                <w:b/>
              </w:rPr>
            </w:pPr>
          </w:p>
        </w:tc>
      </w:tr>
      <w:tr w:rsidR="005E5E31" w:rsidRPr="005E5E31" w:rsidTr="00897953">
        <w:trPr>
          <w:trHeight w:val="335"/>
        </w:trPr>
        <w:tc>
          <w:tcPr>
            <w:tcW w:w="2376" w:type="dxa"/>
            <w:shd w:val="clear" w:color="auto" w:fill="auto"/>
          </w:tcPr>
          <w:p w:rsidR="005E5E31" w:rsidRPr="005E5E31" w:rsidRDefault="005E5E31" w:rsidP="00897953">
            <w:pPr>
              <w:jc w:val="both"/>
            </w:pPr>
            <w:r w:rsidRPr="005E5E31">
              <w:t>○ Клетка №1</w:t>
            </w:r>
          </w:p>
        </w:tc>
        <w:tc>
          <w:tcPr>
            <w:tcW w:w="1985" w:type="dxa"/>
            <w:shd w:val="clear" w:color="auto" w:fill="auto"/>
          </w:tcPr>
          <w:p w:rsidR="005E5E31" w:rsidRPr="005E5E31" w:rsidRDefault="005E5E31" w:rsidP="00897953">
            <w:pPr>
              <w:jc w:val="center"/>
            </w:pPr>
            <w:r w:rsidRPr="005E5E31">
              <w:t>1219.68</w:t>
            </w:r>
          </w:p>
        </w:tc>
        <w:tc>
          <w:tcPr>
            <w:tcW w:w="5528" w:type="dxa"/>
            <w:shd w:val="clear" w:color="auto" w:fill="auto"/>
          </w:tcPr>
          <w:p w:rsidR="005E5E31" w:rsidRPr="005E5E31" w:rsidRDefault="005E5E31" w:rsidP="00897953">
            <w:pPr>
              <w:ind w:right="-250"/>
              <w:jc w:val="both"/>
            </w:pPr>
            <w:r w:rsidRPr="005E5E31">
              <w:t>Община Доспат</w:t>
            </w:r>
          </w:p>
        </w:tc>
      </w:tr>
      <w:tr w:rsidR="005E5E31" w:rsidRPr="005E5E31" w:rsidTr="00897953">
        <w:trPr>
          <w:trHeight w:val="335"/>
        </w:trPr>
        <w:tc>
          <w:tcPr>
            <w:tcW w:w="2376" w:type="dxa"/>
            <w:shd w:val="clear" w:color="auto" w:fill="auto"/>
          </w:tcPr>
          <w:p w:rsidR="005E5E31" w:rsidRPr="005E5E31" w:rsidRDefault="005E5E31" w:rsidP="00897953">
            <w:pPr>
              <w:jc w:val="both"/>
            </w:pPr>
            <w:r w:rsidRPr="005E5E31">
              <w:t>○ Клетка №1</w:t>
            </w:r>
          </w:p>
        </w:tc>
        <w:tc>
          <w:tcPr>
            <w:tcW w:w="1985" w:type="dxa"/>
            <w:shd w:val="clear" w:color="auto" w:fill="auto"/>
          </w:tcPr>
          <w:p w:rsidR="005E5E31" w:rsidRPr="005E5E31" w:rsidRDefault="005E5E31" w:rsidP="00897953">
            <w:pPr>
              <w:jc w:val="center"/>
            </w:pPr>
            <w:r w:rsidRPr="005E5E31">
              <w:t>2660.8</w:t>
            </w:r>
          </w:p>
        </w:tc>
        <w:tc>
          <w:tcPr>
            <w:tcW w:w="5528" w:type="dxa"/>
            <w:shd w:val="clear" w:color="auto" w:fill="auto"/>
          </w:tcPr>
          <w:p w:rsidR="005E5E31" w:rsidRPr="005E5E31" w:rsidRDefault="005E5E31" w:rsidP="00897953">
            <w:pPr>
              <w:ind w:right="-250"/>
              <w:jc w:val="both"/>
            </w:pPr>
            <w:r w:rsidRPr="005E5E31">
              <w:t>Община Девин</w:t>
            </w:r>
          </w:p>
        </w:tc>
      </w:tr>
      <w:tr w:rsidR="005E5E31" w:rsidRPr="005E5E31" w:rsidTr="00897953">
        <w:trPr>
          <w:trHeight w:val="319"/>
        </w:trPr>
        <w:tc>
          <w:tcPr>
            <w:tcW w:w="2376" w:type="dxa"/>
            <w:shd w:val="clear" w:color="auto" w:fill="auto"/>
          </w:tcPr>
          <w:p w:rsidR="005E5E31" w:rsidRPr="005E5E31" w:rsidRDefault="005E5E31" w:rsidP="00897953">
            <w:pPr>
              <w:jc w:val="both"/>
            </w:pPr>
            <w:r w:rsidRPr="005E5E31">
              <w:t>○ Клетка №1</w:t>
            </w:r>
          </w:p>
        </w:tc>
        <w:tc>
          <w:tcPr>
            <w:tcW w:w="1985" w:type="dxa"/>
            <w:shd w:val="clear" w:color="auto" w:fill="auto"/>
          </w:tcPr>
          <w:p w:rsidR="005E5E31" w:rsidRPr="005E5E31" w:rsidRDefault="005E5E31" w:rsidP="00897953">
            <w:pPr>
              <w:jc w:val="center"/>
            </w:pPr>
            <w:r w:rsidRPr="005E5E31">
              <w:t>724.12</w:t>
            </w:r>
          </w:p>
        </w:tc>
        <w:tc>
          <w:tcPr>
            <w:tcW w:w="5528" w:type="dxa"/>
            <w:shd w:val="clear" w:color="auto" w:fill="auto"/>
          </w:tcPr>
          <w:p w:rsidR="005E5E31" w:rsidRPr="005E5E31" w:rsidRDefault="005E5E31" w:rsidP="00897953">
            <w:r w:rsidRPr="005E5E31">
              <w:t>Община Борино</w:t>
            </w:r>
          </w:p>
        </w:tc>
      </w:tr>
      <w:tr w:rsidR="005E5E31" w:rsidRPr="005E5E31" w:rsidTr="00897953">
        <w:trPr>
          <w:trHeight w:val="335"/>
        </w:trPr>
        <w:tc>
          <w:tcPr>
            <w:tcW w:w="2376" w:type="dxa"/>
            <w:shd w:val="clear" w:color="auto" w:fill="auto"/>
          </w:tcPr>
          <w:p w:rsidR="005E5E31" w:rsidRPr="005E5E31" w:rsidRDefault="005E5E31" w:rsidP="00897953">
            <w:pPr>
              <w:jc w:val="both"/>
            </w:pPr>
            <w:r w:rsidRPr="005E5E31">
              <w:t>○ Клетка №1</w:t>
            </w:r>
          </w:p>
        </w:tc>
        <w:tc>
          <w:tcPr>
            <w:tcW w:w="1985" w:type="dxa"/>
            <w:shd w:val="clear" w:color="auto" w:fill="auto"/>
          </w:tcPr>
          <w:p w:rsidR="005E5E31" w:rsidRPr="005E5E31" w:rsidRDefault="005E5E31" w:rsidP="00897953">
            <w:pPr>
              <w:jc w:val="center"/>
            </w:pPr>
            <w:r w:rsidRPr="005E5E31">
              <w:t>2237.68</w:t>
            </w:r>
          </w:p>
        </w:tc>
        <w:tc>
          <w:tcPr>
            <w:tcW w:w="5528" w:type="dxa"/>
            <w:shd w:val="clear" w:color="auto" w:fill="auto"/>
          </w:tcPr>
          <w:p w:rsidR="005E5E31" w:rsidRPr="005E5E31" w:rsidRDefault="005E5E31" w:rsidP="00897953">
            <w:r w:rsidRPr="005E5E31">
              <w:t>Община Сатовча</w:t>
            </w:r>
          </w:p>
        </w:tc>
      </w:tr>
      <w:tr w:rsidR="005E5E31" w:rsidRPr="005E5E31" w:rsidTr="00897953">
        <w:trPr>
          <w:trHeight w:val="319"/>
        </w:trPr>
        <w:tc>
          <w:tcPr>
            <w:tcW w:w="2376" w:type="dxa"/>
            <w:shd w:val="clear" w:color="auto" w:fill="auto"/>
          </w:tcPr>
          <w:p w:rsidR="005E5E31" w:rsidRPr="005E5E31" w:rsidRDefault="005E5E31" w:rsidP="00897953">
            <w:pPr>
              <w:jc w:val="both"/>
            </w:pPr>
            <w:r w:rsidRPr="005E5E31">
              <w:t xml:space="preserve">○ Клетка №1 </w:t>
            </w:r>
          </w:p>
        </w:tc>
        <w:tc>
          <w:tcPr>
            <w:tcW w:w="1985" w:type="dxa"/>
            <w:shd w:val="clear" w:color="auto" w:fill="auto"/>
          </w:tcPr>
          <w:p w:rsidR="005E5E31" w:rsidRPr="005E5E31" w:rsidRDefault="005E5E31" w:rsidP="00897953">
            <w:pPr>
              <w:ind w:right="-108"/>
              <w:jc w:val="center"/>
            </w:pPr>
            <w:r w:rsidRPr="005E5E31">
              <w:t>65.000</w:t>
            </w:r>
          </w:p>
        </w:tc>
        <w:tc>
          <w:tcPr>
            <w:tcW w:w="5528" w:type="dxa"/>
            <w:shd w:val="clear" w:color="auto" w:fill="auto"/>
          </w:tcPr>
          <w:p w:rsidR="005E5E31" w:rsidRPr="005E5E31" w:rsidRDefault="005E5E31" w:rsidP="00897953">
            <w:r w:rsidRPr="005E5E31">
              <w:t>Община Сърница</w:t>
            </w:r>
          </w:p>
        </w:tc>
      </w:tr>
      <w:tr w:rsidR="005E5E31" w:rsidRPr="005E5E31" w:rsidTr="00897953">
        <w:trPr>
          <w:trHeight w:val="319"/>
        </w:trPr>
        <w:tc>
          <w:tcPr>
            <w:tcW w:w="2376" w:type="dxa"/>
            <w:shd w:val="clear" w:color="auto" w:fill="auto"/>
          </w:tcPr>
          <w:p w:rsidR="005E5E31" w:rsidRPr="005E5E31" w:rsidRDefault="005E5E31" w:rsidP="00897953">
            <w:pPr>
              <w:jc w:val="both"/>
            </w:pPr>
            <w:r w:rsidRPr="005E5E31">
              <w:t>○ Клетка №1</w:t>
            </w:r>
          </w:p>
        </w:tc>
        <w:tc>
          <w:tcPr>
            <w:tcW w:w="1985" w:type="dxa"/>
            <w:shd w:val="clear" w:color="auto" w:fill="auto"/>
          </w:tcPr>
          <w:p w:rsidR="005E5E31" w:rsidRPr="005E5E31" w:rsidRDefault="005E5E31" w:rsidP="00897953">
            <w:pPr>
              <w:jc w:val="center"/>
            </w:pPr>
            <w:r w:rsidRPr="005E5E31">
              <w:t>15.300</w:t>
            </w:r>
          </w:p>
        </w:tc>
        <w:tc>
          <w:tcPr>
            <w:tcW w:w="5528" w:type="dxa"/>
            <w:shd w:val="clear" w:color="auto" w:fill="auto"/>
          </w:tcPr>
          <w:p w:rsidR="005E5E31" w:rsidRPr="005E5E31" w:rsidRDefault="005E5E31" w:rsidP="00897953">
            <w:pPr>
              <w:jc w:val="both"/>
            </w:pPr>
            <w:r w:rsidRPr="005E5E31">
              <w:t>Община Доспат;/„Да изчистим България заедно“/</w:t>
            </w:r>
          </w:p>
        </w:tc>
      </w:tr>
      <w:tr w:rsidR="005E5E31" w:rsidRPr="005E5E31" w:rsidTr="00897953">
        <w:trPr>
          <w:trHeight w:val="170"/>
        </w:trPr>
        <w:tc>
          <w:tcPr>
            <w:tcW w:w="2376" w:type="dxa"/>
            <w:shd w:val="clear" w:color="auto" w:fill="auto"/>
          </w:tcPr>
          <w:p w:rsidR="005E5E31" w:rsidRPr="005E5E31" w:rsidRDefault="005E5E31" w:rsidP="00897953">
            <w:pPr>
              <w:jc w:val="both"/>
            </w:pPr>
            <w:r w:rsidRPr="005E5E31">
              <w:t>○ Клетка №1</w:t>
            </w:r>
          </w:p>
        </w:tc>
        <w:tc>
          <w:tcPr>
            <w:tcW w:w="1985" w:type="dxa"/>
            <w:shd w:val="clear" w:color="auto" w:fill="auto"/>
          </w:tcPr>
          <w:p w:rsidR="005E5E31" w:rsidRPr="005E5E31" w:rsidRDefault="005E5E31" w:rsidP="00897953">
            <w:pPr>
              <w:jc w:val="center"/>
            </w:pPr>
            <w:r w:rsidRPr="005E5E31">
              <w:t>2.500</w:t>
            </w:r>
          </w:p>
        </w:tc>
        <w:tc>
          <w:tcPr>
            <w:tcW w:w="5528" w:type="dxa"/>
            <w:shd w:val="clear" w:color="auto" w:fill="auto"/>
          </w:tcPr>
          <w:p w:rsidR="005E5E31" w:rsidRPr="005E5E31" w:rsidRDefault="005E5E31" w:rsidP="00897953">
            <w:pPr>
              <w:jc w:val="both"/>
            </w:pPr>
            <w:r w:rsidRPr="005E5E31">
              <w:t>Община Девин;/ „ Да изчистим България заедно“/</w:t>
            </w:r>
          </w:p>
        </w:tc>
      </w:tr>
      <w:tr w:rsidR="005E5E31" w:rsidRPr="005E5E31" w:rsidTr="00897953">
        <w:trPr>
          <w:trHeight w:val="307"/>
        </w:trPr>
        <w:tc>
          <w:tcPr>
            <w:tcW w:w="2376" w:type="dxa"/>
            <w:shd w:val="clear" w:color="auto" w:fill="auto"/>
          </w:tcPr>
          <w:p w:rsidR="005E5E31" w:rsidRPr="005E5E31" w:rsidRDefault="005E5E31" w:rsidP="00897953">
            <w:pPr>
              <w:jc w:val="both"/>
            </w:pPr>
            <w:r w:rsidRPr="005E5E31">
              <w:t>○ Клетка №1</w:t>
            </w:r>
          </w:p>
        </w:tc>
        <w:tc>
          <w:tcPr>
            <w:tcW w:w="1985" w:type="dxa"/>
            <w:shd w:val="clear" w:color="auto" w:fill="auto"/>
          </w:tcPr>
          <w:p w:rsidR="005E5E31" w:rsidRPr="005E5E31" w:rsidRDefault="005E5E31" w:rsidP="00897953">
            <w:pPr>
              <w:jc w:val="center"/>
            </w:pPr>
            <w:r w:rsidRPr="005E5E31">
              <w:t>4.920</w:t>
            </w:r>
          </w:p>
        </w:tc>
        <w:tc>
          <w:tcPr>
            <w:tcW w:w="5528" w:type="dxa"/>
            <w:shd w:val="clear" w:color="auto" w:fill="auto"/>
          </w:tcPr>
          <w:p w:rsidR="005E5E31" w:rsidRPr="005E5E31" w:rsidRDefault="005E5E31" w:rsidP="00897953">
            <w:pPr>
              <w:jc w:val="both"/>
            </w:pPr>
            <w:r w:rsidRPr="005E5E31">
              <w:t>Община Борино;/„ Да изчистим България заедно“/</w:t>
            </w:r>
          </w:p>
        </w:tc>
      </w:tr>
      <w:tr w:rsidR="005E5E31" w:rsidRPr="005E5E31" w:rsidTr="00897953">
        <w:trPr>
          <w:trHeight w:val="170"/>
        </w:trPr>
        <w:tc>
          <w:tcPr>
            <w:tcW w:w="2376" w:type="dxa"/>
            <w:shd w:val="clear" w:color="auto" w:fill="auto"/>
          </w:tcPr>
          <w:p w:rsidR="005E5E31" w:rsidRPr="005E5E31" w:rsidRDefault="005E5E31" w:rsidP="00897953">
            <w:pPr>
              <w:jc w:val="both"/>
            </w:pPr>
            <w:r w:rsidRPr="005E5E31">
              <w:t>○ Клетка №1</w:t>
            </w:r>
          </w:p>
        </w:tc>
        <w:tc>
          <w:tcPr>
            <w:tcW w:w="1985" w:type="dxa"/>
            <w:shd w:val="clear" w:color="auto" w:fill="auto"/>
          </w:tcPr>
          <w:p w:rsidR="005E5E31" w:rsidRPr="005E5E31" w:rsidRDefault="005E5E31" w:rsidP="00897953">
            <w:pPr>
              <w:jc w:val="center"/>
            </w:pPr>
            <w:r w:rsidRPr="005E5E31">
              <w:t>4.800</w:t>
            </w:r>
          </w:p>
        </w:tc>
        <w:tc>
          <w:tcPr>
            <w:tcW w:w="5528" w:type="dxa"/>
            <w:shd w:val="clear" w:color="auto" w:fill="auto"/>
          </w:tcPr>
          <w:p w:rsidR="005E5E31" w:rsidRPr="005E5E31" w:rsidRDefault="005E5E31" w:rsidP="00897953">
            <w:pPr>
              <w:jc w:val="both"/>
            </w:pPr>
            <w:r w:rsidRPr="005E5E31">
              <w:t>Община Сатовча;/„Да изчистим България заедно“/</w:t>
            </w:r>
          </w:p>
        </w:tc>
      </w:tr>
      <w:tr w:rsidR="005E5E31" w:rsidRPr="005E5E31" w:rsidTr="00897953">
        <w:trPr>
          <w:trHeight w:val="170"/>
        </w:trPr>
        <w:tc>
          <w:tcPr>
            <w:tcW w:w="2376" w:type="dxa"/>
            <w:shd w:val="clear" w:color="auto" w:fill="auto"/>
          </w:tcPr>
          <w:p w:rsidR="005E5E31" w:rsidRPr="005E5E31" w:rsidRDefault="005E5E31" w:rsidP="00897953">
            <w:pPr>
              <w:jc w:val="both"/>
            </w:pPr>
            <w:r w:rsidRPr="005E5E31">
              <w:t>○ Клетка №1</w:t>
            </w:r>
          </w:p>
        </w:tc>
        <w:tc>
          <w:tcPr>
            <w:tcW w:w="1985" w:type="dxa"/>
            <w:shd w:val="clear" w:color="auto" w:fill="auto"/>
          </w:tcPr>
          <w:p w:rsidR="005E5E31" w:rsidRPr="005E5E31" w:rsidRDefault="005E5E31" w:rsidP="00897953">
            <w:pPr>
              <w:jc w:val="center"/>
            </w:pPr>
            <w:r w:rsidRPr="005E5E31">
              <w:t>2.460</w:t>
            </w:r>
          </w:p>
        </w:tc>
        <w:tc>
          <w:tcPr>
            <w:tcW w:w="5528" w:type="dxa"/>
            <w:shd w:val="clear" w:color="auto" w:fill="auto"/>
          </w:tcPr>
          <w:p w:rsidR="005E5E31" w:rsidRPr="005E5E31" w:rsidRDefault="005E5E31" w:rsidP="00897953">
            <w:pPr>
              <w:jc w:val="both"/>
            </w:pPr>
            <w:r w:rsidRPr="005E5E31">
              <w:t>Община Сърница;/„Да изчистим България заедно“/</w:t>
            </w:r>
          </w:p>
        </w:tc>
      </w:tr>
      <w:tr w:rsidR="005E5E31" w:rsidRPr="005E5E31" w:rsidTr="00897953">
        <w:trPr>
          <w:trHeight w:val="170"/>
        </w:trPr>
        <w:tc>
          <w:tcPr>
            <w:tcW w:w="2376" w:type="dxa"/>
            <w:shd w:val="clear" w:color="auto" w:fill="auto"/>
          </w:tcPr>
          <w:p w:rsidR="005E5E31" w:rsidRPr="005E5E31" w:rsidRDefault="005E5E31" w:rsidP="00897953">
            <w:pPr>
              <w:jc w:val="both"/>
            </w:pPr>
            <w:r w:rsidRPr="005E5E31">
              <w:t>○ Клетка №1</w:t>
            </w:r>
          </w:p>
        </w:tc>
        <w:tc>
          <w:tcPr>
            <w:tcW w:w="1985" w:type="dxa"/>
            <w:shd w:val="clear" w:color="auto" w:fill="auto"/>
          </w:tcPr>
          <w:p w:rsidR="005E5E31" w:rsidRPr="005E5E31" w:rsidRDefault="005E5E31" w:rsidP="00897953">
            <w:pPr>
              <w:jc w:val="center"/>
            </w:pPr>
            <w:r w:rsidRPr="005E5E31">
              <w:t>63.46</w:t>
            </w:r>
          </w:p>
        </w:tc>
        <w:tc>
          <w:tcPr>
            <w:tcW w:w="5528" w:type="dxa"/>
            <w:shd w:val="clear" w:color="auto" w:fill="auto"/>
          </w:tcPr>
          <w:p w:rsidR="005E5E31" w:rsidRPr="005E5E31" w:rsidRDefault="005E5E31" w:rsidP="00897953">
            <w:pPr>
              <w:jc w:val="both"/>
            </w:pPr>
            <w:r w:rsidRPr="005E5E31">
              <w:t>„Савекс”ЕООД,с.Кочан</w:t>
            </w:r>
          </w:p>
        </w:tc>
      </w:tr>
      <w:tr w:rsidR="005E5E31" w:rsidRPr="005E5E31" w:rsidTr="00897953">
        <w:trPr>
          <w:trHeight w:val="170"/>
        </w:trPr>
        <w:tc>
          <w:tcPr>
            <w:tcW w:w="2376" w:type="dxa"/>
            <w:shd w:val="clear" w:color="auto" w:fill="auto"/>
          </w:tcPr>
          <w:p w:rsidR="005E5E31" w:rsidRPr="005E5E31" w:rsidRDefault="005E5E31" w:rsidP="00897953">
            <w:pPr>
              <w:jc w:val="both"/>
            </w:pPr>
            <w:r w:rsidRPr="005E5E31">
              <w:t>○ Клетка №1</w:t>
            </w:r>
          </w:p>
        </w:tc>
        <w:tc>
          <w:tcPr>
            <w:tcW w:w="1985" w:type="dxa"/>
            <w:shd w:val="clear" w:color="auto" w:fill="auto"/>
          </w:tcPr>
          <w:p w:rsidR="005E5E31" w:rsidRPr="005E5E31" w:rsidRDefault="005E5E31" w:rsidP="00897953">
            <w:pPr>
              <w:jc w:val="center"/>
            </w:pPr>
            <w:r w:rsidRPr="005E5E31">
              <w:t>14.34</w:t>
            </w:r>
          </w:p>
        </w:tc>
        <w:tc>
          <w:tcPr>
            <w:tcW w:w="5528" w:type="dxa"/>
            <w:shd w:val="clear" w:color="auto" w:fill="auto"/>
          </w:tcPr>
          <w:p w:rsidR="005E5E31" w:rsidRPr="005E5E31" w:rsidRDefault="005E5E31" w:rsidP="00897953">
            <w:pPr>
              <w:jc w:val="both"/>
            </w:pPr>
            <w:r w:rsidRPr="005E5E31">
              <w:t>„Евромода”ЕООД,с.Сатовча</w:t>
            </w:r>
          </w:p>
        </w:tc>
      </w:tr>
      <w:tr w:rsidR="005E5E31" w:rsidRPr="005E5E31" w:rsidTr="00897953">
        <w:trPr>
          <w:trHeight w:val="170"/>
        </w:trPr>
        <w:tc>
          <w:tcPr>
            <w:tcW w:w="2376" w:type="dxa"/>
            <w:shd w:val="clear" w:color="auto" w:fill="auto"/>
          </w:tcPr>
          <w:p w:rsidR="005E5E31" w:rsidRPr="005E5E31" w:rsidRDefault="005E5E31" w:rsidP="00897953">
            <w:pPr>
              <w:jc w:val="both"/>
            </w:pPr>
            <w:r w:rsidRPr="005E5E31">
              <w:t>○ Клетка №1</w:t>
            </w:r>
          </w:p>
        </w:tc>
        <w:tc>
          <w:tcPr>
            <w:tcW w:w="1985" w:type="dxa"/>
            <w:shd w:val="clear" w:color="auto" w:fill="auto"/>
          </w:tcPr>
          <w:p w:rsidR="005E5E31" w:rsidRPr="005E5E31" w:rsidRDefault="005E5E31" w:rsidP="00897953">
            <w:pPr>
              <w:jc w:val="center"/>
            </w:pPr>
            <w:r w:rsidRPr="005E5E31">
              <w:t>0.800</w:t>
            </w:r>
          </w:p>
        </w:tc>
        <w:tc>
          <w:tcPr>
            <w:tcW w:w="5528" w:type="dxa"/>
            <w:shd w:val="clear" w:color="auto" w:fill="auto"/>
          </w:tcPr>
          <w:p w:rsidR="005E5E31" w:rsidRPr="005E5E31" w:rsidRDefault="005E5E31" w:rsidP="00897953">
            <w:pPr>
              <w:jc w:val="both"/>
            </w:pPr>
            <w:r w:rsidRPr="005E5E31">
              <w:t>„Барон”ЕООД,с.Змейца</w:t>
            </w:r>
          </w:p>
        </w:tc>
      </w:tr>
      <w:tr w:rsidR="005E5E31" w:rsidRPr="005E5E31" w:rsidTr="00897953">
        <w:trPr>
          <w:trHeight w:val="170"/>
        </w:trPr>
        <w:tc>
          <w:tcPr>
            <w:tcW w:w="2376" w:type="dxa"/>
            <w:shd w:val="clear" w:color="auto" w:fill="auto"/>
          </w:tcPr>
          <w:p w:rsidR="005E5E31" w:rsidRPr="005E5E31" w:rsidRDefault="005E5E31" w:rsidP="00897953">
            <w:pPr>
              <w:jc w:val="both"/>
            </w:pPr>
            <w:r w:rsidRPr="005E5E31">
              <w:t>○ Клетка №1</w:t>
            </w:r>
          </w:p>
        </w:tc>
        <w:tc>
          <w:tcPr>
            <w:tcW w:w="1985" w:type="dxa"/>
            <w:shd w:val="clear" w:color="auto" w:fill="auto"/>
          </w:tcPr>
          <w:p w:rsidR="005E5E31" w:rsidRPr="005E5E31" w:rsidRDefault="005E5E31" w:rsidP="00897953">
            <w:pPr>
              <w:jc w:val="center"/>
            </w:pPr>
            <w:r w:rsidRPr="005E5E31">
              <w:t>1.500</w:t>
            </w:r>
          </w:p>
        </w:tc>
        <w:tc>
          <w:tcPr>
            <w:tcW w:w="5528" w:type="dxa"/>
            <w:shd w:val="clear" w:color="auto" w:fill="auto"/>
          </w:tcPr>
          <w:p w:rsidR="005E5E31" w:rsidRPr="005E5E31" w:rsidRDefault="005E5E31" w:rsidP="00897953">
            <w:pPr>
              <w:jc w:val="both"/>
            </w:pPr>
            <w:r w:rsidRPr="005E5E31">
              <w:t>ЕТ„Исмаил Терзи“</w:t>
            </w:r>
          </w:p>
        </w:tc>
      </w:tr>
      <w:tr w:rsidR="005E5E31" w:rsidRPr="005E5E31" w:rsidTr="00897953">
        <w:trPr>
          <w:trHeight w:val="170"/>
        </w:trPr>
        <w:tc>
          <w:tcPr>
            <w:tcW w:w="2376" w:type="dxa"/>
            <w:shd w:val="clear" w:color="auto" w:fill="auto"/>
          </w:tcPr>
          <w:p w:rsidR="005E5E31" w:rsidRPr="005E5E31" w:rsidRDefault="005E5E31" w:rsidP="00897953">
            <w:pPr>
              <w:jc w:val="both"/>
            </w:pPr>
            <w:r w:rsidRPr="005E5E31">
              <w:t>○ Клетка №1</w:t>
            </w:r>
          </w:p>
        </w:tc>
        <w:tc>
          <w:tcPr>
            <w:tcW w:w="1985" w:type="dxa"/>
            <w:shd w:val="clear" w:color="auto" w:fill="auto"/>
          </w:tcPr>
          <w:p w:rsidR="005E5E31" w:rsidRPr="005E5E31" w:rsidRDefault="005E5E31" w:rsidP="00897953">
            <w:pPr>
              <w:jc w:val="center"/>
            </w:pPr>
            <w:r w:rsidRPr="005E5E31">
              <w:t>1.820</w:t>
            </w:r>
          </w:p>
        </w:tc>
        <w:tc>
          <w:tcPr>
            <w:tcW w:w="5528" w:type="dxa"/>
            <w:shd w:val="clear" w:color="auto" w:fill="auto"/>
          </w:tcPr>
          <w:p w:rsidR="005E5E31" w:rsidRPr="005E5E31" w:rsidRDefault="005E5E31" w:rsidP="00897953">
            <w:r w:rsidRPr="005E5E31">
              <w:t>„Едис” - ООД с. Гьоврен</w:t>
            </w:r>
          </w:p>
        </w:tc>
      </w:tr>
      <w:tr w:rsidR="005E5E31" w:rsidRPr="005E5E31" w:rsidTr="00897953">
        <w:trPr>
          <w:trHeight w:val="170"/>
        </w:trPr>
        <w:tc>
          <w:tcPr>
            <w:tcW w:w="2376" w:type="dxa"/>
            <w:shd w:val="clear" w:color="auto" w:fill="auto"/>
          </w:tcPr>
          <w:p w:rsidR="005E5E31" w:rsidRPr="005E5E31" w:rsidRDefault="005E5E31" w:rsidP="00897953">
            <w:pPr>
              <w:jc w:val="both"/>
            </w:pPr>
            <w:r w:rsidRPr="005E5E31">
              <w:t>○ Клетка №1</w:t>
            </w:r>
          </w:p>
        </w:tc>
        <w:tc>
          <w:tcPr>
            <w:tcW w:w="1985" w:type="dxa"/>
            <w:shd w:val="clear" w:color="auto" w:fill="auto"/>
          </w:tcPr>
          <w:p w:rsidR="005E5E31" w:rsidRPr="005E5E31" w:rsidRDefault="005E5E31" w:rsidP="00897953">
            <w:pPr>
              <w:jc w:val="center"/>
            </w:pPr>
            <w:r w:rsidRPr="005E5E31">
              <w:t>2.120</w:t>
            </w:r>
          </w:p>
        </w:tc>
        <w:tc>
          <w:tcPr>
            <w:tcW w:w="5528" w:type="dxa"/>
            <w:shd w:val="clear" w:color="auto" w:fill="auto"/>
          </w:tcPr>
          <w:p w:rsidR="005E5E31" w:rsidRPr="005E5E31" w:rsidRDefault="005E5E31" w:rsidP="00897953">
            <w:r w:rsidRPr="005E5E31">
              <w:t>„Възход манифекчъринг” ЕООД, гр.Девин</w:t>
            </w:r>
          </w:p>
        </w:tc>
      </w:tr>
      <w:tr w:rsidR="005E5E31" w:rsidRPr="005E5E31" w:rsidTr="00897953">
        <w:trPr>
          <w:trHeight w:val="170"/>
        </w:trPr>
        <w:tc>
          <w:tcPr>
            <w:tcW w:w="2376" w:type="dxa"/>
            <w:shd w:val="clear" w:color="auto" w:fill="auto"/>
          </w:tcPr>
          <w:p w:rsidR="005E5E31" w:rsidRPr="005E5E31" w:rsidRDefault="005E5E31" w:rsidP="00897953">
            <w:pPr>
              <w:ind w:left="-142"/>
              <w:jc w:val="both"/>
            </w:pPr>
            <w:r w:rsidRPr="005E5E31">
              <w:t xml:space="preserve">  ○ Клетка №1 </w:t>
            </w:r>
          </w:p>
        </w:tc>
        <w:tc>
          <w:tcPr>
            <w:tcW w:w="1985" w:type="dxa"/>
            <w:shd w:val="clear" w:color="auto" w:fill="auto"/>
          </w:tcPr>
          <w:p w:rsidR="005E5E31" w:rsidRPr="005E5E31" w:rsidRDefault="005E5E31" w:rsidP="00897953">
            <w:pPr>
              <w:jc w:val="center"/>
            </w:pPr>
            <w:r w:rsidRPr="005E5E31">
              <w:t>18.240</w:t>
            </w:r>
          </w:p>
        </w:tc>
        <w:tc>
          <w:tcPr>
            <w:tcW w:w="5528" w:type="dxa"/>
            <w:shd w:val="clear" w:color="auto" w:fill="auto"/>
          </w:tcPr>
          <w:p w:rsidR="005E5E31" w:rsidRPr="005E5E31" w:rsidRDefault="005E5E31" w:rsidP="00897953">
            <w:r w:rsidRPr="005E5E31">
              <w:t xml:space="preserve">„Вадис” ООД, гр. Пазарджик  </w:t>
            </w:r>
          </w:p>
        </w:tc>
      </w:tr>
      <w:tr w:rsidR="005E5E31" w:rsidRPr="005E5E31" w:rsidTr="00897953">
        <w:trPr>
          <w:trHeight w:val="170"/>
        </w:trPr>
        <w:tc>
          <w:tcPr>
            <w:tcW w:w="2376" w:type="dxa"/>
            <w:shd w:val="clear" w:color="auto" w:fill="auto"/>
          </w:tcPr>
          <w:p w:rsidR="005E5E31" w:rsidRPr="005E5E31" w:rsidRDefault="005E5E31" w:rsidP="00897953">
            <w:pPr>
              <w:jc w:val="both"/>
            </w:pPr>
            <w:r w:rsidRPr="005E5E31">
              <w:t>○ Клетка №1</w:t>
            </w:r>
          </w:p>
        </w:tc>
        <w:tc>
          <w:tcPr>
            <w:tcW w:w="1985" w:type="dxa"/>
            <w:shd w:val="clear" w:color="auto" w:fill="auto"/>
          </w:tcPr>
          <w:p w:rsidR="005E5E31" w:rsidRPr="005E5E31" w:rsidRDefault="005E5E31" w:rsidP="00897953">
            <w:pPr>
              <w:jc w:val="center"/>
            </w:pPr>
            <w:r w:rsidRPr="005E5E31">
              <w:t>15.640</w:t>
            </w:r>
          </w:p>
        </w:tc>
        <w:tc>
          <w:tcPr>
            <w:tcW w:w="5528" w:type="dxa"/>
            <w:shd w:val="clear" w:color="auto" w:fill="auto"/>
          </w:tcPr>
          <w:p w:rsidR="005E5E31" w:rsidRPr="005E5E31" w:rsidRDefault="005E5E31" w:rsidP="00897953">
            <w:pPr>
              <w:jc w:val="both"/>
            </w:pPr>
            <w:r w:rsidRPr="005E5E31">
              <w:t>„Кристех-84” ЕООД, гр. Пловдив</w:t>
            </w:r>
          </w:p>
        </w:tc>
      </w:tr>
      <w:tr w:rsidR="005E5E31" w:rsidRPr="005E5E31" w:rsidTr="00897953">
        <w:trPr>
          <w:trHeight w:val="170"/>
        </w:trPr>
        <w:tc>
          <w:tcPr>
            <w:tcW w:w="2376" w:type="dxa"/>
            <w:shd w:val="clear" w:color="auto" w:fill="auto"/>
          </w:tcPr>
          <w:p w:rsidR="005E5E31" w:rsidRPr="005E5E31" w:rsidRDefault="005E5E31" w:rsidP="00897953">
            <w:pPr>
              <w:jc w:val="both"/>
            </w:pPr>
            <w:r w:rsidRPr="005E5E31">
              <w:t>○ Клетка №1</w:t>
            </w:r>
          </w:p>
        </w:tc>
        <w:tc>
          <w:tcPr>
            <w:tcW w:w="1985" w:type="dxa"/>
            <w:shd w:val="clear" w:color="auto" w:fill="auto"/>
          </w:tcPr>
          <w:p w:rsidR="005E5E31" w:rsidRPr="005E5E31" w:rsidRDefault="005E5E31" w:rsidP="00897953">
            <w:pPr>
              <w:jc w:val="center"/>
            </w:pPr>
            <w:r w:rsidRPr="005E5E31">
              <w:t>0.840</w:t>
            </w:r>
          </w:p>
        </w:tc>
        <w:tc>
          <w:tcPr>
            <w:tcW w:w="5528" w:type="dxa"/>
            <w:shd w:val="clear" w:color="auto" w:fill="auto"/>
          </w:tcPr>
          <w:p w:rsidR="005E5E31" w:rsidRPr="005E5E31" w:rsidRDefault="005E5E31" w:rsidP="00897953">
            <w:pPr>
              <w:jc w:val="both"/>
            </w:pPr>
            <w:r w:rsidRPr="005E5E31">
              <w:t>„Каси –М” -  ЕООД, с. Вълкосел</w:t>
            </w:r>
          </w:p>
        </w:tc>
      </w:tr>
      <w:tr w:rsidR="005E5E31" w:rsidRPr="005E5E31" w:rsidTr="00897953">
        <w:trPr>
          <w:trHeight w:val="170"/>
        </w:trPr>
        <w:tc>
          <w:tcPr>
            <w:tcW w:w="2376" w:type="dxa"/>
            <w:shd w:val="clear" w:color="auto" w:fill="auto"/>
          </w:tcPr>
          <w:p w:rsidR="005E5E31" w:rsidRPr="005E5E31" w:rsidRDefault="005E5E31" w:rsidP="00897953">
            <w:pPr>
              <w:jc w:val="both"/>
            </w:pPr>
            <w:r w:rsidRPr="005E5E31">
              <w:t>○ Клетка №1</w:t>
            </w:r>
          </w:p>
        </w:tc>
        <w:tc>
          <w:tcPr>
            <w:tcW w:w="1985" w:type="dxa"/>
            <w:shd w:val="clear" w:color="auto" w:fill="auto"/>
          </w:tcPr>
          <w:p w:rsidR="005E5E31" w:rsidRPr="005E5E31" w:rsidRDefault="005E5E31" w:rsidP="00897953">
            <w:pPr>
              <w:jc w:val="center"/>
            </w:pPr>
            <w:r w:rsidRPr="005E5E31">
              <w:t>1.500</w:t>
            </w:r>
          </w:p>
        </w:tc>
        <w:tc>
          <w:tcPr>
            <w:tcW w:w="5528" w:type="dxa"/>
            <w:shd w:val="clear" w:color="auto" w:fill="auto"/>
          </w:tcPr>
          <w:p w:rsidR="005E5E31" w:rsidRPr="005E5E31" w:rsidRDefault="005E5E31" w:rsidP="00897953">
            <w:pPr>
              <w:jc w:val="both"/>
            </w:pPr>
            <w:r w:rsidRPr="005E5E31">
              <w:t>„Сигматекст – МД” ЕООД, с. Слащен</w:t>
            </w:r>
          </w:p>
        </w:tc>
      </w:tr>
      <w:tr w:rsidR="005E5E31" w:rsidRPr="005E5E31" w:rsidTr="00897953">
        <w:trPr>
          <w:trHeight w:val="170"/>
        </w:trPr>
        <w:tc>
          <w:tcPr>
            <w:tcW w:w="2376" w:type="dxa"/>
            <w:shd w:val="clear" w:color="auto" w:fill="auto"/>
          </w:tcPr>
          <w:p w:rsidR="005E5E31" w:rsidRPr="005E5E31" w:rsidRDefault="005E5E31" w:rsidP="00897953">
            <w:pPr>
              <w:jc w:val="both"/>
              <w:rPr>
                <w:b/>
              </w:rPr>
            </w:pPr>
            <w:r w:rsidRPr="005E5E31">
              <w:rPr>
                <w:b/>
              </w:rPr>
              <w:t>Общо:</w:t>
            </w:r>
          </w:p>
        </w:tc>
        <w:tc>
          <w:tcPr>
            <w:tcW w:w="1985" w:type="dxa"/>
            <w:shd w:val="clear" w:color="auto" w:fill="auto"/>
          </w:tcPr>
          <w:p w:rsidR="005E5E31" w:rsidRPr="005E5E31" w:rsidRDefault="005E5E31" w:rsidP="00897953">
            <w:pPr>
              <w:jc w:val="center"/>
            </w:pPr>
            <w:r w:rsidRPr="005E5E31">
              <w:rPr>
                <w:b/>
              </w:rPr>
              <w:t>7057.520</w:t>
            </w:r>
          </w:p>
        </w:tc>
        <w:tc>
          <w:tcPr>
            <w:tcW w:w="5528" w:type="dxa"/>
            <w:shd w:val="clear" w:color="auto" w:fill="auto"/>
          </w:tcPr>
          <w:p w:rsidR="005E5E31" w:rsidRPr="005E5E31" w:rsidRDefault="005E5E31" w:rsidP="00897953">
            <w:pPr>
              <w:jc w:val="both"/>
            </w:pPr>
          </w:p>
        </w:tc>
      </w:tr>
    </w:tbl>
    <w:p w:rsidR="00C41313" w:rsidRDefault="00C41313" w:rsidP="00E35238">
      <w:pPr>
        <w:ind w:firstLine="360"/>
        <w:rPr>
          <w:b/>
          <w:bCs/>
        </w:rPr>
      </w:pPr>
    </w:p>
    <w:p w:rsidR="001B1CDD" w:rsidRDefault="001B1CDD" w:rsidP="00E35238">
      <w:pPr>
        <w:ind w:firstLine="360"/>
        <w:rPr>
          <w:b/>
          <w:bCs/>
        </w:rPr>
      </w:pPr>
    </w:p>
    <w:p w:rsidR="00077A41" w:rsidRDefault="00077A41" w:rsidP="00077A41">
      <w:pPr>
        <w:autoSpaceDE w:val="0"/>
        <w:autoSpaceDN w:val="0"/>
        <w:adjustRightInd w:val="0"/>
        <w:ind w:right="-428" w:firstLine="360"/>
        <w:jc w:val="both"/>
        <w:rPr>
          <w:bCs/>
          <w:color w:val="000000"/>
        </w:rPr>
      </w:pPr>
      <w:r>
        <w:rPr>
          <w:bCs/>
          <w:color w:val="000000"/>
        </w:rPr>
        <w:t>Издадени са Становища от РИОСВ – Смолян на всички общини и фирми, посочени в таблица, съгласно условие 11.9.8. на основание Доклади за основно охарактеризиране на отпадъците.</w:t>
      </w:r>
    </w:p>
    <w:p w:rsidR="00102DD6" w:rsidRDefault="00102DD6" w:rsidP="00077A41">
      <w:pPr>
        <w:autoSpaceDE w:val="0"/>
        <w:autoSpaceDN w:val="0"/>
        <w:adjustRightInd w:val="0"/>
        <w:ind w:right="-428" w:firstLine="360"/>
        <w:jc w:val="both"/>
      </w:pPr>
      <w:r>
        <w:rPr>
          <w:bCs/>
          <w:color w:val="000000"/>
        </w:rPr>
        <w:t>На основание Наредба № 2 за класификация на отпадъците на</w:t>
      </w:r>
      <w:r w:rsidR="0038679F" w:rsidRPr="008A3B66">
        <w:t>“Регионално депо за неопасни отпадъци за общините Доспат, Сатовча, Борино и Девин”</w:t>
      </w:r>
      <w:r w:rsidR="0038679F">
        <w:t xml:space="preserve"> се извозвад отпадъци със следните код</w:t>
      </w:r>
      <w:r w:rsidR="0038679F">
        <w:t>о</w:t>
      </w:r>
      <w:r w:rsidR="0038679F">
        <w:t>ве:</w:t>
      </w:r>
    </w:p>
    <w:p w:rsidR="00BF7A84" w:rsidRPr="007302E9" w:rsidRDefault="00BF7A84" w:rsidP="007302E9">
      <w:pPr>
        <w:pStyle w:val="af0"/>
        <w:numPr>
          <w:ilvl w:val="0"/>
          <w:numId w:val="11"/>
        </w:numPr>
        <w:autoSpaceDE w:val="0"/>
        <w:autoSpaceDN w:val="0"/>
        <w:adjustRightInd w:val="0"/>
        <w:ind w:right="-428"/>
        <w:jc w:val="both"/>
        <w:rPr>
          <w:bCs/>
          <w:color w:val="000000"/>
        </w:rPr>
      </w:pPr>
      <w:r w:rsidRPr="007302E9">
        <w:rPr>
          <w:bCs/>
          <w:color w:val="000000"/>
        </w:rPr>
        <w:lastRenderedPageBreak/>
        <w:t>20 03 01 – Смесени битови отпадъци</w:t>
      </w:r>
    </w:p>
    <w:p w:rsidR="00BF7A84" w:rsidRDefault="00BF7A84" w:rsidP="00BF7A84">
      <w:pPr>
        <w:pStyle w:val="af0"/>
        <w:numPr>
          <w:ilvl w:val="0"/>
          <w:numId w:val="11"/>
        </w:numPr>
        <w:autoSpaceDE w:val="0"/>
        <w:autoSpaceDN w:val="0"/>
        <w:adjustRightInd w:val="0"/>
        <w:ind w:right="-428"/>
        <w:jc w:val="both"/>
        <w:rPr>
          <w:bCs/>
          <w:color w:val="000000"/>
        </w:rPr>
      </w:pPr>
      <w:r>
        <w:rPr>
          <w:bCs/>
          <w:color w:val="000000"/>
        </w:rPr>
        <w:t>04 02 22 – Отпадъци от текстилни влакна</w:t>
      </w:r>
    </w:p>
    <w:p w:rsidR="00BF7A84" w:rsidRPr="00BF7A84" w:rsidRDefault="00BF7A84" w:rsidP="00BF7A84">
      <w:pPr>
        <w:pStyle w:val="af0"/>
        <w:numPr>
          <w:ilvl w:val="0"/>
          <w:numId w:val="11"/>
        </w:numPr>
        <w:autoSpaceDE w:val="0"/>
        <w:autoSpaceDN w:val="0"/>
        <w:adjustRightInd w:val="0"/>
        <w:ind w:right="-428"/>
        <w:jc w:val="both"/>
        <w:rPr>
          <w:bCs/>
          <w:color w:val="000000"/>
        </w:rPr>
      </w:pPr>
      <w:r>
        <w:rPr>
          <w:bCs/>
          <w:color w:val="000000"/>
        </w:rPr>
        <w:t>17 09 04 – Смесени отпадъци от стоителцтво</w:t>
      </w:r>
      <w:r w:rsidR="007302E9">
        <w:rPr>
          <w:bCs/>
          <w:color w:val="000000"/>
        </w:rPr>
        <w:t xml:space="preserve"> и събаряне, различни от упоменатите в 17 09 01, 17 09 02 и 17 09 03.</w:t>
      </w:r>
    </w:p>
    <w:p w:rsidR="005E5E31" w:rsidRPr="008A3B66" w:rsidRDefault="005E5E31" w:rsidP="00E35238">
      <w:pPr>
        <w:ind w:firstLine="360"/>
        <w:rPr>
          <w:b/>
          <w:bCs/>
        </w:rPr>
      </w:pPr>
    </w:p>
    <w:p w:rsidR="0049061D" w:rsidRPr="00F116B4" w:rsidRDefault="00C973D7" w:rsidP="007A42D5">
      <w:pPr>
        <w:ind w:right="-428"/>
        <w:jc w:val="both"/>
        <w:rPr>
          <w:b/>
          <w:bCs/>
          <w:sz w:val="28"/>
          <w:szCs w:val="28"/>
        </w:rPr>
      </w:pPr>
      <w:r w:rsidRPr="00F116B4">
        <w:rPr>
          <w:b/>
          <w:bCs/>
          <w:sz w:val="28"/>
          <w:szCs w:val="28"/>
        </w:rPr>
        <w:t>1.1.12. Организационна структура на фирмата, отнасяща се до управлението на околната среда</w:t>
      </w:r>
      <w:bookmarkEnd w:id="14"/>
    </w:p>
    <w:p w:rsidR="00C347AF" w:rsidRPr="008A3B66" w:rsidRDefault="00C973D7" w:rsidP="004F35D8">
      <w:pPr>
        <w:ind w:right="-144"/>
      </w:pPr>
      <w:r w:rsidRPr="008A3B66">
        <w:t xml:space="preserve">Кмет на </w:t>
      </w:r>
      <w:r w:rsidR="00320824" w:rsidRPr="008A3B66">
        <w:t>О</w:t>
      </w:r>
      <w:r w:rsidRPr="008A3B66">
        <w:t xml:space="preserve">бщина </w:t>
      </w:r>
      <w:r w:rsidR="00320824" w:rsidRPr="008A3B66">
        <w:t>Доспат</w:t>
      </w:r>
      <w:r w:rsidRPr="008A3B66">
        <w:t xml:space="preserve">, →Заместник кмет, </w:t>
      </w:r>
      <w:r w:rsidR="004F35D8" w:rsidRPr="008A3B66">
        <w:t>→ Отдел „Стопанска</w:t>
      </w:r>
      <w:r w:rsidR="00AF2BEA" w:rsidRPr="008A3B66">
        <w:t xml:space="preserve"> дейно</w:t>
      </w:r>
      <w:r w:rsidR="004F35D8" w:rsidRPr="008A3B66">
        <w:t>ст</w:t>
      </w:r>
      <w:r w:rsidR="00AF2BEA" w:rsidRPr="008A3B66">
        <w:t xml:space="preserve"> </w:t>
      </w:r>
      <w:r w:rsidR="00C347AF" w:rsidRPr="008A3B66">
        <w:t>и екология”</w:t>
      </w:r>
    </w:p>
    <w:p w:rsidR="00411B3C" w:rsidRPr="008A3B66" w:rsidRDefault="00411B3C" w:rsidP="00B711AC">
      <w:pPr>
        <w:rPr>
          <w:b/>
          <w:bCs/>
        </w:rPr>
      </w:pPr>
      <w:bookmarkStart w:id="15" w:name="_Toc228168064"/>
    </w:p>
    <w:p w:rsidR="0049061D" w:rsidRPr="007A42D5" w:rsidRDefault="00C973D7" w:rsidP="007A42D5">
      <w:pPr>
        <w:rPr>
          <w:b/>
          <w:sz w:val="28"/>
          <w:szCs w:val="28"/>
          <w:lang w:val="ru-RU"/>
        </w:rPr>
      </w:pPr>
      <w:r w:rsidRPr="007A42D5">
        <w:rPr>
          <w:b/>
          <w:bCs/>
          <w:sz w:val="28"/>
          <w:szCs w:val="28"/>
        </w:rPr>
        <w:t>1.1.13. РИОСВ, на чиято територия е разположена инсталацията</w:t>
      </w:r>
      <w:bookmarkEnd w:id="15"/>
    </w:p>
    <w:p w:rsidR="00E37596" w:rsidRDefault="00C973D7" w:rsidP="007A42D5">
      <w:pPr>
        <w:ind w:right="-428"/>
        <w:jc w:val="both"/>
      </w:pPr>
      <w:r w:rsidRPr="008A3B66">
        <w:t>РИОСВ</w:t>
      </w:r>
      <w:r w:rsidR="00E35238" w:rsidRPr="008A3B66">
        <w:t xml:space="preserve"> -</w:t>
      </w:r>
      <w:r w:rsidRPr="008A3B66">
        <w:t xml:space="preserve"> </w:t>
      </w:r>
      <w:r w:rsidR="00E35238" w:rsidRPr="008A3B66">
        <w:t xml:space="preserve">Смолян, </w:t>
      </w:r>
    </w:p>
    <w:p w:rsidR="00C62461" w:rsidRDefault="00E35238" w:rsidP="007A42D5">
      <w:pPr>
        <w:ind w:right="-428"/>
        <w:jc w:val="both"/>
      </w:pPr>
      <w:r w:rsidRPr="008A3B66">
        <w:t>гр. Смолян, 4700,</w:t>
      </w:r>
    </w:p>
    <w:p w:rsidR="0049061D" w:rsidRPr="008A3B66" w:rsidRDefault="00E35238" w:rsidP="007A42D5">
      <w:pPr>
        <w:ind w:right="-428"/>
        <w:jc w:val="both"/>
        <w:rPr>
          <w:color w:val="000000"/>
        </w:rPr>
      </w:pPr>
      <w:r w:rsidRPr="008A3B66">
        <w:t xml:space="preserve"> ул. „</w:t>
      </w:r>
      <w:r w:rsidR="00C973D7" w:rsidRPr="008A3B66">
        <w:t>Дичо Петров” №16</w:t>
      </w:r>
    </w:p>
    <w:p w:rsidR="0049061D" w:rsidRPr="008A3B66" w:rsidRDefault="0049061D" w:rsidP="007A42D5">
      <w:pPr>
        <w:ind w:right="-428" w:firstLine="360"/>
        <w:jc w:val="both"/>
        <w:rPr>
          <w:color w:val="000000"/>
        </w:rPr>
      </w:pPr>
    </w:p>
    <w:p w:rsidR="0049061D" w:rsidRPr="007A42D5" w:rsidRDefault="000E4DC9" w:rsidP="007A42D5">
      <w:pPr>
        <w:ind w:right="-428"/>
        <w:jc w:val="both"/>
        <w:rPr>
          <w:b/>
          <w:sz w:val="28"/>
          <w:szCs w:val="28"/>
          <w:lang w:val="ru-RU"/>
        </w:rPr>
      </w:pPr>
      <w:bookmarkStart w:id="16" w:name="_Toc228168065"/>
      <w:r w:rsidRPr="007A42D5">
        <w:rPr>
          <w:b/>
          <w:bCs/>
          <w:sz w:val="28"/>
          <w:szCs w:val="28"/>
        </w:rPr>
        <w:t>1.1.14. Басейнова дирекция, на чиято територия е разположена инсталацията</w:t>
      </w:r>
      <w:bookmarkEnd w:id="16"/>
    </w:p>
    <w:p w:rsidR="003F70F8" w:rsidRPr="008A3B66" w:rsidRDefault="0049061D" w:rsidP="00C62461">
      <w:pPr>
        <w:ind w:right="-428" w:firstLine="708"/>
        <w:jc w:val="both"/>
        <w:rPr>
          <w:color w:val="000000"/>
        </w:rPr>
      </w:pPr>
      <w:r w:rsidRPr="008A3B66">
        <w:rPr>
          <w:color w:val="000000"/>
        </w:rPr>
        <w:t xml:space="preserve">Регионалното депо за отпадъци в </w:t>
      </w:r>
      <w:r w:rsidR="00056BAE" w:rsidRPr="008A3B66">
        <w:rPr>
          <w:color w:val="000000"/>
        </w:rPr>
        <w:t>О</w:t>
      </w:r>
      <w:r w:rsidRPr="008A3B66">
        <w:rPr>
          <w:color w:val="000000"/>
        </w:rPr>
        <w:t xml:space="preserve">бщина </w:t>
      </w:r>
      <w:r w:rsidR="00C95E64" w:rsidRPr="008A3B66">
        <w:rPr>
          <w:color w:val="000000"/>
        </w:rPr>
        <w:t>Доспат</w:t>
      </w:r>
      <w:r w:rsidRPr="008A3B66">
        <w:rPr>
          <w:color w:val="000000"/>
        </w:rPr>
        <w:t xml:space="preserve"> е разположено на територията на Басе</w:t>
      </w:r>
      <w:r w:rsidRPr="008A3B66">
        <w:rPr>
          <w:color w:val="000000"/>
        </w:rPr>
        <w:t>й</w:t>
      </w:r>
      <w:r w:rsidRPr="008A3B66">
        <w:rPr>
          <w:color w:val="000000"/>
        </w:rPr>
        <w:t>нова Дирекция</w:t>
      </w:r>
      <w:r w:rsidR="00C95E64" w:rsidRPr="008A3B66">
        <w:rPr>
          <w:color w:val="000000"/>
        </w:rPr>
        <w:t xml:space="preserve"> Западнобеломорски район</w:t>
      </w:r>
      <w:r w:rsidR="00FE7AD1" w:rsidRPr="008A3B66">
        <w:rPr>
          <w:color w:val="000000"/>
        </w:rPr>
        <w:t>,</w:t>
      </w:r>
      <w:r w:rsidR="002E099C" w:rsidRPr="008A3B66">
        <w:rPr>
          <w:color w:val="000000"/>
        </w:rPr>
        <w:t xml:space="preserve"> гр. </w:t>
      </w:r>
      <w:r w:rsidR="00C95E64" w:rsidRPr="008A3B66">
        <w:rPr>
          <w:color w:val="000000"/>
        </w:rPr>
        <w:t>Благоевград</w:t>
      </w:r>
      <w:r w:rsidRPr="008A3B66">
        <w:rPr>
          <w:color w:val="000000"/>
        </w:rPr>
        <w:t>.</w:t>
      </w:r>
    </w:p>
    <w:p w:rsidR="00C973D7" w:rsidRPr="008A3B66" w:rsidRDefault="00C973D7" w:rsidP="007A42D5">
      <w:pPr>
        <w:ind w:right="-428"/>
        <w:jc w:val="both"/>
        <w:rPr>
          <w:color w:val="000000"/>
        </w:rPr>
      </w:pPr>
      <w:r w:rsidRPr="008A3B66">
        <w:rPr>
          <w:color w:val="000000"/>
        </w:rPr>
        <w:t>2700</w:t>
      </w:r>
      <w:r w:rsidR="00E35238" w:rsidRPr="008A3B66">
        <w:rPr>
          <w:color w:val="000000"/>
        </w:rPr>
        <w:t>,</w:t>
      </w:r>
      <w:r w:rsidRPr="008A3B66">
        <w:rPr>
          <w:color w:val="000000"/>
        </w:rPr>
        <w:t xml:space="preserve"> Благоевград</w:t>
      </w:r>
    </w:p>
    <w:p w:rsidR="00C973D7" w:rsidRPr="008A3B66" w:rsidRDefault="00C62461" w:rsidP="007A42D5">
      <w:pPr>
        <w:ind w:right="-428"/>
        <w:jc w:val="both"/>
        <w:rPr>
          <w:color w:val="000000"/>
        </w:rPr>
      </w:pPr>
      <w:r>
        <w:rPr>
          <w:color w:val="000000"/>
        </w:rPr>
        <w:t>б</w:t>
      </w:r>
      <w:r w:rsidR="00E35238" w:rsidRPr="008A3B66">
        <w:rPr>
          <w:color w:val="000000"/>
        </w:rPr>
        <w:t>ул. „Св. Димитър Солунски” №</w:t>
      </w:r>
      <w:r w:rsidR="00C973D7" w:rsidRPr="008A3B66">
        <w:rPr>
          <w:color w:val="000000"/>
        </w:rPr>
        <w:t xml:space="preserve"> 66</w:t>
      </w:r>
    </w:p>
    <w:p w:rsidR="00C973D7" w:rsidRPr="008A3B66" w:rsidRDefault="00C973D7" w:rsidP="007A42D5">
      <w:pPr>
        <w:ind w:right="-428"/>
        <w:jc w:val="both"/>
        <w:rPr>
          <w:color w:val="000000"/>
        </w:rPr>
      </w:pPr>
      <w:r w:rsidRPr="008A3B66">
        <w:rPr>
          <w:color w:val="000000"/>
        </w:rPr>
        <w:t>тел.: 073/889 471 03</w:t>
      </w:r>
    </w:p>
    <w:p w:rsidR="00C973D7" w:rsidRPr="008A3B66" w:rsidRDefault="009920EC" w:rsidP="007A42D5">
      <w:pPr>
        <w:ind w:right="-428"/>
        <w:jc w:val="both"/>
        <w:rPr>
          <w:color w:val="000000"/>
        </w:rPr>
      </w:pPr>
      <w:r w:rsidRPr="008A3B66">
        <w:rPr>
          <w:color w:val="000000"/>
        </w:rPr>
        <w:t>ф</w:t>
      </w:r>
      <w:r w:rsidR="00C973D7" w:rsidRPr="008A3B66">
        <w:rPr>
          <w:color w:val="000000"/>
        </w:rPr>
        <w:t>акс: 073/889 471 02</w:t>
      </w:r>
    </w:p>
    <w:p w:rsidR="00D60F9B" w:rsidRPr="008A3B66" w:rsidRDefault="00D60F9B" w:rsidP="00E35238"/>
    <w:p w:rsidR="00C62461" w:rsidRDefault="002C286B" w:rsidP="00C62461">
      <w:pPr>
        <w:jc w:val="both"/>
      </w:pPr>
      <w:r w:rsidRPr="00CD72BB">
        <w:rPr>
          <w:b/>
          <w:sz w:val="28"/>
          <w:szCs w:val="28"/>
          <w:u w:val="single"/>
        </w:rPr>
        <w:t>2.</w:t>
      </w:r>
      <w:r w:rsidR="00C87FB7" w:rsidRPr="00CD72BB">
        <w:rPr>
          <w:b/>
          <w:sz w:val="28"/>
          <w:szCs w:val="28"/>
        </w:rPr>
        <w:t xml:space="preserve"> </w:t>
      </w:r>
      <w:r w:rsidRPr="00CD72BB">
        <w:rPr>
          <w:b/>
          <w:sz w:val="28"/>
          <w:szCs w:val="28"/>
          <w:u w:val="single"/>
        </w:rPr>
        <w:t>Система за управление на околната среда</w:t>
      </w:r>
      <w:r w:rsidR="006F6A9E" w:rsidRPr="008A3B66">
        <w:t xml:space="preserve"> </w:t>
      </w:r>
    </w:p>
    <w:p w:rsidR="001B6319" w:rsidRPr="00C62461" w:rsidRDefault="000E4DC9" w:rsidP="00074003">
      <w:pPr>
        <w:ind w:firstLine="708"/>
        <w:jc w:val="both"/>
        <w:rPr>
          <w:b/>
          <w:sz w:val="28"/>
          <w:szCs w:val="28"/>
          <w:u w:val="single"/>
        </w:rPr>
      </w:pPr>
      <w:r w:rsidRPr="008A3B66">
        <w:t xml:space="preserve">Съгласно Условие </w:t>
      </w:r>
      <w:r w:rsidRPr="008A3B66">
        <w:rPr>
          <w:b/>
        </w:rPr>
        <w:t>5</w:t>
      </w:r>
      <w:r w:rsidRPr="008A3B66">
        <w:t xml:space="preserve"> от Комплексното разрешително от датата на влизане в експлоат</w:t>
      </w:r>
      <w:r w:rsidRPr="008A3B66">
        <w:t>а</w:t>
      </w:r>
      <w:r w:rsidRPr="008A3B66">
        <w:t>ция на инсталацията, операторът е длъжен да прилага системата за управление на околната среда (СУОС)</w:t>
      </w:r>
      <w:r w:rsidR="00664BA1" w:rsidRPr="008A3B66">
        <w:t>,</w:t>
      </w:r>
      <w:r w:rsidRPr="008A3B66">
        <w:t xml:space="preserve"> отговаряща на редица изисквания. Основните и цели са спазване на всички нормативни изисквания за опазване на околната среда и намаляване риска за човешкото здр</w:t>
      </w:r>
      <w:r w:rsidRPr="008A3B66">
        <w:t>а</w:t>
      </w:r>
      <w:r w:rsidRPr="008A3B66">
        <w:t>ве. Идентифициране и контрол на значимите екологични аспекти: емисии в атмосферния въ</w:t>
      </w:r>
      <w:r w:rsidRPr="008A3B66">
        <w:t>з</w:t>
      </w:r>
      <w:r w:rsidRPr="008A3B66">
        <w:t>дух, отпадъчни води, управление на отпадъците замърсяването на почвите, максимално изпо</w:t>
      </w:r>
      <w:r w:rsidRPr="008A3B66">
        <w:t>л</w:t>
      </w:r>
      <w:r w:rsidRPr="008A3B66">
        <w:t>зване на суровините и природните ресурси. Постигането на тези цели се основава на принц</w:t>
      </w:r>
      <w:r w:rsidRPr="008A3B66">
        <w:t>и</w:t>
      </w:r>
      <w:r w:rsidRPr="008A3B66">
        <w:t>пите на оценка и управление на риска за опазване на околната среда и опазване на човешкото здраве, предотвратяване на аварии и управление на дейностите по опазване на околната среда.</w:t>
      </w:r>
    </w:p>
    <w:p w:rsidR="00E827C1" w:rsidRDefault="00E827C1" w:rsidP="00CD72BB">
      <w:pPr>
        <w:ind w:right="-428"/>
        <w:jc w:val="both"/>
      </w:pPr>
    </w:p>
    <w:p w:rsidR="00E827C1" w:rsidRDefault="00E827C1" w:rsidP="00CD72BB">
      <w:pPr>
        <w:ind w:right="-428"/>
        <w:jc w:val="both"/>
      </w:pPr>
    </w:p>
    <w:p w:rsidR="00E37596" w:rsidRDefault="00E37596" w:rsidP="00CD72BB">
      <w:pPr>
        <w:ind w:right="-428"/>
        <w:jc w:val="both"/>
      </w:pPr>
    </w:p>
    <w:p w:rsidR="00E37596" w:rsidRDefault="00E37596" w:rsidP="00CD72BB">
      <w:pPr>
        <w:ind w:right="-428"/>
        <w:jc w:val="both"/>
      </w:pPr>
    </w:p>
    <w:p w:rsidR="00E37596" w:rsidRDefault="00E37596" w:rsidP="00CD72BB">
      <w:pPr>
        <w:ind w:right="-428"/>
        <w:jc w:val="both"/>
      </w:pPr>
    </w:p>
    <w:p w:rsidR="00E37596" w:rsidRDefault="00E37596" w:rsidP="00CD72BB">
      <w:pPr>
        <w:ind w:right="-428"/>
        <w:jc w:val="both"/>
      </w:pPr>
    </w:p>
    <w:p w:rsidR="00E37596" w:rsidRDefault="00E37596" w:rsidP="00CD72BB">
      <w:pPr>
        <w:ind w:right="-428"/>
        <w:jc w:val="both"/>
      </w:pPr>
    </w:p>
    <w:p w:rsidR="00E37596" w:rsidRDefault="00E37596" w:rsidP="00CD72BB">
      <w:pPr>
        <w:ind w:right="-428"/>
        <w:jc w:val="both"/>
      </w:pPr>
    </w:p>
    <w:p w:rsidR="00E37596" w:rsidRDefault="00E37596" w:rsidP="00CD72BB">
      <w:pPr>
        <w:ind w:right="-428"/>
        <w:jc w:val="both"/>
      </w:pPr>
    </w:p>
    <w:p w:rsidR="00E37596" w:rsidRDefault="00E37596" w:rsidP="00CD72BB">
      <w:pPr>
        <w:ind w:right="-428"/>
        <w:jc w:val="both"/>
      </w:pPr>
    </w:p>
    <w:p w:rsidR="00E37596" w:rsidRDefault="00E37596" w:rsidP="00CD72BB">
      <w:pPr>
        <w:ind w:right="-428"/>
        <w:jc w:val="both"/>
      </w:pPr>
    </w:p>
    <w:p w:rsidR="00E37596" w:rsidRDefault="00E37596" w:rsidP="00CD72BB">
      <w:pPr>
        <w:ind w:right="-428"/>
        <w:jc w:val="both"/>
      </w:pPr>
    </w:p>
    <w:p w:rsidR="00E37596" w:rsidRDefault="00E37596" w:rsidP="00CD72BB">
      <w:pPr>
        <w:ind w:right="-428"/>
        <w:jc w:val="both"/>
      </w:pPr>
    </w:p>
    <w:p w:rsidR="00E37596" w:rsidRDefault="00E37596" w:rsidP="00CD72BB">
      <w:pPr>
        <w:ind w:right="-428"/>
        <w:jc w:val="both"/>
      </w:pPr>
    </w:p>
    <w:p w:rsidR="00E37596" w:rsidRDefault="00E37596" w:rsidP="00CD72BB">
      <w:pPr>
        <w:ind w:right="-428"/>
        <w:jc w:val="both"/>
      </w:pPr>
    </w:p>
    <w:p w:rsidR="00E37596" w:rsidRDefault="00E37596" w:rsidP="00CD72BB">
      <w:pPr>
        <w:ind w:right="-428"/>
        <w:jc w:val="both"/>
        <w:rPr>
          <w:lang w:val="en-US"/>
        </w:rPr>
      </w:pPr>
    </w:p>
    <w:p w:rsidR="004E2DE3" w:rsidRDefault="004E2DE3" w:rsidP="00CD72BB">
      <w:pPr>
        <w:ind w:right="-428"/>
        <w:jc w:val="both"/>
        <w:rPr>
          <w:lang w:val="en-US"/>
        </w:rPr>
      </w:pPr>
    </w:p>
    <w:p w:rsidR="004E2DE3" w:rsidRDefault="004E2DE3" w:rsidP="00CD72BB">
      <w:pPr>
        <w:ind w:right="-428"/>
        <w:jc w:val="both"/>
        <w:rPr>
          <w:lang w:val="en-US"/>
        </w:rPr>
      </w:pPr>
    </w:p>
    <w:p w:rsidR="004E2DE3" w:rsidRDefault="004E2DE3" w:rsidP="00CD72BB">
      <w:pPr>
        <w:ind w:right="-428"/>
        <w:jc w:val="both"/>
        <w:rPr>
          <w:lang w:val="en-US"/>
        </w:rPr>
      </w:pPr>
    </w:p>
    <w:p w:rsidR="004E2DE3" w:rsidRDefault="004E2DE3" w:rsidP="00CD72BB">
      <w:pPr>
        <w:ind w:right="-428"/>
        <w:jc w:val="both"/>
        <w:rPr>
          <w:lang w:val="en-US"/>
        </w:rPr>
      </w:pPr>
    </w:p>
    <w:p w:rsidR="004E2DE3" w:rsidRDefault="004E2DE3" w:rsidP="00CD72BB">
      <w:pPr>
        <w:ind w:right="-428"/>
        <w:jc w:val="both"/>
        <w:rPr>
          <w:lang w:val="en-US"/>
        </w:rPr>
      </w:pPr>
    </w:p>
    <w:p w:rsidR="00E37596" w:rsidRPr="004923ED" w:rsidRDefault="00E37596" w:rsidP="00CD72BB">
      <w:pPr>
        <w:ind w:right="-428"/>
        <w:jc w:val="both"/>
      </w:pPr>
    </w:p>
    <w:p w:rsidR="00E37596" w:rsidRDefault="00E37596" w:rsidP="00CD72BB">
      <w:pPr>
        <w:ind w:right="-428"/>
        <w:jc w:val="both"/>
      </w:pPr>
    </w:p>
    <w:p w:rsidR="005C2FEB" w:rsidRPr="001217A6" w:rsidRDefault="005C2FEB" w:rsidP="001217A6">
      <w:pPr>
        <w:ind w:left="1416" w:firstLine="708"/>
        <w:rPr>
          <w:b/>
          <w:sz w:val="28"/>
          <w:szCs w:val="28"/>
          <w:u w:val="single"/>
        </w:rPr>
      </w:pPr>
      <w:r w:rsidRPr="001217A6">
        <w:rPr>
          <w:b/>
          <w:sz w:val="28"/>
          <w:szCs w:val="28"/>
          <w:u w:val="single"/>
        </w:rPr>
        <w:t>Структура и отговорност</w:t>
      </w:r>
    </w:p>
    <w:p w:rsidR="005C2FEB" w:rsidRPr="008A3B66" w:rsidRDefault="005C2FEB" w:rsidP="00500188">
      <w:pPr>
        <w:jc w:val="both"/>
        <w:rPr>
          <w:b/>
        </w:rPr>
      </w:pPr>
    </w:p>
    <w:p w:rsidR="000E4DC9" w:rsidRPr="008A3B66" w:rsidRDefault="000E4DC9" w:rsidP="00500188">
      <w:pPr>
        <w:jc w:val="both"/>
        <w:rPr>
          <w:b/>
        </w:rPr>
      </w:pPr>
    </w:p>
    <w:p w:rsidR="00D41A64" w:rsidRPr="008A3B66" w:rsidRDefault="00D41A64" w:rsidP="00500188">
      <w:pPr>
        <w:tabs>
          <w:tab w:val="left" w:pos="960"/>
        </w:tabs>
      </w:pPr>
    </w:p>
    <w:p w:rsidR="00B52BFE" w:rsidRDefault="00B72B31" w:rsidP="0029717C">
      <w:r>
        <w:rPr>
          <w:noProof/>
        </w:rPr>
        <mc:AlternateContent>
          <mc:Choice Requires="wps">
            <w:drawing>
              <wp:anchor distT="0" distB="0" distL="114300" distR="114300" simplePos="0" relativeHeight="251644416" behindDoc="0" locked="0" layoutInCell="1" allowOverlap="1">
                <wp:simplePos x="0" y="0"/>
                <wp:positionH relativeFrom="column">
                  <wp:posOffset>-514350</wp:posOffset>
                </wp:positionH>
                <wp:positionV relativeFrom="paragraph">
                  <wp:posOffset>2223135</wp:posOffset>
                </wp:positionV>
                <wp:extent cx="1280795" cy="705485"/>
                <wp:effectExtent l="0" t="0" r="14605" b="18415"/>
                <wp:wrapNone/>
                <wp:docPr id="250"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705485"/>
                        </a:xfrm>
                        <a:prstGeom prst="rect">
                          <a:avLst/>
                        </a:prstGeom>
                        <a:solidFill>
                          <a:srgbClr val="FFFFFF"/>
                        </a:solidFill>
                        <a:ln w="9525">
                          <a:solidFill>
                            <a:srgbClr val="000000"/>
                          </a:solidFill>
                          <a:miter lim="800000"/>
                          <a:headEnd/>
                          <a:tailEnd/>
                        </a:ln>
                      </wps:spPr>
                      <wps:txbx>
                        <w:txbxContent>
                          <w:p w:rsidR="0029717C" w:rsidRPr="00CD72BB" w:rsidRDefault="0029717C" w:rsidP="005E1A69">
                            <w:pPr>
                              <w:jc w:val="center"/>
                              <w:rPr>
                                <w:b/>
                                <w:sz w:val="28"/>
                                <w:szCs w:val="28"/>
                              </w:rPr>
                            </w:pPr>
                            <w:r w:rsidRPr="00CD72BB">
                              <w:rPr>
                                <w:b/>
                                <w:sz w:val="28"/>
                                <w:szCs w:val="28"/>
                              </w:rPr>
                              <w:t>Отдел</w:t>
                            </w:r>
                          </w:p>
                          <w:p w:rsidR="0029717C" w:rsidRPr="00CD72BB" w:rsidRDefault="0029717C" w:rsidP="005E1A69">
                            <w:pPr>
                              <w:jc w:val="center"/>
                              <w:rPr>
                                <w:b/>
                                <w:sz w:val="28"/>
                                <w:szCs w:val="28"/>
                              </w:rPr>
                            </w:pPr>
                            <w:r w:rsidRPr="00CD72BB">
                              <w:rPr>
                                <w:b/>
                                <w:sz w:val="28"/>
                                <w:szCs w:val="28"/>
                              </w:rPr>
                              <w:t>„Финанси” - Счетоводс</w:t>
                            </w:r>
                            <w:r w:rsidRPr="00CD72BB">
                              <w:rPr>
                                <w:b/>
                                <w:sz w:val="28"/>
                                <w:szCs w:val="28"/>
                              </w:rPr>
                              <w:t>т</w:t>
                            </w:r>
                            <w:r w:rsidRPr="00CD72BB">
                              <w:rPr>
                                <w:b/>
                                <w:sz w:val="28"/>
                                <w:szCs w:val="28"/>
                              </w:rPr>
                              <w:t>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margin-left:-40.5pt;margin-top:175.05pt;width:100.85pt;height:55.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">
                <v:textbox>
                  <w:txbxContent>
                    <w:p w:rsidR="0029717C" w:rsidRPr="00CD72BB" w:rsidRDefault="0029717C" w:rsidP="005E1A69">
                      <w:pPr>
                        <w:jc w:val="center"/>
                        <w:rPr>
                          <w:b/>
                          <w:sz w:val="28"/>
                          <w:szCs w:val="28"/>
                        </w:rPr>
                      </w:pPr>
                      <w:r w:rsidRPr="00CD72BB">
                        <w:rPr>
                          <w:b/>
                          <w:sz w:val="28"/>
                          <w:szCs w:val="28"/>
                        </w:rPr>
                        <w:t>Отдел</w:t>
                      </w:r>
                    </w:p>
                    <w:p w:rsidR="0029717C" w:rsidRPr="00CD72BB" w:rsidRDefault="0029717C" w:rsidP="005E1A69">
                      <w:pPr>
                        <w:jc w:val="center"/>
                        <w:rPr>
                          <w:b/>
                          <w:sz w:val="28"/>
                          <w:szCs w:val="28"/>
                        </w:rPr>
                      </w:pPr>
                      <w:r w:rsidRPr="00CD72BB">
                        <w:rPr>
                          <w:b/>
                          <w:sz w:val="28"/>
                          <w:szCs w:val="28"/>
                        </w:rPr>
                        <w:t>„Финанси” - Счетоводс</w:t>
                      </w:r>
                      <w:r w:rsidRPr="00CD72BB">
                        <w:rPr>
                          <w:b/>
                          <w:sz w:val="28"/>
                          <w:szCs w:val="28"/>
                        </w:rPr>
                        <w:t>т</w:t>
                      </w:r>
                      <w:r w:rsidRPr="00CD72BB">
                        <w:rPr>
                          <w:b/>
                          <w:sz w:val="28"/>
                          <w:szCs w:val="28"/>
                        </w:rPr>
                        <w:t>во</w:t>
                      </w:r>
                    </w:p>
                  </w:txbxContent>
                </v:textbox>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4676775</wp:posOffset>
                </wp:positionH>
                <wp:positionV relativeFrom="paragraph">
                  <wp:posOffset>2057400</wp:posOffset>
                </wp:positionV>
                <wp:extent cx="1699895" cy="685800"/>
                <wp:effectExtent l="0" t="0" r="14605" b="19050"/>
                <wp:wrapNone/>
                <wp:docPr id="249"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895" cy="685800"/>
                        </a:xfrm>
                        <a:prstGeom prst="rect">
                          <a:avLst/>
                        </a:prstGeom>
                        <a:solidFill>
                          <a:srgbClr val="FFFFFF"/>
                        </a:solidFill>
                        <a:ln w="9525">
                          <a:solidFill>
                            <a:srgbClr val="000000"/>
                          </a:solidFill>
                          <a:miter lim="800000"/>
                          <a:headEnd/>
                          <a:tailEnd/>
                        </a:ln>
                      </wps:spPr>
                      <wps:txbx>
                        <w:txbxContent>
                          <w:p w:rsidR="0029717C" w:rsidRPr="00CD72BB" w:rsidRDefault="0029717C" w:rsidP="00221489">
                            <w:pPr>
                              <w:jc w:val="center"/>
                              <w:rPr>
                                <w:b/>
                                <w:sz w:val="28"/>
                                <w:szCs w:val="28"/>
                              </w:rPr>
                            </w:pPr>
                            <w:r w:rsidRPr="00CD72BB">
                              <w:rPr>
                                <w:b/>
                                <w:sz w:val="28"/>
                                <w:szCs w:val="28"/>
                              </w:rPr>
                              <w:t xml:space="preserve">Отдел </w:t>
                            </w:r>
                          </w:p>
                          <w:p w:rsidR="0029717C" w:rsidRPr="00CD72BB" w:rsidRDefault="0029717C" w:rsidP="00221489">
                            <w:pPr>
                              <w:jc w:val="center"/>
                              <w:rPr>
                                <w:b/>
                                <w:sz w:val="28"/>
                                <w:szCs w:val="28"/>
                              </w:rPr>
                            </w:pPr>
                            <w:r w:rsidRPr="00CD72BB">
                              <w:rPr>
                                <w:b/>
                                <w:sz w:val="28"/>
                                <w:szCs w:val="28"/>
                              </w:rPr>
                              <w:t>„Стопанска де</w:t>
                            </w:r>
                            <w:r w:rsidRPr="00CD72BB">
                              <w:rPr>
                                <w:b/>
                                <w:sz w:val="28"/>
                                <w:szCs w:val="28"/>
                              </w:rPr>
                              <w:t>й</w:t>
                            </w:r>
                            <w:r w:rsidRPr="00CD72BB">
                              <w:rPr>
                                <w:b/>
                                <w:sz w:val="28"/>
                                <w:szCs w:val="28"/>
                              </w:rPr>
                              <w:t>ност и екология”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27" style="position:absolute;margin-left:368.25pt;margin-top:162pt;width:133.85pt;height: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">
                <v:textbox>
                  <w:txbxContent>
                    <w:p w:rsidR="0029717C" w:rsidRPr="00CD72BB" w:rsidRDefault="0029717C" w:rsidP="00221489">
                      <w:pPr>
                        <w:jc w:val="center"/>
                        <w:rPr>
                          <w:b/>
                          <w:sz w:val="28"/>
                          <w:szCs w:val="28"/>
                        </w:rPr>
                      </w:pPr>
                      <w:r w:rsidRPr="00CD72BB">
                        <w:rPr>
                          <w:b/>
                          <w:sz w:val="28"/>
                          <w:szCs w:val="28"/>
                        </w:rPr>
                        <w:t xml:space="preserve">Отдел </w:t>
                      </w:r>
                    </w:p>
                    <w:p w:rsidR="0029717C" w:rsidRPr="00CD72BB" w:rsidRDefault="0029717C" w:rsidP="00221489">
                      <w:pPr>
                        <w:jc w:val="center"/>
                        <w:rPr>
                          <w:b/>
                          <w:sz w:val="28"/>
                          <w:szCs w:val="28"/>
                        </w:rPr>
                      </w:pPr>
                      <w:r w:rsidRPr="00CD72BB">
                        <w:rPr>
                          <w:b/>
                          <w:sz w:val="28"/>
                          <w:szCs w:val="28"/>
                        </w:rPr>
                        <w:t>„Стопанска де</w:t>
                      </w:r>
                      <w:r w:rsidRPr="00CD72BB">
                        <w:rPr>
                          <w:b/>
                          <w:sz w:val="28"/>
                          <w:szCs w:val="28"/>
                        </w:rPr>
                        <w:t>й</w:t>
                      </w:r>
                      <w:r w:rsidRPr="00CD72BB">
                        <w:rPr>
                          <w:b/>
                          <w:sz w:val="28"/>
                          <w:szCs w:val="28"/>
                        </w:rPr>
                        <w:t>ност и екология”</w:t>
                      </w:r>
                    </w:p>
                  </w:txbxContent>
                </v:textbox>
              </v:rect>
            </w:pict>
          </mc:Fallback>
        </mc:AlternateContent>
      </w:r>
      <w:r>
        <w:rPr>
          <w:noProof/>
        </w:rPr>
        <mc:AlternateContent>
          <mc:Choice Requires="wps">
            <w:drawing>
              <wp:anchor distT="4294967295" distB="4294967295" distL="114300" distR="114300" simplePos="0" relativeHeight="251666944" behindDoc="0" locked="0" layoutInCell="1" allowOverlap="1">
                <wp:simplePos x="0" y="0"/>
                <wp:positionH relativeFrom="column">
                  <wp:posOffset>7091680</wp:posOffset>
                </wp:positionH>
                <wp:positionV relativeFrom="paragraph">
                  <wp:posOffset>1485899</wp:posOffset>
                </wp:positionV>
                <wp:extent cx="571500" cy="0"/>
                <wp:effectExtent l="0" t="0" r="19050" b="19050"/>
                <wp:wrapNone/>
                <wp:docPr id="24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8.4pt,117pt" to="603.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"/>
            </w:pict>
          </mc:Fallback>
        </mc:AlternateContent>
      </w:r>
      <w:r>
        <w:rPr>
          <w:noProof/>
        </w:rPr>
        <mc:AlternateContent>
          <mc:Choice Requires="wps">
            <w:drawing>
              <wp:anchor distT="0" distB="0" distL="114299" distR="114299" simplePos="0" relativeHeight="251665920" behindDoc="0" locked="0" layoutInCell="1" allowOverlap="1">
                <wp:simplePos x="0" y="0"/>
                <wp:positionH relativeFrom="column">
                  <wp:posOffset>7091679</wp:posOffset>
                </wp:positionH>
                <wp:positionV relativeFrom="paragraph">
                  <wp:posOffset>1485900</wp:posOffset>
                </wp:positionV>
                <wp:extent cx="0" cy="228600"/>
                <wp:effectExtent l="0" t="0" r="19050" b="19050"/>
                <wp:wrapNone/>
                <wp:docPr id="246"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8.4pt,117pt" to="558.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QQFA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"/>
            </w:pict>
          </mc:Fallback>
        </mc:AlternateContent>
      </w:r>
      <w:r>
        <w:rPr>
          <w:noProof/>
        </w:rPr>
        <mc:AlternateContent>
          <mc:Choice Requires="wps">
            <w:drawing>
              <wp:anchor distT="4294967295" distB="4294967295" distL="114300" distR="114300" simplePos="0" relativeHeight="251662848" behindDoc="0" locked="0" layoutInCell="1" allowOverlap="1">
                <wp:simplePos x="0" y="0"/>
                <wp:positionH relativeFrom="column">
                  <wp:posOffset>7429500</wp:posOffset>
                </wp:positionH>
                <wp:positionV relativeFrom="paragraph">
                  <wp:posOffset>1490979</wp:posOffset>
                </wp:positionV>
                <wp:extent cx="114300" cy="0"/>
                <wp:effectExtent l="0" t="0" r="19050" b="19050"/>
                <wp:wrapNone/>
                <wp:docPr id="245"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flip:x;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pt,117.4pt" to="594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6972300</wp:posOffset>
                </wp:positionH>
                <wp:positionV relativeFrom="paragraph">
                  <wp:posOffset>1376680</wp:posOffset>
                </wp:positionV>
                <wp:extent cx="1257300" cy="635"/>
                <wp:effectExtent l="0" t="0" r="19050" b="37465"/>
                <wp:wrapNone/>
                <wp:docPr id="244"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8.4pt" to="9in,1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6858000</wp:posOffset>
                </wp:positionH>
                <wp:positionV relativeFrom="paragraph">
                  <wp:posOffset>3662680</wp:posOffset>
                </wp:positionV>
                <wp:extent cx="909320" cy="5080"/>
                <wp:effectExtent l="0" t="0" r="24130" b="33020"/>
                <wp:wrapNone/>
                <wp:docPr id="243"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932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288.4pt" to="611.6pt,2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"/>
            </w:pict>
          </mc:Fallback>
        </mc:AlternateContent>
      </w: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6858000</wp:posOffset>
                </wp:positionH>
                <wp:positionV relativeFrom="paragraph">
                  <wp:posOffset>2748279</wp:posOffset>
                </wp:positionV>
                <wp:extent cx="914400" cy="0"/>
                <wp:effectExtent l="0" t="0" r="19050" b="19050"/>
                <wp:wrapNone/>
                <wp:docPr id="242"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flip:x;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0pt,216.4pt" to="612pt,2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"/>
            </w:pict>
          </mc:Fallback>
        </mc:AlternateContent>
      </w: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6858000</wp:posOffset>
                </wp:positionH>
                <wp:positionV relativeFrom="paragraph">
                  <wp:posOffset>2176779</wp:posOffset>
                </wp:positionV>
                <wp:extent cx="914400" cy="0"/>
                <wp:effectExtent l="0" t="0" r="19050" b="19050"/>
                <wp:wrapNone/>
                <wp:docPr id="241"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flip:x;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0pt,171.4pt" to="612pt,1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a+GgIAADU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"/>
            </w:pict>
          </mc:Fallback>
        </mc:AlternateContent>
      </w:r>
      <w:r>
        <w:rPr>
          <w:noProof/>
        </w:rPr>
        <mc:AlternateContent>
          <mc:Choice Requires="wps">
            <w:drawing>
              <wp:anchor distT="0" distB="0" distL="114299" distR="114299" simplePos="0" relativeHeight="251657728" behindDoc="0" locked="0" layoutInCell="1" allowOverlap="1">
                <wp:simplePos x="0" y="0"/>
                <wp:positionH relativeFrom="column">
                  <wp:posOffset>7315199</wp:posOffset>
                </wp:positionH>
                <wp:positionV relativeFrom="paragraph">
                  <wp:posOffset>1148080</wp:posOffset>
                </wp:positionV>
                <wp:extent cx="0" cy="2743200"/>
                <wp:effectExtent l="0" t="0" r="19050" b="19050"/>
                <wp:wrapNone/>
                <wp:docPr id="240"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in,90.4pt" to="8in,3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"/>
            </w:pict>
          </mc:Fallback>
        </mc:AlternateContent>
      </w: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6858000</wp:posOffset>
                </wp:positionH>
                <wp:positionV relativeFrom="paragraph">
                  <wp:posOffset>1719579</wp:posOffset>
                </wp:positionV>
                <wp:extent cx="800100" cy="0"/>
                <wp:effectExtent l="0" t="0" r="19050" b="19050"/>
                <wp:wrapNone/>
                <wp:docPr id="239"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0pt,135.4pt" to="603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"/>
            </w:pict>
          </mc:Fallback>
        </mc:AlternateContent>
      </w: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7200900</wp:posOffset>
                </wp:positionH>
                <wp:positionV relativeFrom="paragraph">
                  <wp:posOffset>3205479</wp:posOffset>
                </wp:positionV>
                <wp:extent cx="342900" cy="0"/>
                <wp:effectExtent l="0" t="0" r="19050" b="19050"/>
                <wp:wrapNone/>
                <wp:docPr id="238"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7pt,252.4pt" to="594pt,2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KxFA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"/>
            </w:pict>
          </mc:Fallback>
        </mc:AlternateContent>
      </w:r>
      <w:r>
        <w:rPr>
          <w:noProof/>
        </w:rPr>
        <mc:AlternateContent>
          <mc:Choice Requires="wps">
            <w:drawing>
              <wp:anchor distT="0" distB="0" distL="114299" distR="114299" simplePos="0" relativeHeight="251654656" behindDoc="0" locked="0" layoutInCell="1" allowOverlap="1">
                <wp:simplePos x="0" y="0"/>
                <wp:positionH relativeFrom="column">
                  <wp:posOffset>6972299</wp:posOffset>
                </wp:positionH>
                <wp:positionV relativeFrom="paragraph">
                  <wp:posOffset>1605280</wp:posOffset>
                </wp:positionV>
                <wp:extent cx="0" cy="2171700"/>
                <wp:effectExtent l="0" t="0" r="19050" b="19050"/>
                <wp:wrapNone/>
                <wp:docPr id="237"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9pt,126.4pt" to="549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7200900</wp:posOffset>
                </wp:positionH>
                <wp:positionV relativeFrom="paragraph">
                  <wp:posOffset>2291080</wp:posOffset>
                </wp:positionV>
                <wp:extent cx="635" cy="228600"/>
                <wp:effectExtent l="0" t="0" r="37465" b="19050"/>
                <wp:wrapNone/>
                <wp:docPr id="23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180.4pt" to="567.05pt,1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"/>
            </w:pict>
          </mc:Fallback>
        </mc:AlternateContent>
      </w:r>
      <w:r>
        <w:rPr>
          <w:noProof/>
        </w:rPr>
        <mc:AlternateContent>
          <mc:Choice Requires="wps">
            <w:drawing>
              <wp:anchor distT="4294967295" distB="4294967295" distL="114300" distR="114300" simplePos="0" relativeHeight="251652608" behindDoc="0" locked="0" layoutInCell="1" allowOverlap="1">
                <wp:simplePos x="0" y="0"/>
                <wp:positionH relativeFrom="column">
                  <wp:posOffset>7200900</wp:posOffset>
                </wp:positionH>
                <wp:positionV relativeFrom="paragraph">
                  <wp:posOffset>3703954</wp:posOffset>
                </wp:positionV>
                <wp:extent cx="1257300" cy="0"/>
                <wp:effectExtent l="0" t="0" r="19050" b="19050"/>
                <wp:wrapNone/>
                <wp:docPr id="235"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flip:x;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7pt,291.65pt" to="666pt,2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"/>
            </w:pict>
          </mc:Fallback>
        </mc:AlternateContent>
      </w:r>
      <w:r>
        <w:rPr>
          <w:noProof/>
        </w:rPr>
        <mc:AlternateContent>
          <mc:Choice Requires="wps">
            <w:drawing>
              <wp:anchor distT="4294967295" distB="4294967295" distL="114300" distR="114300" simplePos="0" relativeHeight="251651584" behindDoc="0" locked="0" layoutInCell="1" allowOverlap="1">
                <wp:simplePos x="0" y="0"/>
                <wp:positionH relativeFrom="column">
                  <wp:posOffset>6972300</wp:posOffset>
                </wp:positionH>
                <wp:positionV relativeFrom="paragraph">
                  <wp:posOffset>3776979</wp:posOffset>
                </wp:positionV>
                <wp:extent cx="342900" cy="0"/>
                <wp:effectExtent l="0" t="0" r="19050" b="19050"/>
                <wp:wrapNone/>
                <wp:docPr id="234"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9pt,297.4pt" to="8in,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SFQ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"/>
            </w:pict>
          </mc:Fallback>
        </mc:AlternateContent>
      </w:r>
      <w:r>
        <w:rPr>
          <w:noProof/>
        </w:rPr>
        <mc:AlternateContent>
          <mc:Choice Requires="wps">
            <w:drawing>
              <wp:anchor distT="4294967295" distB="4294967295" distL="114300" distR="114300" simplePos="0" relativeHeight="251650560" behindDoc="0" locked="0" layoutInCell="1" allowOverlap="1">
                <wp:simplePos x="0" y="0"/>
                <wp:positionH relativeFrom="column">
                  <wp:posOffset>7200900</wp:posOffset>
                </wp:positionH>
                <wp:positionV relativeFrom="paragraph">
                  <wp:posOffset>3776979</wp:posOffset>
                </wp:positionV>
                <wp:extent cx="1257300" cy="0"/>
                <wp:effectExtent l="0" t="0" r="19050" b="19050"/>
                <wp:wrapNone/>
                <wp:docPr id="233"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flip:x;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7pt,297.4pt" to="666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"/>
            </w:pict>
          </mc:Fallback>
        </mc:AlternateContent>
      </w:r>
      <w:r>
        <w:rPr>
          <w:noProof/>
        </w:rPr>
        <mc:AlternateContent>
          <mc:Choice Requires="wpc">
            <w:drawing>
              <wp:inline distT="0" distB="0" distL="0" distR="0">
                <wp:extent cx="5535295" cy="4130675"/>
                <wp:effectExtent l="38100" t="0" r="27305" b="22225"/>
                <wp:docPr id="23" name="Платно 6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Line 71"/>
                        <wps:cNvCnPr/>
                        <wps:spPr bwMode="auto">
                          <a:xfrm flipH="1">
                            <a:off x="2522243" y="348006"/>
                            <a:ext cx="3200" cy="997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72"/>
                        <wps:cNvSpPr>
                          <a:spLocks noChangeArrowheads="1"/>
                        </wps:cNvSpPr>
                        <wps:spPr bwMode="auto">
                          <a:xfrm>
                            <a:off x="1223621" y="348006"/>
                            <a:ext cx="2828949" cy="608911"/>
                          </a:xfrm>
                          <a:prstGeom prst="rect">
                            <a:avLst/>
                          </a:prstGeom>
                          <a:solidFill>
                            <a:srgbClr val="FFFFFF"/>
                          </a:solidFill>
                          <a:ln w="9525">
                            <a:solidFill>
                              <a:srgbClr val="000000"/>
                            </a:solidFill>
                            <a:miter lim="800000"/>
                            <a:headEnd/>
                            <a:tailEnd/>
                          </a:ln>
                        </wps:spPr>
                        <wps:txbx>
                          <w:txbxContent>
                            <w:p w:rsidR="0029717C" w:rsidRPr="00CD72BB" w:rsidRDefault="0029717C" w:rsidP="00E23DDA">
                              <w:pPr>
                                <w:jc w:val="center"/>
                                <w:rPr>
                                  <w:b/>
                                </w:rPr>
                              </w:pPr>
                              <w:r w:rsidRPr="00CD72BB">
                                <w:rPr>
                                  <w:b/>
                                </w:rPr>
                                <w:t>КМЕТ НА ОБЩИНА ДОСПАТ</w:t>
                              </w:r>
                            </w:p>
                            <w:p w:rsidR="0029717C" w:rsidRPr="00CD72BB" w:rsidRDefault="0029717C" w:rsidP="00E23DDA">
                              <w:pPr>
                                <w:jc w:val="center"/>
                                <w:rPr>
                                  <w:b/>
                                </w:rPr>
                              </w:pPr>
                            </w:p>
                          </w:txbxContent>
                        </wps:txbx>
                        <wps:bodyPr rot="0" vert="horz" wrap="square" lIns="91440" tIns="45720" rIns="91440" bIns="45720" anchor="t" anchorCtr="0" upright="1">
                          <a:noAutofit/>
                        </wps:bodyPr>
                      </wps:wsp>
                      <wps:wsp>
                        <wps:cNvPr id="10" name="Line 73"/>
                        <wps:cNvCnPr/>
                        <wps:spPr bwMode="auto">
                          <a:xfrm flipH="1">
                            <a:off x="2509543" y="956917"/>
                            <a:ext cx="100" cy="4147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74"/>
                        <wps:cNvSpPr>
                          <a:spLocks noChangeArrowheads="1"/>
                        </wps:cNvSpPr>
                        <wps:spPr bwMode="auto">
                          <a:xfrm>
                            <a:off x="1223621" y="1371625"/>
                            <a:ext cx="2828949" cy="596911"/>
                          </a:xfrm>
                          <a:prstGeom prst="rect">
                            <a:avLst/>
                          </a:prstGeom>
                          <a:solidFill>
                            <a:srgbClr val="FFFFFF"/>
                          </a:solidFill>
                          <a:ln w="9525">
                            <a:solidFill>
                              <a:srgbClr val="000000"/>
                            </a:solidFill>
                            <a:miter lim="800000"/>
                            <a:headEnd/>
                            <a:tailEnd/>
                          </a:ln>
                        </wps:spPr>
                        <wps:txbx>
                          <w:txbxContent>
                            <w:p w:rsidR="0029717C" w:rsidRPr="00CD72BB" w:rsidRDefault="0029717C" w:rsidP="00E23DDA">
                              <w:pPr>
                                <w:jc w:val="center"/>
                                <w:rPr>
                                  <w:b/>
                                </w:rPr>
                              </w:pPr>
                              <w:r w:rsidRPr="00CD72BB">
                                <w:rPr>
                                  <w:b/>
                                </w:rPr>
                                <w:t>ЗАМ. КМЕТ НА ОБЩИНА ДОСПАТ</w:t>
                              </w:r>
                            </w:p>
                            <w:p w:rsidR="0029717C" w:rsidRPr="00CD72BB" w:rsidRDefault="0029717C" w:rsidP="00E23DDA">
                              <w:pPr>
                                <w:jc w:val="center"/>
                                <w:rPr>
                                  <w:b/>
                                </w:rPr>
                              </w:pPr>
                            </w:p>
                          </w:txbxContent>
                        </wps:txbx>
                        <wps:bodyPr rot="0" vert="horz" wrap="square" lIns="91440" tIns="45720" rIns="91440" bIns="45720" anchor="t" anchorCtr="0" upright="1">
                          <a:noAutofit/>
                        </wps:bodyPr>
                      </wps:wsp>
                      <wps:wsp>
                        <wps:cNvPr id="12" name="Rectangle 87"/>
                        <wps:cNvSpPr>
                          <a:spLocks noChangeArrowheads="1"/>
                        </wps:cNvSpPr>
                        <wps:spPr bwMode="auto">
                          <a:xfrm>
                            <a:off x="1223621" y="2285341"/>
                            <a:ext cx="2981351" cy="300405"/>
                          </a:xfrm>
                          <a:prstGeom prst="rect">
                            <a:avLst/>
                          </a:prstGeom>
                          <a:solidFill>
                            <a:srgbClr val="FFFFFF"/>
                          </a:solidFill>
                          <a:ln w="9525">
                            <a:solidFill>
                              <a:srgbClr val="000000"/>
                            </a:solidFill>
                            <a:miter lim="800000"/>
                            <a:headEnd/>
                            <a:tailEnd/>
                          </a:ln>
                        </wps:spPr>
                        <wps:txbx>
                          <w:txbxContent>
                            <w:p w:rsidR="0029717C" w:rsidRPr="00CD72BB" w:rsidRDefault="0029717C" w:rsidP="0057351B">
                              <w:pPr>
                                <w:jc w:val="center"/>
                                <w:rPr>
                                  <w:b/>
                                  <w:sz w:val="28"/>
                                  <w:szCs w:val="28"/>
                                </w:rPr>
                              </w:pPr>
                              <w:r w:rsidRPr="00CD72BB">
                                <w:rPr>
                                  <w:b/>
                                  <w:sz w:val="28"/>
                                  <w:szCs w:val="28"/>
                                </w:rPr>
                                <w:t>Началник</w:t>
                              </w:r>
                              <w:r w:rsidRPr="00135179">
                                <w:rPr>
                                  <w:sz w:val="28"/>
                                  <w:szCs w:val="28"/>
                                </w:rPr>
                                <w:t xml:space="preserve"> </w:t>
                              </w:r>
                              <w:r w:rsidRPr="00CD72BB">
                                <w:rPr>
                                  <w:b/>
                                  <w:sz w:val="28"/>
                                  <w:szCs w:val="28"/>
                                </w:rPr>
                                <w:t>отдел РД за ТБО</w:t>
                              </w:r>
                            </w:p>
                          </w:txbxContent>
                        </wps:txbx>
                        <wps:bodyPr rot="0" vert="horz" wrap="square" lIns="91440" tIns="45720" rIns="91440" bIns="45720" anchor="t" anchorCtr="0" upright="1">
                          <a:noAutofit/>
                        </wps:bodyPr>
                      </wps:wsp>
                      <wps:wsp>
                        <wps:cNvPr id="13" name="Line 88"/>
                        <wps:cNvCnPr/>
                        <wps:spPr bwMode="auto">
                          <a:xfrm flipH="1">
                            <a:off x="2518443" y="1962736"/>
                            <a:ext cx="1200" cy="3226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91"/>
                        <wps:cNvCnPr/>
                        <wps:spPr bwMode="auto">
                          <a:xfrm>
                            <a:off x="2524743" y="2638948"/>
                            <a:ext cx="700" cy="2286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92"/>
                        <wps:cNvSpPr>
                          <a:spLocks noChangeArrowheads="1"/>
                        </wps:cNvSpPr>
                        <wps:spPr bwMode="auto">
                          <a:xfrm>
                            <a:off x="1942733" y="3085856"/>
                            <a:ext cx="1143320" cy="457308"/>
                          </a:xfrm>
                          <a:prstGeom prst="rect">
                            <a:avLst/>
                          </a:prstGeom>
                          <a:solidFill>
                            <a:srgbClr val="FFFFFF"/>
                          </a:solidFill>
                          <a:ln w="9525">
                            <a:solidFill>
                              <a:srgbClr val="000000"/>
                            </a:solidFill>
                            <a:miter lim="800000"/>
                            <a:headEnd/>
                            <a:tailEnd/>
                          </a:ln>
                        </wps:spPr>
                        <wps:txbx>
                          <w:txbxContent>
                            <w:p w:rsidR="0029717C" w:rsidRPr="00135179" w:rsidRDefault="0029717C" w:rsidP="009F1941">
                              <w:pPr>
                                <w:jc w:val="center"/>
                                <w:rPr>
                                  <w:sz w:val="28"/>
                                  <w:szCs w:val="28"/>
                                </w:rPr>
                              </w:pPr>
                              <w:r w:rsidRPr="00CD72BB">
                                <w:rPr>
                                  <w:b/>
                                  <w:sz w:val="28"/>
                                  <w:szCs w:val="28"/>
                                </w:rPr>
                                <w:t>Канта</w:t>
                              </w:r>
                              <w:r w:rsidRPr="00CD72BB">
                                <w:rPr>
                                  <w:b/>
                                  <w:sz w:val="28"/>
                                  <w:szCs w:val="28"/>
                                </w:rPr>
                                <w:t>р</w:t>
                              </w:r>
                              <w:r w:rsidRPr="00CD72BB">
                                <w:rPr>
                                  <w:b/>
                                  <w:sz w:val="28"/>
                                  <w:szCs w:val="28"/>
                                </w:rPr>
                                <w:t>джия</w:t>
                              </w:r>
                            </w:p>
                          </w:txbxContent>
                        </wps:txbx>
                        <wps:bodyPr rot="0" vert="horz" wrap="square" lIns="91440" tIns="45720" rIns="91440" bIns="45720" anchor="t" anchorCtr="0" upright="1">
                          <a:noAutofit/>
                        </wps:bodyPr>
                      </wps:wsp>
                      <wps:wsp>
                        <wps:cNvPr id="16" name="Line 108"/>
                        <wps:cNvCnPr/>
                        <wps:spPr bwMode="auto">
                          <a:xfrm flipH="1">
                            <a:off x="1948133" y="462308"/>
                            <a:ext cx="100" cy="1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52"/>
                        <wps:cNvCnPr/>
                        <wps:spPr bwMode="auto">
                          <a:xfrm>
                            <a:off x="2524743" y="2867552"/>
                            <a:ext cx="0" cy="2287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53"/>
                        <wps:cNvCnPr/>
                        <wps:spPr bwMode="auto">
                          <a:xfrm flipH="1">
                            <a:off x="2514343" y="3543164"/>
                            <a:ext cx="5600" cy="4573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57"/>
                        <wps:cNvCnPr/>
                        <wps:spPr bwMode="auto">
                          <a:xfrm flipH="1">
                            <a:off x="2509543" y="3589065"/>
                            <a:ext cx="20300" cy="541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86"/>
                        <wps:cNvCnPr/>
                        <wps:spPr bwMode="auto">
                          <a:xfrm>
                            <a:off x="5268590" y="69541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70"/>
                        <wps:cNvCnPr>
                          <a:cxnSpLocks noChangeShapeType="1"/>
                          <a:stCxn id="11" idx="3"/>
                        </wps:cNvCnPr>
                        <wps:spPr bwMode="auto">
                          <a:xfrm>
                            <a:off x="4052570" y="1670030"/>
                            <a:ext cx="1482725" cy="3874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72"/>
                        <wps:cNvCnPr>
                          <a:cxnSpLocks noChangeShapeType="1"/>
                          <a:stCxn id="11" idx="1"/>
                        </wps:cNvCnPr>
                        <wps:spPr bwMode="auto">
                          <a:xfrm flipH="1">
                            <a:off x="0" y="1670030"/>
                            <a:ext cx="1223621" cy="553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латно 67" o:spid="_x0000_s1028" editas="canvas" style="width:435.85pt;height:325.25pt;mso-position-horizontal-relative:char;mso-position-vertical-relative:line" coordsize="55352,41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5352;height:41306;visibility:visible;mso-wrap-style:square">
                  <v:fill o:detectmouseclick="t"/>
                  <v:path o:connecttype="none"/>
                </v:shape>
                <v:line id="Line 71" o:spid="_x0000_s1030" style="position:absolute;flip:x;visibility:visible;mso-wrap-style:square" from="25222,3480" to="25254,4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rect id="Rectangle 72" o:spid="_x0000_s1031" style="position:absolute;left:12236;top:3480;width:28289;height:6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29717C" w:rsidRPr="00CD72BB" w:rsidRDefault="0029717C" w:rsidP="00E23DDA">
                        <w:pPr>
                          <w:jc w:val="center"/>
                          <w:rPr>
                            <w:b/>
                          </w:rPr>
                        </w:pPr>
                        <w:r w:rsidRPr="00CD72BB">
                          <w:rPr>
                            <w:b/>
                          </w:rPr>
                          <w:t>КМЕТ НА ОБЩИНА ДОСПАТ</w:t>
                        </w:r>
                      </w:p>
                      <w:p w:rsidR="0029717C" w:rsidRPr="00CD72BB" w:rsidRDefault="0029717C" w:rsidP="00E23DDA">
                        <w:pPr>
                          <w:jc w:val="center"/>
                          <w:rPr>
                            <w:b/>
                          </w:rPr>
                        </w:pPr>
                      </w:p>
                    </w:txbxContent>
                  </v:textbox>
                </v:rect>
                <v:line id="Line 73" o:spid="_x0000_s1032" style="position:absolute;flip:x;visibility:visible;mso-wrap-style:square" from="25095,9569" to="2509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rect id="Rectangle 74" o:spid="_x0000_s1033" style="position:absolute;left:12236;top:13716;width:28289;height:5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29717C" w:rsidRPr="00CD72BB" w:rsidRDefault="0029717C" w:rsidP="00E23DDA">
                        <w:pPr>
                          <w:jc w:val="center"/>
                          <w:rPr>
                            <w:b/>
                          </w:rPr>
                        </w:pPr>
                        <w:r w:rsidRPr="00CD72BB">
                          <w:rPr>
                            <w:b/>
                          </w:rPr>
                          <w:t>ЗАМ. КМЕТ НА ОБЩИНА ДОСПАТ</w:t>
                        </w:r>
                      </w:p>
                      <w:p w:rsidR="0029717C" w:rsidRPr="00CD72BB" w:rsidRDefault="0029717C" w:rsidP="00E23DDA">
                        <w:pPr>
                          <w:jc w:val="center"/>
                          <w:rPr>
                            <w:b/>
                          </w:rPr>
                        </w:pPr>
                      </w:p>
                    </w:txbxContent>
                  </v:textbox>
                </v:rect>
                <v:rect id="Rectangle 87" o:spid="_x0000_s1034" style="position:absolute;left:12236;top:22853;width:29813;height:3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9717C" w:rsidRPr="00CD72BB" w:rsidRDefault="0029717C" w:rsidP="0057351B">
                        <w:pPr>
                          <w:jc w:val="center"/>
                          <w:rPr>
                            <w:b/>
                            <w:sz w:val="28"/>
                            <w:szCs w:val="28"/>
                          </w:rPr>
                        </w:pPr>
                        <w:r w:rsidRPr="00CD72BB">
                          <w:rPr>
                            <w:b/>
                            <w:sz w:val="28"/>
                            <w:szCs w:val="28"/>
                          </w:rPr>
                          <w:t>Началник</w:t>
                        </w:r>
                        <w:r w:rsidRPr="00135179">
                          <w:rPr>
                            <w:sz w:val="28"/>
                            <w:szCs w:val="28"/>
                          </w:rPr>
                          <w:t xml:space="preserve"> </w:t>
                        </w:r>
                        <w:r w:rsidRPr="00CD72BB">
                          <w:rPr>
                            <w:b/>
                            <w:sz w:val="28"/>
                            <w:szCs w:val="28"/>
                          </w:rPr>
                          <w:t>отдел РД за ТБО</w:t>
                        </w:r>
                      </w:p>
                    </w:txbxContent>
                  </v:textbox>
                </v:rect>
                <v:line id="Line 88" o:spid="_x0000_s1035" style="position:absolute;flip:x;visibility:visible;mso-wrap-style:square" from="25184,19627" to="25196,22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91" o:spid="_x0000_s1036" style="position:absolute;visibility:visible;mso-wrap-style:square" from="25247,26389" to="25254,28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rect id="Rectangle 92" o:spid="_x0000_s1037" style="position:absolute;left:19427;top:30858;width:11433;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29717C" w:rsidRPr="00135179" w:rsidRDefault="0029717C" w:rsidP="009F1941">
                        <w:pPr>
                          <w:jc w:val="center"/>
                          <w:rPr>
                            <w:sz w:val="28"/>
                            <w:szCs w:val="28"/>
                          </w:rPr>
                        </w:pPr>
                        <w:r w:rsidRPr="00CD72BB">
                          <w:rPr>
                            <w:b/>
                            <w:sz w:val="28"/>
                            <w:szCs w:val="28"/>
                          </w:rPr>
                          <w:t>Канта</w:t>
                        </w:r>
                        <w:r w:rsidRPr="00CD72BB">
                          <w:rPr>
                            <w:b/>
                            <w:sz w:val="28"/>
                            <w:szCs w:val="28"/>
                          </w:rPr>
                          <w:t>р</w:t>
                        </w:r>
                        <w:r w:rsidRPr="00CD72BB">
                          <w:rPr>
                            <w:b/>
                            <w:sz w:val="28"/>
                            <w:szCs w:val="28"/>
                          </w:rPr>
                          <w:t>джия</w:t>
                        </w:r>
                      </w:p>
                    </w:txbxContent>
                  </v:textbox>
                </v:rect>
                <v:line id="Line 108" o:spid="_x0000_s1038" style="position:absolute;flip:x;visibility:visible;mso-wrap-style:square" from="19481,4623" to="19482,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152" o:spid="_x0000_s1039" style="position:absolute;visibility:visible;mso-wrap-style:square" from="25247,28675" to="25247,30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53" o:spid="_x0000_s1040" style="position:absolute;flip:x;visibility:visible;mso-wrap-style:square" from="25143,35431" to="25199,40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157" o:spid="_x0000_s1041" style="position:absolute;flip:x;visibility:visible;mso-wrap-style:square" from="25095,35890" to="25298,41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186" o:spid="_x0000_s1042" style="position:absolute;visibility:visible;mso-wrap-style:square" from="52685,6954" to="52685,6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shapetype id="_x0000_t32" coordsize="21600,21600" o:spt="32" o:oned="t" path="m,l21600,21600e" filled="f">
                  <v:path arrowok="t" fillok="f" o:connecttype="none"/>
                  <o:lock v:ext="edit" shapetype="t"/>
                </v:shapetype>
                <v:shape id="AutoShape 70" o:spid="_x0000_s1043" type="#_x0000_t32" style="position:absolute;left:40525;top:16700;width:14827;height:38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72" o:spid="_x0000_s1044" type="#_x0000_t32" style="position:absolute;top:16700;width:12236;height:55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w10:anchorlock/>
              </v:group>
            </w:pict>
          </mc:Fallback>
        </mc:AlternateContent>
      </w:r>
      <w:r>
        <w:rPr>
          <w:noProof/>
        </w:rPr>
        <mc:AlternateContent>
          <mc:Choice Requires="wpc">
            <w:drawing>
              <wp:inline distT="0" distB="0" distL="0" distR="0">
                <wp:extent cx="5715000" cy="3429000"/>
                <wp:effectExtent l="0" t="9525" r="0" b="0"/>
                <wp:docPr id="36" name="Платно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95"/>
                        <wps:cNvSpPr>
                          <a:spLocks noChangeArrowheads="1"/>
                        </wps:cNvSpPr>
                        <wps:spPr bwMode="auto">
                          <a:xfrm>
                            <a:off x="1943100" y="0"/>
                            <a:ext cx="1143000" cy="685800"/>
                          </a:xfrm>
                          <a:prstGeom prst="rect">
                            <a:avLst/>
                          </a:prstGeom>
                          <a:solidFill>
                            <a:srgbClr val="FFFFFF"/>
                          </a:solidFill>
                          <a:ln w="9525">
                            <a:solidFill>
                              <a:srgbClr val="000000"/>
                            </a:solidFill>
                            <a:miter lim="800000"/>
                            <a:headEnd/>
                            <a:tailEnd/>
                          </a:ln>
                        </wps:spPr>
                        <wps:txbx>
                          <w:txbxContent>
                            <w:p w:rsidR="0029717C" w:rsidRPr="00CD72BB" w:rsidRDefault="0029717C" w:rsidP="00E23DDA">
                              <w:pPr>
                                <w:jc w:val="center"/>
                                <w:rPr>
                                  <w:b/>
                                  <w:sz w:val="28"/>
                                  <w:szCs w:val="28"/>
                                </w:rPr>
                              </w:pPr>
                              <w:r w:rsidRPr="00CD72BB">
                                <w:rPr>
                                  <w:b/>
                                  <w:sz w:val="28"/>
                                  <w:szCs w:val="28"/>
                                </w:rPr>
                                <w:t>Шофьор,</w:t>
                              </w:r>
                            </w:p>
                            <w:p w:rsidR="0029717C" w:rsidRPr="00CD72BB" w:rsidRDefault="0029717C" w:rsidP="00E23DDA">
                              <w:pPr>
                                <w:jc w:val="center"/>
                                <w:rPr>
                                  <w:b/>
                                </w:rPr>
                              </w:pPr>
                              <w:r w:rsidRPr="00CD72BB">
                                <w:rPr>
                                  <w:b/>
                                  <w:sz w:val="28"/>
                                  <w:szCs w:val="28"/>
                                </w:rPr>
                                <w:t>самосфал</w:t>
                              </w:r>
                            </w:p>
                            <w:p w:rsidR="0029717C" w:rsidRPr="00CD72BB" w:rsidRDefault="0029717C" w:rsidP="00124BD4">
                              <w:pPr>
                                <w:rPr>
                                  <w:b/>
                                </w:rPr>
                              </w:pPr>
                            </w:p>
                          </w:txbxContent>
                        </wps:txbx>
                        <wps:bodyPr rot="0" vert="horz" wrap="square" lIns="91440" tIns="45720" rIns="91440" bIns="45720" anchor="t" anchorCtr="0" upright="1">
                          <a:noAutofit/>
                        </wps:bodyPr>
                      </wps:wsp>
                      <wps:wsp>
                        <wps:cNvPr id="4" name="Line 96"/>
                        <wps:cNvCnPr/>
                        <wps:spPr bwMode="auto">
                          <a:xfrm>
                            <a:off x="2514600" y="685800"/>
                            <a:ext cx="7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97"/>
                        <wps:cNvSpPr>
                          <a:spLocks noChangeArrowheads="1"/>
                        </wps:cNvSpPr>
                        <wps:spPr bwMode="auto">
                          <a:xfrm>
                            <a:off x="1943100" y="1143000"/>
                            <a:ext cx="1143000" cy="571500"/>
                          </a:xfrm>
                          <a:prstGeom prst="rect">
                            <a:avLst/>
                          </a:prstGeom>
                          <a:solidFill>
                            <a:srgbClr val="FFFFFF"/>
                          </a:solidFill>
                          <a:ln w="9525">
                            <a:solidFill>
                              <a:srgbClr val="000000"/>
                            </a:solidFill>
                            <a:miter lim="800000"/>
                            <a:headEnd/>
                            <a:tailEnd/>
                          </a:ln>
                        </wps:spPr>
                        <wps:txbx>
                          <w:txbxContent>
                            <w:p w:rsidR="0029717C" w:rsidRPr="00CD72BB" w:rsidRDefault="0029717C" w:rsidP="00E23DDA">
                              <w:pPr>
                                <w:jc w:val="center"/>
                                <w:rPr>
                                  <w:b/>
                                  <w:sz w:val="28"/>
                                  <w:szCs w:val="28"/>
                                </w:rPr>
                              </w:pPr>
                              <w:r w:rsidRPr="00CD72BB">
                                <w:rPr>
                                  <w:b/>
                                  <w:sz w:val="28"/>
                                  <w:szCs w:val="28"/>
                                </w:rPr>
                                <w:t>Машинист,</w:t>
                              </w:r>
                            </w:p>
                            <w:p w:rsidR="0029717C" w:rsidRPr="00CD72BB" w:rsidRDefault="0029717C" w:rsidP="00E23DDA">
                              <w:pPr>
                                <w:jc w:val="center"/>
                                <w:rPr>
                                  <w:b/>
                                </w:rPr>
                              </w:pPr>
                              <w:r w:rsidRPr="00CD72BB">
                                <w:rPr>
                                  <w:b/>
                                  <w:sz w:val="28"/>
                                  <w:szCs w:val="28"/>
                                </w:rPr>
                                <w:t>булдозер</w:t>
                              </w:r>
                            </w:p>
                            <w:p w:rsidR="0029717C" w:rsidRPr="00CD72BB" w:rsidRDefault="0029717C" w:rsidP="00124BD4">
                              <w:pPr>
                                <w:rPr>
                                  <w:b/>
                                </w:rPr>
                              </w:pPr>
                            </w:p>
                          </w:txbxContent>
                        </wps:txbx>
                        <wps:bodyPr rot="0" vert="horz" wrap="square" lIns="91440" tIns="45720" rIns="91440" bIns="45720" anchor="t" anchorCtr="0" upright="1">
                          <a:noAutofit/>
                        </wps:bodyPr>
                      </wps:wsp>
                      <wps:wsp>
                        <wps:cNvPr id="6" name="Line 99"/>
                        <wps:cNvCnPr/>
                        <wps:spPr bwMode="auto">
                          <a:xfrm>
                            <a:off x="2514600" y="1714500"/>
                            <a:ext cx="7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100"/>
                        <wps:cNvSpPr>
                          <a:spLocks noChangeArrowheads="1"/>
                        </wps:cNvSpPr>
                        <wps:spPr bwMode="auto">
                          <a:xfrm>
                            <a:off x="1943100" y="2286000"/>
                            <a:ext cx="1143000" cy="685800"/>
                          </a:xfrm>
                          <a:prstGeom prst="rect">
                            <a:avLst/>
                          </a:prstGeom>
                          <a:solidFill>
                            <a:srgbClr val="FFFFFF"/>
                          </a:solidFill>
                          <a:ln w="9525">
                            <a:solidFill>
                              <a:srgbClr val="000000"/>
                            </a:solidFill>
                            <a:miter lim="800000"/>
                            <a:headEnd/>
                            <a:tailEnd/>
                          </a:ln>
                        </wps:spPr>
                        <wps:txbx>
                          <w:txbxContent>
                            <w:p w:rsidR="0029717C" w:rsidRPr="00CD72BB" w:rsidRDefault="0029717C" w:rsidP="00E23DDA">
                              <w:pPr>
                                <w:jc w:val="center"/>
                                <w:rPr>
                                  <w:b/>
                                  <w:sz w:val="28"/>
                                  <w:szCs w:val="28"/>
                                </w:rPr>
                              </w:pPr>
                              <w:r w:rsidRPr="00CD72BB">
                                <w:rPr>
                                  <w:b/>
                                  <w:sz w:val="28"/>
                                  <w:szCs w:val="28"/>
                                </w:rPr>
                                <w:t>Пазачи</w:t>
                              </w:r>
                            </w:p>
                            <w:p w:rsidR="0029717C" w:rsidRPr="00CD72BB" w:rsidRDefault="0029717C" w:rsidP="00E23DDA">
                              <w:pPr>
                                <w:jc w:val="center"/>
                                <w:rPr>
                                  <w:b/>
                                </w:rPr>
                              </w:pPr>
                            </w:p>
                          </w:txbxContent>
                        </wps:txbx>
                        <wps:bodyPr rot="0" vert="horz" wrap="square" lIns="91440" tIns="45720" rIns="91440" bIns="45720" anchor="t" anchorCtr="0" upright="1">
                          <a:noAutofit/>
                        </wps:bodyPr>
                      </wps:wsp>
                    </wpc:wpc>
                  </a:graphicData>
                </a:graphic>
              </wp:inline>
            </w:drawing>
          </mc:Choice>
          <mc:Fallback>
            <w:pict>
              <v:group id="Платно 33" o:spid="_x0000_s1045" editas="canvas" style="width:450pt;height:270pt;mso-position-horizontal-relative:char;mso-position-vertical-relative:line" coordsize="5715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">
                <v:shape id="_x0000_s1046" type="#_x0000_t75" style="position:absolute;width:57150;height:34290;visibility:visible;mso-wrap-style:square">
                  <v:fill o:detectmouseclick="t"/>
                  <v:path o:connecttype="none"/>
                </v:shape>
                <v:rect id="Rectangle 95" o:spid="_x0000_s1047" style="position:absolute;left:19431;width:1143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29717C" w:rsidRPr="00CD72BB" w:rsidRDefault="0029717C" w:rsidP="00E23DDA">
                        <w:pPr>
                          <w:jc w:val="center"/>
                          <w:rPr>
                            <w:b/>
                            <w:sz w:val="28"/>
                            <w:szCs w:val="28"/>
                          </w:rPr>
                        </w:pPr>
                        <w:r w:rsidRPr="00CD72BB">
                          <w:rPr>
                            <w:b/>
                            <w:sz w:val="28"/>
                            <w:szCs w:val="28"/>
                          </w:rPr>
                          <w:t>Шофьор,</w:t>
                        </w:r>
                      </w:p>
                      <w:p w:rsidR="0029717C" w:rsidRPr="00CD72BB" w:rsidRDefault="0029717C" w:rsidP="00E23DDA">
                        <w:pPr>
                          <w:jc w:val="center"/>
                          <w:rPr>
                            <w:b/>
                          </w:rPr>
                        </w:pPr>
                        <w:r w:rsidRPr="00CD72BB">
                          <w:rPr>
                            <w:b/>
                            <w:sz w:val="28"/>
                            <w:szCs w:val="28"/>
                          </w:rPr>
                          <w:t>самосфал</w:t>
                        </w:r>
                      </w:p>
                      <w:p w:rsidR="0029717C" w:rsidRPr="00CD72BB" w:rsidRDefault="0029717C" w:rsidP="00124BD4">
                        <w:pPr>
                          <w:rPr>
                            <w:b/>
                          </w:rPr>
                        </w:pPr>
                      </w:p>
                    </w:txbxContent>
                  </v:textbox>
                </v:rect>
                <v:line id="Line 96" o:spid="_x0000_s1048" style="position:absolute;visibility:visible;mso-wrap-style:square" from="25146,6858" to="25153,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rect id="Rectangle 97" o:spid="_x0000_s1049" style="position:absolute;left:19431;top:11430;width:11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29717C" w:rsidRPr="00CD72BB" w:rsidRDefault="0029717C" w:rsidP="00E23DDA">
                        <w:pPr>
                          <w:jc w:val="center"/>
                          <w:rPr>
                            <w:b/>
                            <w:sz w:val="28"/>
                            <w:szCs w:val="28"/>
                          </w:rPr>
                        </w:pPr>
                        <w:r w:rsidRPr="00CD72BB">
                          <w:rPr>
                            <w:b/>
                            <w:sz w:val="28"/>
                            <w:szCs w:val="28"/>
                          </w:rPr>
                          <w:t>Машинист,</w:t>
                        </w:r>
                      </w:p>
                      <w:p w:rsidR="0029717C" w:rsidRPr="00CD72BB" w:rsidRDefault="0029717C" w:rsidP="00E23DDA">
                        <w:pPr>
                          <w:jc w:val="center"/>
                          <w:rPr>
                            <w:b/>
                          </w:rPr>
                        </w:pPr>
                        <w:r w:rsidRPr="00CD72BB">
                          <w:rPr>
                            <w:b/>
                            <w:sz w:val="28"/>
                            <w:szCs w:val="28"/>
                          </w:rPr>
                          <w:t>булдозер</w:t>
                        </w:r>
                      </w:p>
                      <w:p w:rsidR="0029717C" w:rsidRPr="00CD72BB" w:rsidRDefault="0029717C" w:rsidP="00124BD4">
                        <w:pPr>
                          <w:rPr>
                            <w:b/>
                          </w:rPr>
                        </w:pPr>
                      </w:p>
                    </w:txbxContent>
                  </v:textbox>
                </v:rect>
                <v:line id="Line 99" o:spid="_x0000_s1050" style="position:absolute;visibility:visible;mso-wrap-style:square" from="25146,17145" to="25153,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rect id="Rectangle 100" o:spid="_x0000_s1051" style="position:absolute;left:19431;top:22860;width:1143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29717C" w:rsidRPr="00CD72BB" w:rsidRDefault="0029717C" w:rsidP="00E23DDA">
                        <w:pPr>
                          <w:jc w:val="center"/>
                          <w:rPr>
                            <w:b/>
                            <w:sz w:val="28"/>
                            <w:szCs w:val="28"/>
                          </w:rPr>
                        </w:pPr>
                        <w:r w:rsidRPr="00CD72BB">
                          <w:rPr>
                            <w:b/>
                            <w:sz w:val="28"/>
                            <w:szCs w:val="28"/>
                          </w:rPr>
                          <w:t>Пазачи</w:t>
                        </w:r>
                      </w:p>
                      <w:p w:rsidR="0029717C" w:rsidRPr="00CD72BB" w:rsidRDefault="0029717C" w:rsidP="00E23DDA">
                        <w:pPr>
                          <w:jc w:val="center"/>
                          <w:rPr>
                            <w:b/>
                          </w:rPr>
                        </w:pPr>
                      </w:p>
                    </w:txbxContent>
                  </v:textbox>
                </v:rect>
                <w10:anchorlock/>
              </v:group>
            </w:pict>
          </mc:Fallback>
        </mc:AlternateContent>
      </w:r>
    </w:p>
    <w:p w:rsidR="00591107" w:rsidRPr="008A3B66" w:rsidRDefault="00591107" w:rsidP="00BA1B8B">
      <w:pPr>
        <w:jc w:val="both"/>
      </w:pPr>
    </w:p>
    <w:p w:rsidR="0037578B" w:rsidRPr="00A51ABD" w:rsidRDefault="0037578B" w:rsidP="000C1C87">
      <w:pPr>
        <w:numPr>
          <w:ilvl w:val="1"/>
          <w:numId w:val="9"/>
        </w:numPr>
        <w:jc w:val="both"/>
        <w:rPr>
          <w:b/>
          <w:sz w:val="28"/>
          <w:szCs w:val="28"/>
        </w:rPr>
      </w:pPr>
      <w:r w:rsidRPr="00A51ABD">
        <w:rPr>
          <w:b/>
          <w:sz w:val="28"/>
          <w:szCs w:val="28"/>
        </w:rPr>
        <w:t>Обучение</w:t>
      </w:r>
    </w:p>
    <w:p w:rsidR="00500188" w:rsidRPr="008A3B66" w:rsidRDefault="00500188" w:rsidP="000C1C87">
      <w:pPr>
        <w:numPr>
          <w:ilvl w:val="0"/>
          <w:numId w:val="2"/>
        </w:numPr>
        <w:jc w:val="both"/>
      </w:pPr>
      <w:r w:rsidRPr="008A3B66">
        <w:t>Компютърно обучение – софтуерно обучение</w:t>
      </w:r>
      <w:r w:rsidR="00664BA1" w:rsidRPr="008A3B66">
        <w:t>;</w:t>
      </w:r>
    </w:p>
    <w:p w:rsidR="00500188" w:rsidRPr="008A3B66" w:rsidRDefault="00500188" w:rsidP="000C1C87">
      <w:pPr>
        <w:numPr>
          <w:ilvl w:val="0"/>
          <w:numId w:val="2"/>
        </w:numPr>
        <w:jc w:val="both"/>
      </w:pPr>
      <w:r w:rsidRPr="008A3B66">
        <w:t>Повишаване на квалификационните групи по електротехника</w:t>
      </w:r>
      <w:r w:rsidR="00664BA1" w:rsidRPr="008A3B66">
        <w:t>;</w:t>
      </w:r>
    </w:p>
    <w:p w:rsidR="00500188" w:rsidRDefault="00E35238" w:rsidP="000C1C87">
      <w:pPr>
        <w:numPr>
          <w:ilvl w:val="0"/>
          <w:numId w:val="2"/>
        </w:numPr>
        <w:jc w:val="both"/>
      </w:pPr>
      <w:r w:rsidRPr="008A3B66">
        <w:t>Провеждане на</w:t>
      </w:r>
      <w:r w:rsidR="00500188" w:rsidRPr="008A3B66">
        <w:t xml:space="preserve"> курсове по безопасност на работа и охрана на труда</w:t>
      </w:r>
    </w:p>
    <w:p w:rsidR="00C30DBE" w:rsidRPr="008A3B66" w:rsidRDefault="00C30DBE" w:rsidP="000C1C87">
      <w:pPr>
        <w:numPr>
          <w:ilvl w:val="0"/>
          <w:numId w:val="2"/>
        </w:numPr>
        <w:jc w:val="both"/>
      </w:pPr>
    </w:p>
    <w:p w:rsidR="00BE1726" w:rsidRPr="00A51ABD" w:rsidRDefault="00500188" w:rsidP="000C1C87">
      <w:pPr>
        <w:numPr>
          <w:ilvl w:val="1"/>
          <w:numId w:val="9"/>
        </w:numPr>
        <w:tabs>
          <w:tab w:val="num" w:pos="1440"/>
        </w:tabs>
        <w:jc w:val="both"/>
        <w:rPr>
          <w:b/>
          <w:sz w:val="28"/>
          <w:szCs w:val="28"/>
        </w:rPr>
      </w:pPr>
      <w:r w:rsidRPr="00A51ABD">
        <w:rPr>
          <w:b/>
          <w:sz w:val="28"/>
          <w:szCs w:val="28"/>
        </w:rPr>
        <w:t>Обмен на информация</w:t>
      </w:r>
    </w:p>
    <w:p w:rsidR="00500188" w:rsidRPr="008A3B66" w:rsidRDefault="00B72B31" w:rsidP="00A51ABD">
      <w:pPr>
        <w:ind w:right="-428" w:firstLine="360"/>
        <w:jc w:val="both"/>
      </w:pPr>
      <w:r>
        <w:rPr>
          <w:noProof/>
        </w:rPr>
        <mc:AlternateContent>
          <mc:Choice Requires="wps">
            <w:drawing>
              <wp:anchor distT="0" distB="0" distL="114299" distR="114299" simplePos="0" relativeHeight="251664896" behindDoc="0" locked="0" layoutInCell="1" allowOverlap="1">
                <wp:simplePos x="0" y="0"/>
                <wp:positionH relativeFrom="column">
                  <wp:posOffset>6972299</wp:posOffset>
                </wp:positionH>
                <wp:positionV relativeFrom="paragraph">
                  <wp:posOffset>440690</wp:posOffset>
                </wp:positionV>
                <wp:extent cx="0" cy="228600"/>
                <wp:effectExtent l="0" t="0" r="19050" b="19050"/>
                <wp:wrapNone/>
                <wp:docPr id="1"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5" o:spid="_x0000_s1026" style="position:absolute;flip:y;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9pt,34.7pt" to="549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fxGGQIAADM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"/>
            </w:pict>
          </mc:Fallback>
        </mc:AlternateContent>
      </w:r>
      <w:r w:rsidR="00051AB6" w:rsidRPr="008A3B66">
        <w:t xml:space="preserve">- Всички </w:t>
      </w:r>
      <w:r w:rsidR="005520AA" w:rsidRPr="008A3B66">
        <w:t>годишни</w:t>
      </w:r>
      <w:r w:rsidR="00500188" w:rsidRPr="008A3B66">
        <w:t xml:space="preserve"> отчетни книги за депонираните отпадъци се правят в 3 екзе</w:t>
      </w:r>
      <w:r w:rsidR="00E849CE" w:rsidRPr="008A3B66">
        <w:t>мпляра за Р</w:t>
      </w:r>
      <w:r w:rsidR="00E849CE" w:rsidRPr="008A3B66">
        <w:t>И</w:t>
      </w:r>
      <w:r w:rsidR="00E849CE" w:rsidRPr="008A3B66">
        <w:t xml:space="preserve">ОСВ, </w:t>
      </w:r>
      <w:r w:rsidR="008D2921" w:rsidRPr="008A3B66">
        <w:t>О</w:t>
      </w:r>
      <w:r w:rsidR="00E849CE" w:rsidRPr="008A3B66">
        <w:t>бщина Доспат</w:t>
      </w:r>
      <w:r w:rsidR="00500188" w:rsidRPr="008A3B66">
        <w:t xml:space="preserve"> и за ИАОС.</w:t>
      </w:r>
    </w:p>
    <w:p w:rsidR="00500188" w:rsidRPr="008A3B66" w:rsidRDefault="00500188" w:rsidP="00A51ABD">
      <w:pPr>
        <w:ind w:right="-428" w:firstLine="360"/>
        <w:jc w:val="both"/>
        <w:rPr>
          <w:lang w:val="ru-RU"/>
        </w:rPr>
      </w:pPr>
      <w:r w:rsidRPr="008A3B66">
        <w:t>- Всички нови разпоредби и нормативни документи издадени от МОСВ, ИАОС и Държавен вестник се прилагат своевременно и в определените срокове.</w:t>
      </w:r>
    </w:p>
    <w:p w:rsidR="00500188" w:rsidRPr="008A3B66" w:rsidRDefault="008D2921" w:rsidP="00A51ABD">
      <w:pPr>
        <w:ind w:right="-428" w:firstLine="360"/>
        <w:jc w:val="both"/>
        <w:rPr>
          <w:lang w:val="ru-RU"/>
        </w:rPr>
      </w:pPr>
      <w:r w:rsidRPr="008A3B66">
        <w:t xml:space="preserve">- </w:t>
      </w:r>
      <w:r w:rsidR="00500188" w:rsidRPr="008A3B66">
        <w:t>В Регионалното депо за отпадъци</w:t>
      </w:r>
      <w:r w:rsidR="00500188" w:rsidRPr="008A3B66">
        <w:rPr>
          <w:lang w:val="ru-RU"/>
        </w:rPr>
        <w:t xml:space="preserve"> </w:t>
      </w:r>
      <w:r w:rsidR="00500188" w:rsidRPr="008A3B66">
        <w:t>се съхранява списък с имената, длъжностите, местополож</w:t>
      </w:r>
      <w:r w:rsidR="00500188" w:rsidRPr="008A3B66">
        <w:t>е</w:t>
      </w:r>
      <w:r w:rsidR="00500188" w:rsidRPr="008A3B66">
        <w:t>ние на работните места, телефоните и други възможни начини за свързване с отговорните лица и персонала</w:t>
      </w:r>
      <w:r w:rsidR="006F6A9E" w:rsidRPr="008A3B66">
        <w:t>,</w:t>
      </w:r>
      <w:r w:rsidR="00500188" w:rsidRPr="008A3B66">
        <w:t xml:space="preserve"> отговорен за изпълнение на КР.</w:t>
      </w:r>
    </w:p>
    <w:p w:rsidR="00500188" w:rsidRPr="008A3B66" w:rsidRDefault="00500188" w:rsidP="00500188">
      <w:pPr>
        <w:jc w:val="both"/>
      </w:pPr>
    </w:p>
    <w:p w:rsidR="002E56CA" w:rsidRPr="00A51ABD" w:rsidRDefault="005C2FEB" w:rsidP="000C1C87">
      <w:pPr>
        <w:numPr>
          <w:ilvl w:val="1"/>
          <w:numId w:val="9"/>
        </w:numPr>
        <w:tabs>
          <w:tab w:val="num" w:pos="1440"/>
        </w:tabs>
        <w:jc w:val="both"/>
        <w:rPr>
          <w:b/>
          <w:sz w:val="28"/>
          <w:szCs w:val="28"/>
        </w:rPr>
      </w:pPr>
      <w:r w:rsidRPr="00A51ABD">
        <w:rPr>
          <w:b/>
          <w:sz w:val="28"/>
          <w:szCs w:val="28"/>
        </w:rPr>
        <w:t>Документиране</w:t>
      </w:r>
    </w:p>
    <w:p w:rsidR="00281AB7" w:rsidRDefault="00E849CE" w:rsidP="00A51ABD">
      <w:pPr>
        <w:ind w:right="-428" w:firstLine="708"/>
        <w:jc w:val="both"/>
      </w:pPr>
      <w:r w:rsidRPr="008A3B66">
        <w:t>Д</w:t>
      </w:r>
      <w:r w:rsidR="00500188" w:rsidRPr="008A3B66">
        <w:t>окументация</w:t>
      </w:r>
      <w:r w:rsidRPr="008A3B66">
        <w:t>та</w:t>
      </w:r>
      <w:r w:rsidR="005C2FEB" w:rsidRPr="008A3B66">
        <w:t xml:space="preserve"> се намира</w:t>
      </w:r>
      <w:r w:rsidR="00500188" w:rsidRPr="008A3B66">
        <w:t xml:space="preserve"> при отговарящият за експлоатирането на Регионалното депо за </w:t>
      </w:r>
      <w:r w:rsidR="008E4A40" w:rsidRPr="008A3B66">
        <w:t xml:space="preserve">неопасни </w:t>
      </w:r>
      <w:r w:rsidR="00500188" w:rsidRPr="008A3B66">
        <w:t>отпадъци</w:t>
      </w:r>
      <w:r w:rsidR="008E4A40" w:rsidRPr="008A3B66">
        <w:t xml:space="preserve"> з</w:t>
      </w:r>
      <w:r w:rsidR="00500188" w:rsidRPr="008A3B66">
        <w:t xml:space="preserve">а общините </w:t>
      </w:r>
      <w:r w:rsidRPr="008A3B66">
        <w:t>Доспат,</w:t>
      </w:r>
      <w:r w:rsidR="008E4A40" w:rsidRPr="008A3B66">
        <w:t xml:space="preserve"> Сатовча</w:t>
      </w:r>
      <w:r w:rsidR="00281AB7">
        <w:t xml:space="preserve">, Борино, </w:t>
      </w:r>
      <w:r w:rsidR="008E4A40" w:rsidRPr="008A3B66">
        <w:t>Девин</w:t>
      </w:r>
      <w:r w:rsidR="00281AB7">
        <w:t xml:space="preserve"> и Сърница </w:t>
      </w:r>
      <w:r w:rsidR="004E22BD">
        <w:t xml:space="preserve"> -</w:t>
      </w:r>
      <w:r w:rsidR="00281AB7">
        <w:t xml:space="preserve"> </w:t>
      </w:r>
    </w:p>
    <w:p w:rsidR="00BE1726" w:rsidRPr="008A3B66" w:rsidRDefault="00BE1726" w:rsidP="00A51ABD">
      <w:pPr>
        <w:ind w:right="-428" w:firstLine="708"/>
        <w:jc w:val="both"/>
      </w:pPr>
      <w:r w:rsidRPr="008A3B66">
        <w:rPr>
          <w:lang w:val="ru-RU"/>
        </w:rPr>
        <w:t xml:space="preserve"> Детелин Невенов Огнянов</w:t>
      </w:r>
      <w:r w:rsidR="004E22BD">
        <w:rPr>
          <w:lang w:val="ru-RU"/>
        </w:rPr>
        <w:t xml:space="preserve"> </w:t>
      </w:r>
      <w:r w:rsidRPr="008A3B66">
        <w:t>- Началник отдел РД за ТБО - с. Барутин</w:t>
      </w:r>
    </w:p>
    <w:p w:rsidR="00BE1726" w:rsidRPr="008A3B66" w:rsidRDefault="00BE1726" w:rsidP="00BE1726">
      <w:pPr>
        <w:ind w:left="360"/>
      </w:pPr>
    </w:p>
    <w:p w:rsidR="00500188" w:rsidRPr="00C30DBE" w:rsidRDefault="00500188" w:rsidP="000C1C87">
      <w:pPr>
        <w:numPr>
          <w:ilvl w:val="1"/>
          <w:numId w:val="9"/>
        </w:numPr>
        <w:tabs>
          <w:tab w:val="num" w:pos="1440"/>
        </w:tabs>
        <w:jc w:val="both"/>
        <w:rPr>
          <w:b/>
          <w:sz w:val="28"/>
          <w:szCs w:val="28"/>
        </w:rPr>
      </w:pPr>
      <w:r w:rsidRPr="00C30DBE">
        <w:rPr>
          <w:b/>
          <w:sz w:val="28"/>
          <w:szCs w:val="28"/>
        </w:rPr>
        <w:t>Управление на документи</w:t>
      </w:r>
    </w:p>
    <w:p w:rsidR="00500188" w:rsidRPr="008A3B66" w:rsidRDefault="005C2FEB" w:rsidP="00C30DBE">
      <w:pPr>
        <w:ind w:right="-428"/>
        <w:jc w:val="both"/>
      </w:pPr>
      <w:r w:rsidRPr="008A3B66">
        <w:t xml:space="preserve">     </w:t>
      </w:r>
      <w:r w:rsidR="00C30DBE">
        <w:tab/>
      </w:r>
      <w:r w:rsidR="0005658D" w:rsidRPr="008A3B66">
        <w:t>Прилага се инструкция за актуализация на документите, изискв</w:t>
      </w:r>
      <w:r w:rsidR="00033E7F" w:rsidRPr="008A3B66">
        <w:t>ан</w:t>
      </w:r>
      <w:r w:rsidR="00D8061D">
        <w:t>и с комплексното разр</w:t>
      </w:r>
      <w:r w:rsidR="00D8061D">
        <w:t>е</w:t>
      </w:r>
      <w:r w:rsidR="00D8061D">
        <w:t xml:space="preserve">шително, </w:t>
      </w:r>
      <w:r w:rsidR="00033E7F" w:rsidRPr="008A3B66">
        <w:t>в</w:t>
      </w:r>
      <w:r w:rsidR="0005658D" w:rsidRPr="008A3B66">
        <w:t xml:space="preserve"> случай на промени в нормативната уредба, работата и управлението на инсталацията, както и за изземване на </w:t>
      </w:r>
      <w:r w:rsidR="00033E7F" w:rsidRPr="008A3B66">
        <w:t>невалидна</w:t>
      </w:r>
      <w:r w:rsidR="0005658D" w:rsidRPr="008A3B66">
        <w:t xml:space="preserve"> документация</w:t>
      </w:r>
      <w:r w:rsidR="00DE18C9" w:rsidRPr="008A3B66">
        <w:t>.</w:t>
      </w:r>
      <w:r w:rsidR="00500188" w:rsidRPr="008A3B66">
        <w:t xml:space="preserve"> </w:t>
      </w:r>
    </w:p>
    <w:p w:rsidR="00500188" w:rsidRPr="008A3B66" w:rsidRDefault="00500188" w:rsidP="00C30DBE">
      <w:pPr>
        <w:ind w:right="-428"/>
        <w:jc w:val="both"/>
      </w:pPr>
    </w:p>
    <w:p w:rsidR="00500188" w:rsidRPr="00C30DBE" w:rsidRDefault="00500188" w:rsidP="000C1C87">
      <w:pPr>
        <w:numPr>
          <w:ilvl w:val="1"/>
          <w:numId w:val="9"/>
        </w:numPr>
        <w:tabs>
          <w:tab w:val="num" w:pos="1440"/>
        </w:tabs>
        <w:jc w:val="both"/>
        <w:rPr>
          <w:b/>
          <w:sz w:val="28"/>
          <w:szCs w:val="28"/>
        </w:rPr>
      </w:pPr>
      <w:r w:rsidRPr="00C30DBE">
        <w:rPr>
          <w:b/>
          <w:sz w:val="28"/>
          <w:szCs w:val="28"/>
        </w:rPr>
        <w:t>Оперативно управление</w:t>
      </w:r>
    </w:p>
    <w:p w:rsidR="00DE18C9" w:rsidRPr="008A3B66" w:rsidRDefault="005C2FEB" w:rsidP="00C30DBE">
      <w:pPr>
        <w:ind w:right="-428"/>
        <w:jc w:val="both"/>
      </w:pPr>
      <w:r w:rsidRPr="008A3B66">
        <w:t xml:space="preserve">    </w:t>
      </w:r>
      <w:r w:rsidR="00C30DBE">
        <w:tab/>
      </w:r>
      <w:r w:rsidR="0005658D" w:rsidRPr="008A3B66">
        <w:t>Изготвени са вси</w:t>
      </w:r>
      <w:r w:rsidR="00C34FCD" w:rsidRPr="008A3B66">
        <w:t>чки, изисквани с разрешителното инструкции, които</w:t>
      </w:r>
      <w:r w:rsidR="0005658D" w:rsidRPr="008A3B66">
        <w:t xml:space="preserve"> се съхраняват в а</w:t>
      </w:r>
      <w:r w:rsidR="0005658D" w:rsidRPr="008A3B66">
        <w:t>д</w:t>
      </w:r>
      <w:r w:rsidR="0005658D" w:rsidRPr="008A3B66">
        <w:t>министрацията на Регионалното депо в писмен вид и се предоставят при поискване от компетен</w:t>
      </w:r>
      <w:r w:rsidR="0005658D" w:rsidRPr="008A3B66">
        <w:t>т</w:t>
      </w:r>
      <w:r w:rsidR="0005658D" w:rsidRPr="008A3B66">
        <w:t>ните органи</w:t>
      </w:r>
      <w:r w:rsidR="008D2921" w:rsidRPr="008A3B66">
        <w:t>.</w:t>
      </w:r>
    </w:p>
    <w:p w:rsidR="00500188" w:rsidRPr="008A3B66" w:rsidRDefault="00500188" w:rsidP="00500188">
      <w:pPr>
        <w:ind w:firstLine="360"/>
        <w:jc w:val="both"/>
      </w:pPr>
    </w:p>
    <w:p w:rsidR="00500188" w:rsidRPr="00C30DBE" w:rsidRDefault="00500188" w:rsidP="000C1C87">
      <w:pPr>
        <w:numPr>
          <w:ilvl w:val="1"/>
          <w:numId w:val="9"/>
        </w:numPr>
        <w:tabs>
          <w:tab w:val="num" w:pos="1440"/>
        </w:tabs>
        <w:jc w:val="both"/>
        <w:rPr>
          <w:b/>
          <w:sz w:val="28"/>
          <w:szCs w:val="28"/>
        </w:rPr>
      </w:pPr>
      <w:r w:rsidRPr="00C30DBE">
        <w:rPr>
          <w:b/>
          <w:sz w:val="28"/>
          <w:szCs w:val="28"/>
        </w:rPr>
        <w:t>Оценка на съответствие, проверка и коригиращи действия</w:t>
      </w:r>
    </w:p>
    <w:p w:rsidR="0005658D" w:rsidRPr="008A3B66" w:rsidRDefault="0005658D" w:rsidP="00C30DBE">
      <w:pPr>
        <w:ind w:right="-428"/>
        <w:jc w:val="both"/>
        <w:rPr>
          <w:b/>
        </w:rPr>
      </w:pPr>
      <w:r w:rsidRPr="008A3B66">
        <w:t>- Прилагат се писмени инструкции за мониторинг на техническите и емисионни показатели, съ</w:t>
      </w:r>
      <w:r w:rsidRPr="008A3B66">
        <w:t>г</w:t>
      </w:r>
      <w:r w:rsidRPr="008A3B66">
        <w:t>ласно условията в комплексното разрешително.</w:t>
      </w:r>
    </w:p>
    <w:p w:rsidR="0005658D" w:rsidRPr="008A3B66" w:rsidRDefault="0005658D" w:rsidP="00C30DBE">
      <w:pPr>
        <w:ind w:right="-428"/>
        <w:jc w:val="both"/>
      </w:pPr>
      <w:r w:rsidRPr="008A3B66">
        <w:t>- Прилага се писмена инструкция за периодична оценка на съответствието на стойностите на ем</w:t>
      </w:r>
      <w:r w:rsidRPr="008A3B66">
        <w:t>и</w:t>
      </w:r>
      <w:r w:rsidRPr="008A3B66">
        <w:t>сионните и технически показатели с определените в условията на разрешителното.</w:t>
      </w:r>
    </w:p>
    <w:p w:rsidR="00411B3C" w:rsidRPr="008A3B66" w:rsidRDefault="00321173" w:rsidP="00C30DBE">
      <w:pPr>
        <w:ind w:right="-428"/>
        <w:jc w:val="both"/>
      </w:pPr>
      <w:r w:rsidRPr="008A3B66">
        <w:t>-</w:t>
      </w:r>
      <w:r w:rsidR="0005658D" w:rsidRPr="008A3B66">
        <w:rPr>
          <w:b/>
        </w:rPr>
        <w:t xml:space="preserve"> </w:t>
      </w:r>
      <w:r w:rsidR="0005658D" w:rsidRPr="008A3B66">
        <w:t>Прилагат се инструкции за установяване на причините за допуснатите несъответствия и пред</w:t>
      </w:r>
      <w:r w:rsidR="0005658D" w:rsidRPr="008A3B66">
        <w:t>п</w:t>
      </w:r>
      <w:r w:rsidR="0005658D" w:rsidRPr="008A3B66">
        <w:t>риемане на коригиращи действия.</w:t>
      </w:r>
    </w:p>
    <w:p w:rsidR="00411B3C" w:rsidRPr="008A3B66" w:rsidRDefault="00411B3C" w:rsidP="00500188">
      <w:pPr>
        <w:shd w:val="clear" w:color="auto" w:fill="FFFFFF"/>
        <w:autoSpaceDE w:val="0"/>
        <w:autoSpaceDN w:val="0"/>
        <w:adjustRightInd w:val="0"/>
        <w:jc w:val="both"/>
      </w:pPr>
    </w:p>
    <w:p w:rsidR="00500188" w:rsidRPr="00C30DBE" w:rsidRDefault="00500188" w:rsidP="000C1C87">
      <w:pPr>
        <w:numPr>
          <w:ilvl w:val="1"/>
          <w:numId w:val="9"/>
        </w:numPr>
        <w:tabs>
          <w:tab w:val="num" w:pos="1440"/>
        </w:tabs>
        <w:jc w:val="both"/>
        <w:rPr>
          <w:b/>
          <w:sz w:val="28"/>
          <w:szCs w:val="28"/>
        </w:rPr>
      </w:pPr>
      <w:r w:rsidRPr="00C30DBE">
        <w:rPr>
          <w:b/>
          <w:sz w:val="28"/>
          <w:szCs w:val="28"/>
        </w:rPr>
        <w:t>Предотвратяване и контрол на аварийни ситуации</w:t>
      </w:r>
    </w:p>
    <w:p w:rsidR="00411B3C" w:rsidRPr="008A3B66" w:rsidRDefault="00E8360D" w:rsidP="00F34FC4">
      <w:pPr>
        <w:shd w:val="clear" w:color="auto" w:fill="FFFFFF"/>
        <w:autoSpaceDE w:val="0"/>
        <w:autoSpaceDN w:val="0"/>
        <w:adjustRightInd w:val="0"/>
        <w:ind w:right="-428" w:firstLine="708"/>
        <w:jc w:val="both"/>
      </w:pPr>
      <w:r>
        <w:rPr>
          <w:color w:val="000000"/>
        </w:rPr>
        <w:t xml:space="preserve">През 2017 г. </w:t>
      </w:r>
      <w:r w:rsidR="00321173" w:rsidRPr="008A3B66">
        <w:rPr>
          <w:color w:val="000000"/>
        </w:rPr>
        <w:t>На Регионалното депо н</w:t>
      </w:r>
      <w:r w:rsidR="0005658D" w:rsidRPr="008A3B66">
        <w:rPr>
          <w:color w:val="000000"/>
        </w:rPr>
        <w:t>е са възниквали аварийни ситуации, които да застр</w:t>
      </w:r>
      <w:r w:rsidR="0005658D" w:rsidRPr="008A3B66">
        <w:rPr>
          <w:color w:val="000000"/>
        </w:rPr>
        <w:t>а</w:t>
      </w:r>
      <w:r w:rsidR="0005658D" w:rsidRPr="008A3B66">
        <w:rPr>
          <w:color w:val="000000"/>
        </w:rPr>
        <w:t>шават околната среда и здравето на хората и не се е налагало преразглеждане и актуализиране на инструкции</w:t>
      </w:r>
      <w:r w:rsidR="001509E2" w:rsidRPr="008A3B66">
        <w:rPr>
          <w:color w:val="000000"/>
        </w:rPr>
        <w:t xml:space="preserve">те за работа на </w:t>
      </w:r>
      <w:r w:rsidR="0005658D" w:rsidRPr="008A3B66">
        <w:rPr>
          <w:color w:val="000000"/>
        </w:rPr>
        <w:t>технологичното</w:t>
      </w:r>
      <w:r w:rsidR="001509E2" w:rsidRPr="008A3B66">
        <w:rPr>
          <w:color w:val="000000"/>
        </w:rPr>
        <w:t xml:space="preserve"> </w:t>
      </w:r>
      <w:r w:rsidR="0005658D" w:rsidRPr="008A3B66">
        <w:rPr>
          <w:color w:val="000000"/>
        </w:rPr>
        <w:t>/</w:t>
      </w:r>
      <w:r w:rsidR="001509E2" w:rsidRPr="008A3B66">
        <w:rPr>
          <w:color w:val="000000"/>
        </w:rPr>
        <w:t xml:space="preserve"> </w:t>
      </w:r>
      <w:r w:rsidR="0005658D" w:rsidRPr="008A3B66">
        <w:rPr>
          <w:color w:val="000000"/>
        </w:rPr>
        <w:t>пречиствателното оборудване и Аварийния</w:t>
      </w:r>
      <w:r w:rsidR="001509E2" w:rsidRPr="008A3B66">
        <w:rPr>
          <w:color w:val="000000"/>
        </w:rPr>
        <w:t>т</w:t>
      </w:r>
      <w:r w:rsidR="0005658D" w:rsidRPr="008A3B66">
        <w:rPr>
          <w:color w:val="000000"/>
        </w:rPr>
        <w:t xml:space="preserve"> план.</w:t>
      </w:r>
    </w:p>
    <w:p w:rsidR="0005658D" w:rsidRPr="008A3B66" w:rsidRDefault="0005658D" w:rsidP="00F34FC4">
      <w:pPr>
        <w:ind w:right="-428" w:firstLine="708"/>
        <w:jc w:val="both"/>
      </w:pPr>
      <w:r w:rsidRPr="008A3B66">
        <w:t>Разработен е план за действия при бедствия и аварии, като са определени възможните н</w:t>
      </w:r>
      <w:r w:rsidRPr="008A3B66">
        <w:t>а</w:t>
      </w:r>
      <w:r w:rsidRPr="008A3B66">
        <w:t>чини на действие при определени аварийни ситуации и са определени действия при тези ситуации, определени са средствата за противодействие при аварийни ситуации – пожарогасители, адсо</w:t>
      </w:r>
      <w:r w:rsidRPr="008A3B66">
        <w:t>р</w:t>
      </w:r>
      <w:r w:rsidRPr="008A3B66">
        <w:t>бенти при разливи и др.</w:t>
      </w:r>
    </w:p>
    <w:p w:rsidR="00500188" w:rsidRPr="008A3B66" w:rsidRDefault="00500188" w:rsidP="00500188">
      <w:pPr>
        <w:ind w:firstLine="360"/>
        <w:jc w:val="both"/>
      </w:pPr>
    </w:p>
    <w:p w:rsidR="00500188" w:rsidRPr="00C30DBE" w:rsidRDefault="0005658D" w:rsidP="000C1C87">
      <w:pPr>
        <w:numPr>
          <w:ilvl w:val="1"/>
          <w:numId w:val="9"/>
        </w:numPr>
        <w:tabs>
          <w:tab w:val="num" w:pos="1440"/>
        </w:tabs>
        <w:jc w:val="both"/>
        <w:rPr>
          <w:b/>
          <w:sz w:val="28"/>
          <w:szCs w:val="28"/>
        </w:rPr>
      </w:pPr>
      <w:r w:rsidRPr="00C30DBE">
        <w:rPr>
          <w:b/>
          <w:sz w:val="28"/>
          <w:szCs w:val="28"/>
        </w:rPr>
        <w:t>Записи</w:t>
      </w:r>
    </w:p>
    <w:p w:rsidR="004562E3" w:rsidRDefault="005C2FEB" w:rsidP="00F34FC4">
      <w:pPr>
        <w:ind w:right="-428"/>
        <w:jc w:val="both"/>
      </w:pPr>
      <w:r w:rsidRPr="008A3B66">
        <w:t xml:space="preserve">   </w:t>
      </w:r>
      <w:r w:rsidR="00C30DBE">
        <w:tab/>
      </w:r>
      <w:r w:rsidR="00F34FC4" w:rsidRPr="00F34FC4">
        <w:t xml:space="preserve">Съгласно изготвените инструкции и процедури данните от мониторинга се документират под формата на доклади, като към тях се прилагат протоколи от измерванията (оригинали), както и </w:t>
      </w:r>
      <w:r w:rsidR="00F34FC4" w:rsidRPr="00F34FC4">
        <w:lastRenderedPageBreak/>
        <w:t>сертификати за акредитация на лабораториите, извършили изпитването. Чрез записи – доклади за съответствие, доклади за несъответствие, протоколи, дневници, отчетни книги и други се док</w:t>
      </w:r>
      <w:r w:rsidR="00F34FC4" w:rsidRPr="00F34FC4">
        <w:t>у</w:t>
      </w:r>
      <w:r w:rsidR="00F34FC4" w:rsidRPr="00F34FC4">
        <w:t>ментира изпълнението на разработените инструкции</w:t>
      </w:r>
    </w:p>
    <w:p w:rsidR="00F34FC4" w:rsidRPr="00F34FC4" w:rsidRDefault="00F34FC4" w:rsidP="00F34FC4">
      <w:pPr>
        <w:ind w:right="-428"/>
        <w:jc w:val="both"/>
      </w:pPr>
    </w:p>
    <w:p w:rsidR="00500188" w:rsidRPr="00C30DBE" w:rsidRDefault="00500188" w:rsidP="000C1C87">
      <w:pPr>
        <w:numPr>
          <w:ilvl w:val="1"/>
          <w:numId w:val="9"/>
        </w:numPr>
        <w:tabs>
          <w:tab w:val="num" w:pos="1440"/>
        </w:tabs>
        <w:jc w:val="both"/>
        <w:rPr>
          <w:b/>
          <w:sz w:val="28"/>
          <w:szCs w:val="28"/>
        </w:rPr>
      </w:pPr>
      <w:r w:rsidRPr="00C30DBE">
        <w:rPr>
          <w:b/>
          <w:sz w:val="28"/>
          <w:szCs w:val="28"/>
        </w:rPr>
        <w:t>Докладван</w:t>
      </w:r>
      <w:r w:rsidR="00C3530E" w:rsidRPr="00C30DBE">
        <w:rPr>
          <w:b/>
          <w:sz w:val="28"/>
          <w:szCs w:val="28"/>
        </w:rPr>
        <w:t>е</w:t>
      </w:r>
    </w:p>
    <w:p w:rsidR="00500188" w:rsidRDefault="004562E3" w:rsidP="00C30DBE">
      <w:pPr>
        <w:ind w:right="-428"/>
        <w:jc w:val="both"/>
        <w:rPr>
          <w:color w:val="FF0000"/>
        </w:rPr>
      </w:pPr>
      <w:r w:rsidRPr="008A3B66">
        <w:t xml:space="preserve">    </w:t>
      </w:r>
      <w:r w:rsidR="00374F76">
        <w:tab/>
      </w:r>
      <w:r w:rsidR="00500188" w:rsidRPr="008A3B66">
        <w:t>Съгласно условията на комплексното разрешително и на нормативната уредба</w:t>
      </w:r>
      <w:r w:rsidR="00025CA9" w:rsidRPr="008A3B66">
        <w:t>,</w:t>
      </w:r>
      <w:r w:rsidR="00500188" w:rsidRPr="008A3B66">
        <w:t xml:space="preserve"> ежегодно в Годишния</w:t>
      </w:r>
      <w:r w:rsidR="00025CA9" w:rsidRPr="008A3B66">
        <w:t>т</w:t>
      </w:r>
      <w:r w:rsidR="00500188" w:rsidRPr="008A3B66">
        <w:t xml:space="preserve"> доклад по околна среда се докладват всички дейности, регламентирани по КР.</w:t>
      </w:r>
      <w:r w:rsidR="0005658D" w:rsidRPr="008A3B66">
        <w:t xml:space="preserve"> </w:t>
      </w:r>
      <w:r w:rsidR="00500188" w:rsidRPr="008A3B66">
        <w:rPr>
          <w:color w:val="000000"/>
        </w:rPr>
        <w:t>Свое</w:t>
      </w:r>
      <w:r w:rsidR="00500188" w:rsidRPr="008A3B66">
        <w:rPr>
          <w:color w:val="000000"/>
        </w:rPr>
        <w:t>в</w:t>
      </w:r>
      <w:r w:rsidR="00500188" w:rsidRPr="008A3B66">
        <w:rPr>
          <w:color w:val="000000"/>
        </w:rPr>
        <w:t>ременно се докладва в РИОСВ</w:t>
      </w:r>
      <w:r w:rsidR="001B1DDA" w:rsidRPr="008A3B66">
        <w:rPr>
          <w:color w:val="000000"/>
        </w:rPr>
        <w:t>-Смолян</w:t>
      </w:r>
      <w:r w:rsidR="00500188" w:rsidRPr="008A3B66">
        <w:rPr>
          <w:color w:val="000000"/>
        </w:rPr>
        <w:t xml:space="preserve"> при превишения в емисионните</w:t>
      </w:r>
      <w:r w:rsidR="00500188" w:rsidRPr="008A3B66">
        <w:t xml:space="preserve"> </w:t>
      </w:r>
      <w:r w:rsidR="00500188" w:rsidRPr="008A3B66">
        <w:rPr>
          <w:color w:val="000000"/>
        </w:rPr>
        <w:t>норми след извършване на собствения мониторинг</w:t>
      </w:r>
      <w:r w:rsidR="00C51156" w:rsidRPr="008A3B66">
        <w:rPr>
          <w:color w:val="000000"/>
        </w:rPr>
        <w:t>.</w:t>
      </w:r>
      <w:r w:rsidR="00500188" w:rsidRPr="008A3B66">
        <w:rPr>
          <w:color w:val="000000"/>
        </w:rPr>
        <w:t xml:space="preserve"> Ежегодно се изготвя и представя годишен доклад в РИОСВ</w:t>
      </w:r>
      <w:r w:rsidR="001B1DDA" w:rsidRPr="008A3B66">
        <w:rPr>
          <w:color w:val="000000"/>
        </w:rPr>
        <w:t xml:space="preserve"> - Смолян</w:t>
      </w:r>
      <w:r w:rsidR="00500188" w:rsidRPr="008A3B66">
        <w:rPr>
          <w:color w:val="000000"/>
        </w:rPr>
        <w:t xml:space="preserve"> </w:t>
      </w:r>
      <w:r w:rsidR="00BE161D" w:rsidRPr="008A3B66">
        <w:rPr>
          <w:color w:val="000000"/>
        </w:rPr>
        <w:t xml:space="preserve">и БДЗБР - Благоевград </w:t>
      </w:r>
      <w:r w:rsidR="00500188" w:rsidRPr="008A3B66">
        <w:rPr>
          <w:color w:val="000000"/>
        </w:rPr>
        <w:t>за</w:t>
      </w:r>
      <w:r w:rsidR="00500188" w:rsidRPr="008A3B66">
        <w:t xml:space="preserve"> </w:t>
      </w:r>
      <w:r w:rsidR="00500188" w:rsidRPr="008A3B66">
        <w:rPr>
          <w:color w:val="000000"/>
        </w:rPr>
        <w:t>изпълнение на дейностите, за които е издадено КР.</w:t>
      </w:r>
      <w:r w:rsidR="001B1DDA" w:rsidRPr="008A3B66">
        <w:rPr>
          <w:color w:val="000000"/>
        </w:rPr>
        <w:t xml:space="preserve">      </w:t>
      </w:r>
      <w:r w:rsidR="00500188" w:rsidRPr="008A3B66">
        <w:rPr>
          <w:color w:val="FF0000"/>
        </w:rPr>
        <w:t xml:space="preserve"> </w:t>
      </w:r>
    </w:p>
    <w:p w:rsidR="004562E3" w:rsidRPr="008A3B66" w:rsidRDefault="004562E3" w:rsidP="00BA0F7A">
      <w:pPr>
        <w:shd w:val="clear" w:color="auto" w:fill="FFFFFF"/>
        <w:autoSpaceDE w:val="0"/>
        <w:autoSpaceDN w:val="0"/>
        <w:adjustRightInd w:val="0"/>
        <w:jc w:val="both"/>
        <w:rPr>
          <w:color w:val="FF0000"/>
        </w:rPr>
      </w:pPr>
    </w:p>
    <w:p w:rsidR="00500188" w:rsidRPr="00374F76" w:rsidRDefault="0005658D" w:rsidP="000C1C87">
      <w:pPr>
        <w:numPr>
          <w:ilvl w:val="1"/>
          <w:numId w:val="9"/>
        </w:numPr>
        <w:tabs>
          <w:tab w:val="num" w:pos="1440"/>
        </w:tabs>
        <w:jc w:val="both"/>
        <w:rPr>
          <w:b/>
          <w:sz w:val="28"/>
          <w:szCs w:val="28"/>
        </w:rPr>
      </w:pPr>
      <w:r w:rsidRPr="00374F76">
        <w:rPr>
          <w:b/>
          <w:sz w:val="28"/>
          <w:szCs w:val="28"/>
        </w:rPr>
        <w:t>Актуализация на СУОС</w:t>
      </w:r>
    </w:p>
    <w:p w:rsidR="00F34FC4" w:rsidRDefault="005C2FEB" w:rsidP="00F34FC4">
      <w:pPr>
        <w:jc w:val="both"/>
      </w:pPr>
      <w:r w:rsidRPr="008A3B66">
        <w:t xml:space="preserve">   </w:t>
      </w:r>
      <w:r w:rsidR="00374F76">
        <w:tab/>
      </w:r>
      <w:r w:rsidR="00F34FC4" w:rsidRPr="00F34FC4">
        <w:t>През 2017 год. не е извършвана актуализа</w:t>
      </w:r>
      <w:r w:rsidR="00074003">
        <w:t xml:space="preserve">ция или изменение на издаденото </w:t>
      </w:r>
      <w:r w:rsidR="00F34FC4" w:rsidRPr="00F34FC4">
        <w:t xml:space="preserve">Комплексно разрешително </w:t>
      </w:r>
      <w:r w:rsidR="00F34FC4" w:rsidRPr="008A3B66">
        <w:t>КР №328 - Н0/2008</w:t>
      </w:r>
      <w:r w:rsidR="00F34FC4" w:rsidRPr="00F34FC4">
        <w:t xml:space="preserve"> г., не е издавано ново такова и поради тази причина СУОС не е актуализирана.</w:t>
      </w:r>
    </w:p>
    <w:tbl>
      <w:tblPr>
        <w:tblpPr w:leftFromText="141" w:rightFromText="141" w:vertAnchor="text" w:horzAnchor="margin" w:tblpY="783"/>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9"/>
        <w:gridCol w:w="4729"/>
      </w:tblGrid>
      <w:tr w:rsidR="00E37596" w:rsidRPr="00C41313" w:rsidTr="00E37596">
        <w:trPr>
          <w:trHeight w:val="85"/>
        </w:trPr>
        <w:tc>
          <w:tcPr>
            <w:tcW w:w="4729" w:type="dxa"/>
          </w:tcPr>
          <w:p w:rsidR="00E37596" w:rsidRPr="00C41313" w:rsidRDefault="00E37596" w:rsidP="00E37596">
            <w:pPr>
              <w:jc w:val="both"/>
            </w:pPr>
            <w:r w:rsidRPr="00C41313">
              <w:t>Условия по КР №328- Н0/2008г.</w:t>
            </w:r>
          </w:p>
        </w:tc>
        <w:tc>
          <w:tcPr>
            <w:tcW w:w="4729" w:type="dxa"/>
          </w:tcPr>
          <w:p w:rsidR="00E37596" w:rsidRPr="00C41313" w:rsidRDefault="00E37596" w:rsidP="00E37596">
            <w:pPr>
              <w:jc w:val="center"/>
            </w:pPr>
            <w:r w:rsidRPr="00C41313">
              <w:t>Докладване</w:t>
            </w:r>
          </w:p>
        </w:tc>
      </w:tr>
      <w:tr w:rsidR="00E37596" w:rsidRPr="00C41313" w:rsidTr="00E37596">
        <w:trPr>
          <w:trHeight w:val="1113"/>
        </w:trPr>
        <w:tc>
          <w:tcPr>
            <w:tcW w:w="4729" w:type="dxa"/>
          </w:tcPr>
          <w:p w:rsidR="00E37596" w:rsidRPr="00C41313" w:rsidRDefault="00E37596" w:rsidP="00E37596">
            <w:pPr>
              <w:jc w:val="both"/>
              <w:rPr>
                <w:b/>
              </w:rPr>
            </w:pPr>
            <w:r w:rsidRPr="00C41313">
              <w:rPr>
                <w:b/>
              </w:rPr>
              <w:t xml:space="preserve">Условие 4.3. </w:t>
            </w:r>
            <w:r w:rsidRPr="00C41313">
              <w:t>Притежателят на настоящото разрешително да документира и докладва като част от ГДОС годишното количество депониран отпадък за инсталацията по У</w:t>
            </w:r>
            <w:r w:rsidRPr="00C41313">
              <w:t>с</w:t>
            </w:r>
            <w:r w:rsidRPr="00C41313">
              <w:t>ловие 2.</w:t>
            </w:r>
          </w:p>
        </w:tc>
        <w:tc>
          <w:tcPr>
            <w:tcW w:w="4729" w:type="dxa"/>
          </w:tcPr>
          <w:p w:rsidR="00E37596" w:rsidRPr="00C41313" w:rsidRDefault="00E37596" w:rsidP="00E37596">
            <w:pPr>
              <w:ind w:left="-105"/>
              <w:jc w:val="both"/>
            </w:pPr>
            <w:r w:rsidRPr="00C41313">
              <w:t xml:space="preserve">По </w:t>
            </w:r>
            <w:r w:rsidRPr="00C41313">
              <w:rPr>
                <w:b/>
              </w:rPr>
              <w:t>Условие 4.3</w:t>
            </w:r>
            <w:r w:rsidRPr="00C41313">
              <w:t xml:space="preserve"> от КР за общото количество депонирани отпадъци - Данните за неопасни отпадъци в клетка №1 са представени в </w:t>
            </w:r>
            <w:r w:rsidRPr="00C41313">
              <w:rPr>
                <w:b/>
              </w:rPr>
              <w:t>Таблица 1</w:t>
            </w:r>
            <w:r w:rsidRPr="00C41313">
              <w:t>.</w:t>
            </w:r>
            <w:r>
              <w:t xml:space="preserve"> към Производствен капацитет на инсталацията.</w:t>
            </w:r>
          </w:p>
          <w:p w:rsidR="00E37596" w:rsidRPr="00C41313" w:rsidRDefault="00E37596" w:rsidP="00E37596">
            <w:pPr>
              <w:jc w:val="both"/>
            </w:pPr>
          </w:p>
        </w:tc>
      </w:tr>
      <w:tr w:rsidR="00E37596" w:rsidRPr="00C41313" w:rsidTr="00E37596">
        <w:trPr>
          <w:trHeight w:val="182"/>
        </w:trPr>
        <w:tc>
          <w:tcPr>
            <w:tcW w:w="4729" w:type="dxa"/>
          </w:tcPr>
          <w:p w:rsidR="00E37596" w:rsidRPr="00C41313" w:rsidRDefault="00E37596" w:rsidP="00E37596">
            <w:pPr>
              <w:jc w:val="both"/>
            </w:pPr>
            <w:r w:rsidRPr="00C41313">
              <w:t>Условия по КР №328- Н0/2008г.</w:t>
            </w:r>
          </w:p>
        </w:tc>
        <w:tc>
          <w:tcPr>
            <w:tcW w:w="4729" w:type="dxa"/>
          </w:tcPr>
          <w:p w:rsidR="00E37596" w:rsidRPr="00C41313" w:rsidRDefault="00E37596" w:rsidP="00E37596">
            <w:pPr>
              <w:jc w:val="center"/>
            </w:pPr>
            <w:r w:rsidRPr="00C41313">
              <w:t>Докладване</w:t>
            </w:r>
          </w:p>
        </w:tc>
      </w:tr>
      <w:tr w:rsidR="00E37596" w:rsidRPr="00C41313" w:rsidTr="00E37596">
        <w:trPr>
          <w:trHeight w:val="1047"/>
        </w:trPr>
        <w:tc>
          <w:tcPr>
            <w:tcW w:w="4729" w:type="dxa"/>
          </w:tcPr>
          <w:p w:rsidR="00E37596" w:rsidRPr="00C41313" w:rsidRDefault="00E37596" w:rsidP="00E37596">
            <w:pPr>
              <w:jc w:val="both"/>
              <w:rPr>
                <w:b/>
              </w:rPr>
            </w:pPr>
            <w:r w:rsidRPr="00C41313">
              <w:rPr>
                <w:b/>
              </w:rPr>
              <w:t xml:space="preserve">Условие 5.11.1 </w:t>
            </w:r>
            <w:r w:rsidRPr="00C41313">
              <w:t>Притежателят на насто</w:t>
            </w:r>
            <w:r w:rsidRPr="00C41313">
              <w:t>я</w:t>
            </w:r>
            <w:r w:rsidRPr="00C41313">
              <w:t>щото разрешително да актуализира система за управление на околната среда при акту</w:t>
            </w:r>
            <w:r w:rsidRPr="00C41313">
              <w:t>а</w:t>
            </w:r>
            <w:r w:rsidRPr="00C41313">
              <w:t>лизация или изменение на издаденото ко</w:t>
            </w:r>
            <w:r w:rsidRPr="00C41313">
              <w:t>м</w:t>
            </w:r>
            <w:r w:rsidRPr="00C41313">
              <w:t>плексно разрешително или след издаването на ново такова.</w:t>
            </w:r>
          </w:p>
        </w:tc>
        <w:tc>
          <w:tcPr>
            <w:tcW w:w="4729" w:type="dxa"/>
          </w:tcPr>
          <w:p w:rsidR="00E37596" w:rsidRPr="00C41313" w:rsidRDefault="00E37596" w:rsidP="00E37596">
            <w:pPr>
              <w:jc w:val="both"/>
            </w:pPr>
            <w:r w:rsidRPr="00C41313">
              <w:t>През изминалата 2017 г. не е пристъпвано към актуализиране или изменение на КР и следователно и на СУОС.</w:t>
            </w:r>
          </w:p>
        </w:tc>
      </w:tr>
      <w:tr w:rsidR="00E37596" w:rsidRPr="00C41313" w:rsidTr="00E37596">
        <w:trPr>
          <w:trHeight w:val="85"/>
        </w:trPr>
        <w:tc>
          <w:tcPr>
            <w:tcW w:w="4729" w:type="dxa"/>
          </w:tcPr>
          <w:p w:rsidR="00E37596" w:rsidRPr="00C41313" w:rsidRDefault="00E37596" w:rsidP="00E37596">
            <w:pPr>
              <w:jc w:val="both"/>
            </w:pPr>
            <w:r w:rsidRPr="00C41313">
              <w:t>Условия по КР №328- Н0/2008г.</w:t>
            </w:r>
          </w:p>
        </w:tc>
        <w:tc>
          <w:tcPr>
            <w:tcW w:w="4729" w:type="dxa"/>
          </w:tcPr>
          <w:p w:rsidR="00E37596" w:rsidRPr="00C41313" w:rsidRDefault="00E37596" w:rsidP="00E37596">
            <w:pPr>
              <w:jc w:val="center"/>
            </w:pPr>
            <w:r w:rsidRPr="00C41313">
              <w:t>Докладване</w:t>
            </w:r>
          </w:p>
        </w:tc>
      </w:tr>
      <w:tr w:rsidR="00E37596" w:rsidRPr="00C41313" w:rsidTr="00E37596">
        <w:trPr>
          <w:trHeight w:val="812"/>
        </w:trPr>
        <w:tc>
          <w:tcPr>
            <w:tcW w:w="4729" w:type="dxa"/>
          </w:tcPr>
          <w:p w:rsidR="00E37596" w:rsidRPr="00C41313" w:rsidRDefault="00E37596" w:rsidP="00E37596">
            <w:pPr>
              <w:jc w:val="both"/>
            </w:pPr>
            <w:r w:rsidRPr="00C41313">
              <w:rPr>
                <w:b/>
              </w:rPr>
              <w:t xml:space="preserve">Условие 7.4 </w:t>
            </w:r>
            <w:r w:rsidRPr="00C41313">
              <w:t xml:space="preserve">Притежателят на настоящото разрешително да докладва резултатите от изпълнение на </w:t>
            </w:r>
            <w:r w:rsidRPr="00C41313">
              <w:rPr>
                <w:b/>
              </w:rPr>
              <w:t xml:space="preserve">Условие 7.1 </w:t>
            </w:r>
            <w:r w:rsidRPr="00C41313">
              <w:t>и</w:t>
            </w:r>
            <w:r w:rsidRPr="00C41313">
              <w:rPr>
                <w:b/>
              </w:rPr>
              <w:t xml:space="preserve"> Условие 7.2 </w:t>
            </w:r>
            <w:r w:rsidRPr="00C41313">
              <w:t>като част от ГДОС.</w:t>
            </w:r>
          </w:p>
        </w:tc>
        <w:tc>
          <w:tcPr>
            <w:tcW w:w="4729" w:type="dxa"/>
          </w:tcPr>
          <w:p w:rsidR="00E37596" w:rsidRPr="00573FBD" w:rsidRDefault="00E37596" w:rsidP="00E37596">
            <w:pPr>
              <w:jc w:val="both"/>
              <w:rPr>
                <w:color w:val="000000"/>
                <w:sz w:val="22"/>
                <w:szCs w:val="22"/>
              </w:rPr>
            </w:pPr>
            <w:r w:rsidRPr="00573FBD">
              <w:rPr>
                <w:color w:val="000000"/>
                <w:sz w:val="22"/>
                <w:szCs w:val="22"/>
              </w:rPr>
              <w:t xml:space="preserve">По </w:t>
            </w:r>
            <w:r w:rsidRPr="0063797C">
              <w:rPr>
                <w:b/>
                <w:color w:val="000000"/>
                <w:sz w:val="22"/>
                <w:szCs w:val="22"/>
              </w:rPr>
              <w:t>Условие 7.1.</w:t>
            </w:r>
            <w:r w:rsidRPr="00573FBD">
              <w:rPr>
                <w:color w:val="000000"/>
                <w:sz w:val="22"/>
                <w:szCs w:val="22"/>
              </w:rPr>
              <w:t xml:space="preserve"> за периода от 01.01.201</w:t>
            </w:r>
            <w:r>
              <w:rPr>
                <w:color w:val="000000"/>
                <w:sz w:val="22"/>
                <w:szCs w:val="22"/>
              </w:rPr>
              <w:t>7</w:t>
            </w:r>
            <w:r w:rsidRPr="00573FBD">
              <w:rPr>
                <w:color w:val="000000"/>
                <w:sz w:val="22"/>
                <w:szCs w:val="22"/>
              </w:rPr>
              <w:t xml:space="preserve"> г. – 31.12.201</w:t>
            </w:r>
            <w:r>
              <w:rPr>
                <w:color w:val="000000"/>
                <w:sz w:val="22"/>
                <w:szCs w:val="22"/>
              </w:rPr>
              <w:t>7</w:t>
            </w:r>
            <w:r w:rsidRPr="00573FBD">
              <w:rPr>
                <w:color w:val="000000"/>
                <w:sz w:val="22"/>
                <w:szCs w:val="22"/>
              </w:rPr>
              <w:t xml:space="preserve"> г., не са констатирани аварийни разливи и други замърсявания.</w:t>
            </w:r>
          </w:p>
          <w:p w:rsidR="00E37596" w:rsidRPr="00C41313" w:rsidRDefault="00E37596" w:rsidP="00E37596">
            <w:pPr>
              <w:jc w:val="both"/>
            </w:pPr>
            <w:r w:rsidRPr="00573FBD">
              <w:rPr>
                <w:color w:val="000000"/>
                <w:sz w:val="22"/>
                <w:szCs w:val="22"/>
              </w:rPr>
              <w:t xml:space="preserve">По </w:t>
            </w:r>
            <w:r w:rsidRPr="0063797C">
              <w:rPr>
                <w:b/>
                <w:color w:val="000000"/>
                <w:sz w:val="22"/>
                <w:szCs w:val="22"/>
              </w:rPr>
              <w:t>Условие 7.2</w:t>
            </w:r>
            <w:r>
              <w:rPr>
                <w:b/>
                <w:color w:val="000000"/>
                <w:sz w:val="22"/>
                <w:szCs w:val="22"/>
              </w:rPr>
              <w:t xml:space="preserve">. - </w:t>
            </w:r>
            <w:r w:rsidRPr="00573FBD">
              <w:rPr>
                <w:color w:val="000000"/>
                <w:sz w:val="22"/>
                <w:szCs w:val="22"/>
              </w:rPr>
              <w:t xml:space="preserve"> за периода от 01.01.201</w:t>
            </w:r>
            <w:r>
              <w:rPr>
                <w:color w:val="000000"/>
                <w:sz w:val="22"/>
                <w:szCs w:val="22"/>
              </w:rPr>
              <w:t>7</w:t>
            </w:r>
            <w:r w:rsidRPr="00573FBD">
              <w:rPr>
                <w:color w:val="000000"/>
                <w:sz w:val="22"/>
                <w:szCs w:val="22"/>
              </w:rPr>
              <w:t xml:space="preserve"> г. – 31.12.201</w:t>
            </w:r>
            <w:r>
              <w:rPr>
                <w:color w:val="000000"/>
                <w:sz w:val="22"/>
                <w:szCs w:val="22"/>
              </w:rPr>
              <w:t>7</w:t>
            </w:r>
            <w:r w:rsidRPr="00573FBD">
              <w:rPr>
                <w:color w:val="000000"/>
                <w:sz w:val="22"/>
                <w:szCs w:val="22"/>
              </w:rPr>
              <w:t xml:space="preserve"> г., е извършван мониторинг на по</w:t>
            </w:r>
            <w:r w:rsidRPr="00573FBD">
              <w:rPr>
                <w:color w:val="000000"/>
                <w:sz w:val="22"/>
                <w:szCs w:val="22"/>
              </w:rPr>
              <w:t>д</w:t>
            </w:r>
            <w:r w:rsidRPr="00573FBD">
              <w:rPr>
                <w:color w:val="000000"/>
                <w:sz w:val="22"/>
                <w:szCs w:val="22"/>
              </w:rPr>
              <w:t>земни води, повърхностни води, инфилтрат, смесен поток производствени и битово-фекални отпадъчни води и шум. Копия от пр</w:t>
            </w:r>
            <w:r w:rsidRPr="00573FBD">
              <w:rPr>
                <w:color w:val="000000"/>
                <w:sz w:val="22"/>
                <w:szCs w:val="22"/>
              </w:rPr>
              <w:t>о</w:t>
            </w:r>
            <w:r w:rsidRPr="00573FBD">
              <w:rPr>
                <w:color w:val="000000"/>
                <w:sz w:val="22"/>
                <w:szCs w:val="22"/>
              </w:rPr>
              <w:t xml:space="preserve">токолите с резултатите са изпратени на РИОСВ – </w:t>
            </w:r>
            <w:r>
              <w:rPr>
                <w:color w:val="000000"/>
                <w:sz w:val="22"/>
                <w:szCs w:val="22"/>
              </w:rPr>
              <w:t>Смолян</w:t>
            </w:r>
            <w:r w:rsidRPr="00573FBD">
              <w:rPr>
                <w:color w:val="000000"/>
                <w:sz w:val="22"/>
                <w:szCs w:val="22"/>
              </w:rPr>
              <w:t xml:space="preserve"> и </w:t>
            </w:r>
            <w:r>
              <w:rPr>
                <w:color w:val="000000"/>
                <w:sz w:val="22"/>
                <w:szCs w:val="22"/>
              </w:rPr>
              <w:t>БДЗБ</w:t>
            </w:r>
            <w:r w:rsidRPr="00573FBD">
              <w:rPr>
                <w:color w:val="000000"/>
                <w:sz w:val="22"/>
                <w:szCs w:val="22"/>
              </w:rPr>
              <w:t xml:space="preserve">Р – </w:t>
            </w:r>
            <w:r>
              <w:rPr>
                <w:color w:val="000000"/>
                <w:sz w:val="22"/>
                <w:szCs w:val="22"/>
              </w:rPr>
              <w:t>Благоевград.</w:t>
            </w:r>
          </w:p>
        </w:tc>
      </w:tr>
    </w:tbl>
    <w:p w:rsidR="00E37596" w:rsidRDefault="00E37596" w:rsidP="00F34FC4">
      <w:pPr>
        <w:jc w:val="both"/>
      </w:pPr>
    </w:p>
    <w:p w:rsidR="00505C8B" w:rsidRPr="008A3B66" w:rsidRDefault="00505C8B" w:rsidP="00F34FC4">
      <w:pPr>
        <w:ind w:right="-428"/>
        <w:jc w:val="both"/>
        <w:rPr>
          <w:b/>
          <w:bCs/>
          <w:color w:val="000000"/>
          <w:u w:val="single"/>
        </w:rPr>
      </w:pPr>
    </w:p>
    <w:p w:rsidR="00500188" w:rsidRPr="00E37596" w:rsidRDefault="00500188" w:rsidP="000C1C87">
      <w:pPr>
        <w:pStyle w:val="af0"/>
        <w:numPr>
          <w:ilvl w:val="0"/>
          <w:numId w:val="9"/>
        </w:numPr>
        <w:shd w:val="clear" w:color="auto" w:fill="FFFFFF"/>
        <w:autoSpaceDE w:val="0"/>
        <w:autoSpaceDN w:val="0"/>
        <w:adjustRightInd w:val="0"/>
        <w:rPr>
          <w:b/>
          <w:bCs/>
          <w:color w:val="000000"/>
          <w:sz w:val="28"/>
          <w:szCs w:val="28"/>
          <w:u w:val="single"/>
        </w:rPr>
      </w:pPr>
      <w:r w:rsidRPr="00E37596">
        <w:rPr>
          <w:b/>
          <w:bCs/>
          <w:color w:val="000000"/>
          <w:sz w:val="28"/>
          <w:szCs w:val="28"/>
          <w:u w:val="single"/>
        </w:rPr>
        <w:t>Използване на ресурси:</w:t>
      </w:r>
    </w:p>
    <w:p w:rsidR="00500188" w:rsidRPr="00C41313" w:rsidRDefault="00500188" w:rsidP="000C1C87">
      <w:pPr>
        <w:pStyle w:val="af0"/>
        <w:numPr>
          <w:ilvl w:val="1"/>
          <w:numId w:val="9"/>
        </w:numPr>
        <w:shd w:val="clear" w:color="auto" w:fill="FFFFFF"/>
        <w:autoSpaceDE w:val="0"/>
        <w:autoSpaceDN w:val="0"/>
        <w:adjustRightInd w:val="0"/>
        <w:ind w:right="-428"/>
        <w:rPr>
          <w:b/>
          <w:bCs/>
          <w:color w:val="000000"/>
          <w:sz w:val="28"/>
          <w:szCs w:val="28"/>
        </w:rPr>
      </w:pPr>
      <w:r w:rsidRPr="00C41313">
        <w:rPr>
          <w:b/>
          <w:bCs/>
          <w:color w:val="000000"/>
          <w:sz w:val="28"/>
          <w:szCs w:val="28"/>
        </w:rPr>
        <w:t>Използване на вода:</w:t>
      </w:r>
    </w:p>
    <w:p w:rsidR="005E5E31" w:rsidRPr="00DD6351" w:rsidRDefault="00C41313" w:rsidP="005E5E31">
      <w:pPr>
        <w:shd w:val="clear" w:color="auto" w:fill="FFFFFF"/>
        <w:autoSpaceDE w:val="0"/>
        <w:autoSpaceDN w:val="0"/>
        <w:adjustRightInd w:val="0"/>
        <w:jc w:val="both"/>
        <w:rPr>
          <w:bCs/>
        </w:rPr>
      </w:pPr>
      <w:r w:rsidRPr="003C61C2">
        <w:rPr>
          <w:color w:val="000000"/>
        </w:rPr>
        <w:t xml:space="preserve">        </w:t>
      </w:r>
      <w:r>
        <w:rPr>
          <w:color w:val="000000"/>
        </w:rPr>
        <w:t xml:space="preserve">    </w:t>
      </w:r>
      <w:r w:rsidRPr="003C61C2">
        <w:rPr>
          <w:color w:val="000000"/>
        </w:rPr>
        <w:t>Депото се захранва с питейна вода от градският водопровод, на базата на сключен д</w:t>
      </w:r>
      <w:r w:rsidRPr="003C61C2">
        <w:rPr>
          <w:color w:val="000000"/>
        </w:rPr>
        <w:t>о</w:t>
      </w:r>
      <w:r w:rsidRPr="003C61C2">
        <w:rPr>
          <w:color w:val="000000"/>
        </w:rPr>
        <w:t>говор с «В и К» ЕООД</w:t>
      </w:r>
      <w:r w:rsidR="00897953">
        <w:rPr>
          <w:color w:val="000000"/>
        </w:rPr>
        <w:t>, гр.Смолян</w:t>
      </w:r>
      <w:r w:rsidRPr="003C61C2">
        <w:rPr>
          <w:color w:val="000000"/>
        </w:rPr>
        <w:t xml:space="preserve">. </w:t>
      </w:r>
      <w:r w:rsidRPr="003C61C2">
        <w:rPr>
          <w:bCs/>
        </w:rPr>
        <w:t>Няма завишение на нормата за количество  вода за тон д</w:t>
      </w:r>
      <w:r w:rsidRPr="003C61C2">
        <w:rPr>
          <w:bCs/>
        </w:rPr>
        <w:t>е</w:t>
      </w:r>
      <w:r w:rsidRPr="003C61C2">
        <w:rPr>
          <w:bCs/>
        </w:rPr>
        <w:t>пониран отпадък, заложена в КР</w:t>
      </w:r>
      <w:r w:rsidRPr="003C61C2">
        <w:rPr>
          <w:bCs/>
          <w:color w:val="FF0000"/>
        </w:rPr>
        <w:t>.</w:t>
      </w:r>
      <w:r w:rsidRPr="003C61C2">
        <w:t xml:space="preserve"> Монтирано е измервателно устройство.</w:t>
      </w:r>
      <w:r w:rsidRPr="003C61C2">
        <w:rPr>
          <w:sz w:val="22"/>
          <w:szCs w:val="22"/>
        </w:rPr>
        <w:t xml:space="preserve"> </w:t>
      </w:r>
      <w:r w:rsidR="005E5E31">
        <w:rPr>
          <w:bCs/>
        </w:rPr>
        <w:t>През 2017</w:t>
      </w:r>
      <w:r w:rsidR="005E5E31" w:rsidRPr="00DD6351">
        <w:rPr>
          <w:bCs/>
        </w:rPr>
        <w:t xml:space="preserve"> г. </w:t>
      </w:r>
      <w:r w:rsidR="00897953" w:rsidRPr="00DD6351">
        <w:rPr>
          <w:bCs/>
        </w:rPr>
        <w:t>кол</w:t>
      </w:r>
      <w:r w:rsidR="00897953" w:rsidRPr="00DD6351">
        <w:rPr>
          <w:bCs/>
        </w:rPr>
        <w:t>и</w:t>
      </w:r>
      <w:r w:rsidR="00897953" w:rsidRPr="00DD6351">
        <w:rPr>
          <w:bCs/>
        </w:rPr>
        <w:t>чество</w:t>
      </w:r>
      <w:r w:rsidR="008C055F">
        <w:rPr>
          <w:bCs/>
        </w:rPr>
        <w:t>то</w:t>
      </w:r>
      <w:r w:rsidR="00897953" w:rsidRPr="00DD6351">
        <w:rPr>
          <w:bCs/>
        </w:rPr>
        <w:t xml:space="preserve"> изразходвана вода </w:t>
      </w:r>
      <w:r w:rsidR="005E5E31" w:rsidRPr="00DD6351">
        <w:rPr>
          <w:bCs/>
        </w:rPr>
        <w:t xml:space="preserve">е </w:t>
      </w:r>
      <w:r w:rsidR="005E5E31">
        <w:rPr>
          <w:bCs/>
        </w:rPr>
        <w:t>1123</w:t>
      </w:r>
      <w:r w:rsidR="005E5E31" w:rsidRPr="00DD6351">
        <w:rPr>
          <w:bCs/>
        </w:rPr>
        <w:t xml:space="preserve"> м. куб..</w:t>
      </w:r>
    </w:p>
    <w:p w:rsidR="00C41313" w:rsidRPr="003C61C2" w:rsidRDefault="00C41313" w:rsidP="00C41313">
      <w:pPr>
        <w:ind w:right="-28"/>
        <w:jc w:val="both"/>
      </w:pPr>
      <w:r w:rsidRPr="003C61C2">
        <w:t>Прилага се  инструкция за документирането на резултатите от проверките на техническото състояние на водопроводната мрежа, установяване на течове и предприетите действия за тя</w:t>
      </w:r>
      <w:r w:rsidRPr="003C61C2">
        <w:t>х</w:t>
      </w:r>
      <w:r w:rsidRPr="003C61C2">
        <w:t xml:space="preserve">ното отстраняване. </w:t>
      </w:r>
      <w:r w:rsidR="008C055F">
        <w:t xml:space="preserve">Извършени са 12 проверки, </w:t>
      </w:r>
      <w:r w:rsidR="008C055F">
        <w:rPr>
          <w:color w:val="000000"/>
        </w:rPr>
        <w:t xml:space="preserve"> н</w:t>
      </w:r>
      <w:r w:rsidRPr="003C61C2">
        <w:rPr>
          <w:color w:val="000000"/>
        </w:rPr>
        <w:t>е са установени аварии.</w:t>
      </w:r>
    </w:p>
    <w:p w:rsidR="00500188" w:rsidRPr="008A3B66" w:rsidRDefault="00500188" w:rsidP="00500188">
      <w:pPr>
        <w:shd w:val="clear" w:color="auto" w:fill="FFFFFF"/>
        <w:autoSpaceDE w:val="0"/>
        <w:autoSpaceDN w:val="0"/>
        <w:adjustRightInd w:val="0"/>
        <w:rPr>
          <w:b/>
          <w:bCs/>
          <w:color w:val="000000"/>
        </w:rPr>
      </w:pPr>
    </w:p>
    <w:p w:rsidR="00500188" w:rsidRPr="00584C0D" w:rsidRDefault="00500188" w:rsidP="00500188">
      <w:pPr>
        <w:shd w:val="clear" w:color="auto" w:fill="FFFFFF"/>
        <w:autoSpaceDE w:val="0"/>
        <w:autoSpaceDN w:val="0"/>
        <w:adjustRightInd w:val="0"/>
        <w:rPr>
          <w:b/>
          <w:bCs/>
          <w:color w:val="000000"/>
          <w:sz w:val="28"/>
          <w:szCs w:val="28"/>
        </w:rPr>
      </w:pPr>
      <w:r w:rsidRPr="00584C0D">
        <w:rPr>
          <w:b/>
          <w:bCs/>
          <w:color w:val="000000"/>
          <w:sz w:val="28"/>
          <w:szCs w:val="28"/>
        </w:rPr>
        <w:t xml:space="preserve">Таблица 3.1 </w:t>
      </w:r>
      <w:r w:rsidRPr="00584C0D">
        <w:rPr>
          <w:b/>
          <w:bCs/>
          <w:color w:val="000000"/>
          <w:sz w:val="28"/>
          <w:szCs w:val="28"/>
          <w:lang w:val="ru-RU"/>
        </w:rPr>
        <w:t xml:space="preserve">( </w:t>
      </w:r>
      <w:r w:rsidRPr="00584C0D">
        <w:rPr>
          <w:b/>
          <w:bCs/>
          <w:color w:val="000000"/>
          <w:sz w:val="28"/>
          <w:szCs w:val="28"/>
        </w:rPr>
        <w:t>по Условие 8.1</w:t>
      </w:r>
      <w:r w:rsidR="00ED4ACA" w:rsidRPr="00584C0D">
        <w:rPr>
          <w:b/>
          <w:bCs/>
          <w:color w:val="000000"/>
          <w:sz w:val="28"/>
          <w:szCs w:val="28"/>
        </w:rPr>
        <w:t>.2.</w:t>
      </w:r>
      <w:r w:rsidRPr="00584C0D">
        <w:rPr>
          <w:b/>
          <w:bCs/>
          <w:color w:val="000000"/>
          <w:sz w:val="28"/>
          <w:szCs w:val="28"/>
        </w:rPr>
        <w:t xml:space="preserve"> от КР</w:t>
      </w:r>
      <w:r w:rsidRPr="00584C0D">
        <w:rPr>
          <w:b/>
          <w:bCs/>
          <w:color w:val="000000"/>
          <w:sz w:val="28"/>
          <w:szCs w:val="28"/>
          <w:lang w:val="ru-RU"/>
        </w:rPr>
        <w:t>)</w:t>
      </w:r>
    </w:p>
    <w:p w:rsidR="00500188" w:rsidRPr="008A3B66" w:rsidRDefault="00500188" w:rsidP="00500188">
      <w:pPr>
        <w:shd w:val="clear" w:color="auto" w:fill="FFFFFF"/>
        <w:autoSpaceDE w:val="0"/>
        <w:autoSpaceDN w:val="0"/>
        <w:adjustRightInd w:val="0"/>
        <w:rPr>
          <w:b/>
          <w:bCs/>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6"/>
        <w:gridCol w:w="1524"/>
        <w:gridCol w:w="1499"/>
        <w:gridCol w:w="1597"/>
        <w:gridCol w:w="1727"/>
        <w:gridCol w:w="1701"/>
      </w:tblGrid>
      <w:tr w:rsidR="00F05EAD" w:rsidRPr="008A3B66" w:rsidTr="004E2DE3">
        <w:trPr>
          <w:trHeight w:val="1377"/>
        </w:trPr>
        <w:tc>
          <w:tcPr>
            <w:tcW w:w="1416" w:type="dxa"/>
            <w:vMerge w:val="restart"/>
          </w:tcPr>
          <w:p w:rsidR="00F05EAD" w:rsidRPr="008A3B66" w:rsidRDefault="00F05EAD" w:rsidP="00424E63">
            <w:pPr>
              <w:autoSpaceDE w:val="0"/>
              <w:autoSpaceDN w:val="0"/>
              <w:adjustRightInd w:val="0"/>
              <w:jc w:val="center"/>
              <w:rPr>
                <w:b/>
                <w:bCs/>
                <w:color w:val="000000"/>
                <w:lang w:val="en-US"/>
              </w:rPr>
            </w:pPr>
            <w:r w:rsidRPr="008A3B66">
              <w:rPr>
                <w:b/>
                <w:bCs/>
                <w:color w:val="000000"/>
              </w:rPr>
              <w:t>Източник</w:t>
            </w:r>
          </w:p>
          <w:p w:rsidR="00F05EAD" w:rsidRPr="008A3B66" w:rsidRDefault="00F05EAD" w:rsidP="00424E63">
            <w:pPr>
              <w:autoSpaceDE w:val="0"/>
              <w:autoSpaceDN w:val="0"/>
              <w:adjustRightInd w:val="0"/>
              <w:jc w:val="center"/>
              <w:rPr>
                <w:b/>
                <w:bCs/>
                <w:color w:val="000000"/>
              </w:rPr>
            </w:pPr>
            <w:r w:rsidRPr="008A3B66">
              <w:rPr>
                <w:b/>
                <w:bCs/>
                <w:color w:val="000000"/>
              </w:rPr>
              <w:t>на вода</w:t>
            </w:r>
          </w:p>
        </w:tc>
        <w:tc>
          <w:tcPr>
            <w:tcW w:w="1524" w:type="dxa"/>
            <w:vMerge w:val="restart"/>
          </w:tcPr>
          <w:p w:rsidR="00F05EAD" w:rsidRPr="008A3B66" w:rsidRDefault="00F05EAD" w:rsidP="00424E63">
            <w:pPr>
              <w:autoSpaceDE w:val="0"/>
              <w:autoSpaceDN w:val="0"/>
              <w:adjustRightInd w:val="0"/>
              <w:jc w:val="center"/>
              <w:rPr>
                <w:b/>
                <w:bCs/>
                <w:color w:val="000000"/>
              </w:rPr>
            </w:pPr>
            <w:r w:rsidRPr="008A3B66">
              <w:rPr>
                <w:b/>
                <w:bCs/>
                <w:color w:val="000000"/>
              </w:rPr>
              <w:t>Годишно количество, съгласно КР</w:t>
            </w:r>
          </w:p>
        </w:tc>
        <w:tc>
          <w:tcPr>
            <w:tcW w:w="1499" w:type="dxa"/>
            <w:vMerge w:val="restart"/>
          </w:tcPr>
          <w:p w:rsidR="00F05EAD" w:rsidRPr="008A3B66" w:rsidRDefault="00F05EAD" w:rsidP="00424E63">
            <w:pPr>
              <w:autoSpaceDE w:val="0"/>
              <w:autoSpaceDN w:val="0"/>
              <w:adjustRightInd w:val="0"/>
              <w:jc w:val="center"/>
              <w:rPr>
                <w:b/>
                <w:bCs/>
                <w:color w:val="000000"/>
              </w:rPr>
            </w:pPr>
            <w:r w:rsidRPr="008A3B66">
              <w:rPr>
                <w:b/>
                <w:bCs/>
                <w:color w:val="000000"/>
              </w:rPr>
              <w:t>Количество за единица продукт съгласно КР</w:t>
            </w:r>
          </w:p>
        </w:tc>
        <w:tc>
          <w:tcPr>
            <w:tcW w:w="1597" w:type="dxa"/>
          </w:tcPr>
          <w:p w:rsidR="00F05EAD" w:rsidRPr="008A3B66" w:rsidRDefault="00F05EAD" w:rsidP="00424E63">
            <w:pPr>
              <w:autoSpaceDE w:val="0"/>
              <w:autoSpaceDN w:val="0"/>
              <w:adjustRightInd w:val="0"/>
              <w:jc w:val="center"/>
              <w:rPr>
                <w:b/>
                <w:bCs/>
                <w:color w:val="000000"/>
              </w:rPr>
            </w:pPr>
            <w:r w:rsidRPr="008A3B66">
              <w:rPr>
                <w:b/>
                <w:bCs/>
                <w:color w:val="000000"/>
              </w:rPr>
              <w:t>Използвано годишно количество</w:t>
            </w:r>
            <w:r w:rsidR="00FC776B" w:rsidRPr="008A3B66">
              <w:rPr>
                <w:b/>
                <w:bCs/>
                <w:color w:val="000000"/>
              </w:rPr>
              <w:t xml:space="preserve"> вода</w:t>
            </w:r>
          </w:p>
        </w:tc>
        <w:tc>
          <w:tcPr>
            <w:tcW w:w="1727" w:type="dxa"/>
          </w:tcPr>
          <w:p w:rsidR="00F05EAD" w:rsidRPr="008A3B66" w:rsidRDefault="00F05EAD" w:rsidP="00424E63">
            <w:pPr>
              <w:autoSpaceDE w:val="0"/>
              <w:autoSpaceDN w:val="0"/>
              <w:adjustRightInd w:val="0"/>
              <w:jc w:val="center"/>
              <w:rPr>
                <w:b/>
                <w:bCs/>
                <w:color w:val="000000"/>
              </w:rPr>
            </w:pPr>
            <w:r w:rsidRPr="008A3B66">
              <w:rPr>
                <w:b/>
                <w:bCs/>
                <w:color w:val="000000"/>
              </w:rPr>
              <w:t>Използвано годишно к</w:t>
            </w:r>
            <w:r w:rsidRPr="008A3B66">
              <w:rPr>
                <w:b/>
                <w:bCs/>
                <w:color w:val="000000"/>
              </w:rPr>
              <w:t>о</w:t>
            </w:r>
            <w:r w:rsidRPr="008A3B66">
              <w:rPr>
                <w:b/>
                <w:bCs/>
                <w:color w:val="000000"/>
              </w:rPr>
              <w:t>личество за единица пр</w:t>
            </w:r>
            <w:r w:rsidRPr="008A3B66">
              <w:rPr>
                <w:b/>
                <w:bCs/>
                <w:color w:val="000000"/>
              </w:rPr>
              <w:t>о</w:t>
            </w:r>
            <w:r w:rsidRPr="008A3B66">
              <w:rPr>
                <w:b/>
                <w:bCs/>
                <w:color w:val="000000"/>
              </w:rPr>
              <w:t>дукт</w:t>
            </w:r>
          </w:p>
        </w:tc>
        <w:tc>
          <w:tcPr>
            <w:tcW w:w="1701" w:type="dxa"/>
          </w:tcPr>
          <w:p w:rsidR="00F05EAD" w:rsidRPr="008A3B66" w:rsidRDefault="00F05EAD" w:rsidP="00424E63">
            <w:pPr>
              <w:autoSpaceDE w:val="0"/>
              <w:autoSpaceDN w:val="0"/>
              <w:adjustRightInd w:val="0"/>
              <w:jc w:val="center"/>
              <w:rPr>
                <w:b/>
                <w:bCs/>
                <w:color w:val="000000"/>
              </w:rPr>
            </w:pPr>
            <w:r w:rsidRPr="008A3B66">
              <w:rPr>
                <w:b/>
                <w:bCs/>
                <w:color w:val="000000"/>
              </w:rPr>
              <w:t>Съответс</w:t>
            </w:r>
            <w:r w:rsidRPr="008A3B66">
              <w:rPr>
                <w:b/>
                <w:bCs/>
                <w:color w:val="000000"/>
              </w:rPr>
              <w:t>т</w:t>
            </w:r>
            <w:r w:rsidRPr="008A3B66">
              <w:rPr>
                <w:b/>
                <w:bCs/>
                <w:color w:val="000000"/>
              </w:rPr>
              <w:t>вие</w:t>
            </w:r>
          </w:p>
        </w:tc>
      </w:tr>
      <w:tr w:rsidR="00F05EAD" w:rsidRPr="008A3B66" w:rsidTr="004E2DE3">
        <w:trPr>
          <w:trHeight w:val="276"/>
        </w:trPr>
        <w:tc>
          <w:tcPr>
            <w:tcW w:w="1416" w:type="dxa"/>
            <w:vMerge/>
          </w:tcPr>
          <w:p w:rsidR="00F05EAD" w:rsidRPr="008A3B66" w:rsidRDefault="00F05EAD" w:rsidP="00424E63">
            <w:pPr>
              <w:autoSpaceDE w:val="0"/>
              <w:autoSpaceDN w:val="0"/>
              <w:adjustRightInd w:val="0"/>
              <w:jc w:val="center"/>
              <w:rPr>
                <w:bCs/>
                <w:color w:val="000000"/>
              </w:rPr>
            </w:pPr>
          </w:p>
        </w:tc>
        <w:tc>
          <w:tcPr>
            <w:tcW w:w="1524" w:type="dxa"/>
            <w:vMerge/>
          </w:tcPr>
          <w:p w:rsidR="00F05EAD" w:rsidRPr="008A3B66" w:rsidRDefault="00F05EAD" w:rsidP="00424E63">
            <w:pPr>
              <w:autoSpaceDE w:val="0"/>
              <w:autoSpaceDN w:val="0"/>
              <w:adjustRightInd w:val="0"/>
              <w:jc w:val="center"/>
              <w:rPr>
                <w:bCs/>
                <w:color w:val="000000"/>
              </w:rPr>
            </w:pPr>
          </w:p>
        </w:tc>
        <w:tc>
          <w:tcPr>
            <w:tcW w:w="1499" w:type="dxa"/>
            <w:vMerge/>
          </w:tcPr>
          <w:p w:rsidR="00F05EAD" w:rsidRPr="008A3B66" w:rsidRDefault="00F05EAD" w:rsidP="00424E63">
            <w:pPr>
              <w:autoSpaceDE w:val="0"/>
              <w:autoSpaceDN w:val="0"/>
              <w:adjustRightInd w:val="0"/>
              <w:jc w:val="center"/>
              <w:rPr>
                <w:bCs/>
                <w:color w:val="000000"/>
              </w:rPr>
            </w:pPr>
          </w:p>
        </w:tc>
        <w:tc>
          <w:tcPr>
            <w:tcW w:w="1597" w:type="dxa"/>
            <w:vMerge w:val="restart"/>
          </w:tcPr>
          <w:p w:rsidR="00F05EAD" w:rsidRPr="008A3B66" w:rsidRDefault="00F05EAD" w:rsidP="00424E63">
            <w:pPr>
              <w:autoSpaceDE w:val="0"/>
              <w:autoSpaceDN w:val="0"/>
              <w:adjustRightInd w:val="0"/>
              <w:jc w:val="center"/>
              <w:rPr>
                <w:bCs/>
                <w:color w:val="000000"/>
              </w:rPr>
            </w:pPr>
          </w:p>
          <w:p w:rsidR="00F05EAD" w:rsidRPr="000C354D" w:rsidRDefault="000C354D" w:rsidP="00AB1789">
            <w:pPr>
              <w:autoSpaceDE w:val="0"/>
              <w:autoSpaceDN w:val="0"/>
              <w:adjustRightInd w:val="0"/>
              <w:rPr>
                <w:bCs/>
              </w:rPr>
            </w:pPr>
            <w:r w:rsidRPr="000C354D">
              <w:rPr>
                <w:bCs/>
              </w:rPr>
              <w:t>1123</w:t>
            </w:r>
            <w:r w:rsidR="00F05EAD" w:rsidRPr="000C354D">
              <w:rPr>
                <w:bCs/>
              </w:rPr>
              <w:t xml:space="preserve"> </w:t>
            </w:r>
            <w:r w:rsidR="00897953" w:rsidRPr="008A3B66">
              <w:rPr>
                <w:bCs/>
                <w:color w:val="000000"/>
                <w:lang w:val="en-US"/>
              </w:rPr>
              <w:t>m</w:t>
            </w:r>
            <w:r w:rsidR="00897953" w:rsidRPr="008A3B66">
              <w:rPr>
                <w:bCs/>
                <w:color w:val="000000"/>
                <w:vertAlign w:val="superscript"/>
                <w:lang w:val="en-US"/>
              </w:rPr>
              <w:t xml:space="preserve">3 </w:t>
            </w:r>
            <w:r w:rsidR="00897953" w:rsidRPr="008A3B66">
              <w:rPr>
                <w:bCs/>
                <w:color w:val="000000"/>
                <w:lang w:val="en-US"/>
              </w:rPr>
              <w:t>/t</w:t>
            </w:r>
          </w:p>
          <w:p w:rsidR="00F05EAD" w:rsidRPr="008A3B66" w:rsidRDefault="00F05EAD" w:rsidP="00424E63">
            <w:pPr>
              <w:autoSpaceDE w:val="0"/>
              <w:autoSpaceDN w:val="0"/>
              <w:adjustRightInd w:val="0"/>
              <w:jc w:val="center"/>
              <w:rPr>
                <w:bCs/>
                <w:color w:val="000000"/>
              </w:rPr>
            </w:pPr>
          </w:p>
        </w:tc>
        <w:tc>
          <w:tcPr>
            <w:tcW w:w="1727" w:type="dxa"/>
            <w:vMerge w:val="restart"/>
          </w:tcPr>
          <w:p w:rsidR="00F05EAD" w:rsidRPr="008A3B66" w:rsidRDefault="00F05EAD" w:rsidP="00424E63">
            <w:pPr>
              <w:autoSpaceDE w:val="0"/>
              <w:autoSpaceDN w:val="0"/>
              <w:adjustRightInd w:val="0"/>
              <w:jc w:val="center"/>
              <w:rPr>
                <w:bCs/>
                <w:color w:val="000000"/>
                <w:highlight w:val="yellow"/>
              </w:rPr>
            </w:pPr>
          </w:p>
          <w:p w:rsidR="00F05EAD" w:rsidRPr="008A3B66" w:rsidRDefault="000C354D" w:rsidP="00424E63">
            <w:pPr>
              <w:autoSpaceDE w:val="0"/>
              <w:autoSpaceDN w:val="0"/>
              <w:adjustRightInd w:val="0"/>
              <w:jc w:val="center"/>
              <w:rPr>
                <w:bCs/>
                <w:color w:val="000000"/>
                <w:highlight w:val="yellow"/>
              </w:rPr>
            </w:pPr>
            <w:r>
              <w:rPr>
                <w:bCs/>
                <w:color w:val="000000"/>
              </w:rPr>
              <w:t>0.159</w:t>
            </w:r>
            <w:r w:rsidR="00C27CE4" w:rsidRPr="008A3B66">
              <w:rPr>
                <w:bCs/>
                <w:color w:val="000000"/>
              </w:rPr>
              <w:t xml:space="preserve"> </w:t>
            </w:r>
            <w:r w:rsidR="00F05EAD" w:rsidRPr="008A3B66">
              <w:rPr>
                <w:bCs/>
                <w:color w:val="000000"/>
                <w:lang w:val="en-US"/>
              </w:rPr>
              <w:t>m</w:t>
            </w:r>
            <w:r w:rsidR="00F05EAD" w:rsidRPr="008A3B66">
              <w:rPr>
                <w:bCs/>
                <w:color w:val="000000"/>
                <w:vertAlign w:val="superscript"/>
                <w:lang w:val="en-US"/>
              </w:rPr>
              <w:t xml:space="preserve">3 </w:t>
            </w:r>
            <w:r w:rsidR="00F05EAD" w:rsidRPr="008A3B66">
              <w:rPr>
                <w:bCs/>
                <w:color w:val="000000"/>
                <w:lang w:val="en-US"/>
              </w:rPr>
              <w:t>/t</w:t>
            </w:r>
          </w:p>
        </w:tc>
        <w:tc>
          <w:tcPr>
            <w:tcW w:w="1701" w:type="dxa"/>
            <w:vMerge w:val="restart"/>
          </w:tcPr>
          <w:p w:rsidR="00F05EAD" w:rsidRPr="008A3B66" w:rsidRDefault="00F05EAD" w:rsidP="00424E63">
            <w:pPr>
              <w:autoSpaceDE w:val="0"/>
              <w:autoSpaceDN w:val="0"/>
              <w:adjustRightInd w:val="0"/>
              <w:jc w:val="center"/>
              <w:rPr>
                <w:bCs/>
                <w:color w:val="000000"/>
              </w:rPr>
            </w:pPr>
          </w:p>
          <w:p w:rsidR="00F05EAD" w:rsidRPr="008A3B66" w:rsidRDefault="008C055F" w:rsidP="00424E63">
            <w:pPr>
              <w:autoSpaceDE w:val="0"/>
              <w:autoSpaceDN w:val="0"/>
              <w:adjustRightInd w:val="0"/>
              <w:jc w:val="center"/>
              <w:rPr>
                <w:bCs/>
                <w:color w:val="000000"/>
              </w:rPr>
            </w:pPr>
            <w:r>
              <w:rPr>
                <w:bCs/>
                <w:color w:val="000000"/>
              </w:rPr>
              <w:t>Д</w:t>
            </w:r>
            <w:r w:rsidR="00F05EAD" w:rsidRPr="008A3B66">
              <w:rPr>
                <w:bCs/>
                <w:color w:val="000000"/>
              </w:rPr>
              <w:t>а</w:t>
            </w:r>
          </w:p>
        </w:tc>
      </w:tr>
      <w:tr w:rsidR="00F05EAD" w:rsidRPr="008A3B66" w:rsidTr="004E2DE3">
        <w:tc>
          <w:tcPr>
            <w:tcW w:w="1416" w:type="dxa"/>
          </w:tcPr>
          <w:p w:rsidR="00F05EAD" w:rsidRPr="008A3B66" w:rsidRDefault="00F05EAD" w:rsidP="00424E63">
            <w:pPr>
              <w:autoSpaceDE w:val="0"/>
              <w:autoSpaceDN w:val="0"/>
              <w:adjustRightInd w:val="0"/>
              <w:jc w:val="center"/>
              <w:rPr>
                <w:bCs/>
                <w:color w:val="000000"/>
              </w:rPr>
            </w:pPr>
            <w:r w:rsidRPr="008A3B66">
              <w:rPr>
                <w:bCs/>
                <w:color w:val="000000"/>
              </w:rPr>
              <w:t>ВиК мрежа</w:t>
            </w:r>
          </w:p>
          <w:p w:rsidR="00F05EAD" w:rsidRPr="008A3B66" w:rsidRDefault="00F05EAD" w:rsidP="00424E63">
            <w:pPr>
              <w:autoSpaceDE w:val="0"/>
              <w:autoSpaceDN w:val="0"/>
              <w:adjustRightInd w:val="0"/>
              <w:jc w:val="center"/>
              <w:rPr>
                <w:b/>
                <w:bCs/>
                <w:color w:val="000000"/>
              </w:rPr>
            </w:pPr>
            <w:r w:rsidRPr="008A3B66">
              <w:rPr>
                <w:bCs/>
                <w:color w:val="000000"/>
              </w:rPr>
              <w:t>градски водопровод</w:t>
            </w:r>
          </w:p>
        </w:tc>
        <w:tc>
          <w:tcPr>
            <w:tcW w:w="1524" w:type="dxa"/>
          </w:tcPr>
          <w:p w:rsidR="00F05EAD" w:rsidRPr="00897953" w:rsidRDefault="00897953" w:rsidP="00424E63">
            <w:pPr>
              <w:autoSpaceDE w:val="0"/>
              <w:autoSpaceDN w:val="0"/>
              <w:adjustRightInd w:val="0"/>
              <w:jc w:val="center"/>
              <w:rPr>
                <w:b/>
                <w:bCs/>
              </w:rPr>
            </w:pPr>
            <w:r w:rsidRPr="00897953">
              <w:rPr>
                <w:bCs/>
              </w:rPr>
              <w:t xml:space="preserve">0.215 </w:t>
            </w:r>
            <w:r w:rsidRPr="00897953">
              <w:rPr>
                <w:bCs/>
                <w:lang w:val="en-US"/>
              </w:rPr>
              <w:t>m</w:t>
            </w:r>
            <w:r w:rsidRPr="00897953">
              <w:rPr>
                <w:bCs/>
                <w:vertAlign w:val="superscript"/>
                <w:lang w:val="en-US"/>
              </w:rPr>
              <w:t xml:space="preserve">3 </w:t>
            </w:r>
            <w:r w:rsidRPr="00897953">
              <w:rPr>
                <w:bCs/>
                <w:lang w:val="en-US"/>
              </w:rPr>
              <w:t>/t</w:t>
            </w:r>
          </w:p>
        </w:tc>
        <w:tc>
          <w:tcPr>
            <w:tcW w:w="1499" w:type="dxa"/>
          </w:tcPr>
          <w:p w:rsidR="00F05EAD" w:rsidRPr="008A3B66" w:rsidRDefault="00F05EAD" w:rsidP="00424E63">
            <w:pPr>
              <w:autoSpaceDE w:val="0"/>
              <w:autoSpaceDN w:val="0"/>
              <w:adjustRightInd w:val="0"/>
              <w:jc w:val="center"/>
              <w:rPr>
                <w:bCs/>
                <w:color w:val="000000"/>
              </w:rPr>
            </w:pPr>
            <w:r w:rsidRPr="008A3B66">
              <w:rPr>
                <w:bCs/>
                <w:color w:val="000000"/>
              </w:rPr>
              <w:t xml:space="preserve">0.215 </w:t>
            </w:r>
            <w:r w:rsidRPr="008A3B66">
              <w:rPr>
                <w:bCs/>
                <w:color w:val="000000"/>
                <w:lang w:val="en-US"/>
              </w:rPr>
              <w:t>m</w:t>
            </w:r>
            <w:r w:rsidRPr="008A3B66">
              <w:rPr>
                <w:bCs/>
                <w:color w:val="000000"/>
                <w:vertAlign w:val="superscript"/>
                <w:lang w:val="en-US"/>
              </w:rPr>
              <w:t xml:space="preserve">3 </w:t>
            </w:r>
            <w:r w:rsidRPr="008A3B66">
              <w:rPr>
                <w:bCs/>
                <w:color w:val="000000"/>
                <w:lang w:val="en-US"/>
              </w:rPr>
              <w:t>/t</w:t>
            </w:r>
          </w:p>
        </w:tc>
        <w:tc>
          <w:tcPr>
            <w:tcW w:w="1597" w:type="dxa"/>
            <w:vMerge/>
          </w:tcPr>
          <w:p w:rsidR="00F05EAD" w:rsidRPr="008A3B66" w:rsidRDefault="00F05EAD" w:rsidP="00424E63">
            <w:pPr>
              <w:autoSpaceDE w:val="0"/>
              <w:autoSpaceDN w:val="0"/>
              <w:adjustRightInd w:val="0"/>
              <w:rPr>
                <w:b/>
                <w:bCs/>
                <w:color w:val="000000"/>
              </w:rPr>
            </w:pPr>
          </w:p>
        </w:tc>
        <w:tc>
          <w:tcPr>
            <w:tcW w:w="1727" w:type="dxa"/>
            <w:vMerge/>
          </w:tcPr>
          <w:p w:rsidR="00F05EAD" w:rsidRPr="008A3B66" w:rsidRDefault="00F05EAD" w:rsidP="00424E63">
            <w:pPr>
              <w:autoSpaceDE w:val="0"/>
              <w:autoSpaceDN w:val="0"/>
              <w:adjustRightInd w:val="0"/>
              <w:rPr>
                <w:b/>
                <w:bCs/>
                <w:color w:val="000000"/>
              </w:rPr>
            </w:pPr>
          </w:p>
        </w:tc>
        <w:tc>
          <w:tcPr>
            <w:tcW w:w="1701" w:type="dxa"/>
            <w:vMerge/>
          </w:tcPr>
          <w:p w:rsidR="00F05EAD" w:rsidRPr="008A3B66" w:rsidRDefault="00F05EAD" w:rsidP="00424E63">
            <w:pPr>
              <w:autoSpaceDE w:val="0"/>
              <w:autoSpaceDN w:val="0"/>
              <w:adjustRightInd w:val="0"/>
              <w:rPr>
                <w:b/>
                <w:bCs/>
                <w:color w:val="000000"/>
              </w:rPr>
            </w:pPr>
          </w:p>
        </w:tc>
      </w:tr>
    </w:tbl>
    <w:p w:rsidR="00056BAE" w:rsidRPr="008A3B66" w:rsidRDefault="00056BAE" w:rsidP="00500188">
      <w:pPr>
        <w:shd w:val="clear" w:color="auto" w:fill="FFFFFF"/>
        <w:autoSpaceDE w:val="0"/>
        <w:autoSpaceDN w:val="0"/>
        <w:adjustRightInd w:val="0"/>
        <w:rPr>
          <w:bCs/>
          <w:color w:val="000000"/>
        </w:rPr>
      </w:pPr>
    </w:p>
    <w:p w:rsidR="000667FA" w:rsidRPr="00DD6351" w:rsidRDefault="000667FA" w:rsidP="00500188">
      <w:pPr>
        <w:shd w:val="clear" w:color="auto" w:fill="FFFFFF"/>
        <w:autoSpaceDE w:val="0"/>
        <w:autoSpaceDN w:val="0"/>
        <w:adjustRightInd w:val="0"/>
        <w:rPr>
          <w:b/>
          <w:bCs/>
        </w:rPr>
      </w:pPr>
    </w:p>
    <w:tbl>
      <w:tblPr>
        <w:tblW w:w="9468" w:type="dxa"/>
        <w:tblLook w:val="01E0" w:firstRow="1" w:lastRow="1" w:firstColumn="1" w:lastColumn="1" w:noHBand="0" w:noVBand="0"/>
      </w:tblPr>
      <w:tblGrid>
        <w:gridCol w:w="4968"/>
        <w:gridCol w:w="4500"/>
      </w:tblGrid>
      <w:tr w:rsidR="00500188" w:rsidRPr="008A3B66" w:rsidTr="00424E63">
        <w:tc>
          <w:tcPr>
            <w:tcW w:w="4968" w:type="dxa"/>
            <w:tcBorders>
              <w:top w:val="single" w:sz="4" w:space="0" w:color="auto"/>
              <w:left w:val="single" w:sz="4" w:space="0" w:color="auto"/>
              <w:bottom w:val="single" w:sz="4" w:space="0" w:color="auto"/>
              <w:right w:val="single" w:sz="4" w:space="0" w:color="auto"/>
            </w:tcBorders>
          </w:tcPr>
          <w:p w:rsidR="00500188" w:rsidRPr="008A3B66" w:rsidRDefault="00AC4A83" w:rsidP="00424E63">
            <w:pPr>
              <w:autoSpaceDE w:val="0"/>
              <w:autoSpaceDN w:val="0"/>
              <w:adjustRightInd w:val="0"/>
              <w:rPr>
                <w:b/>
                <w:bCs/>
                <w:color w:val="000000"/>
              </w:rPr>
            </w:pPr>
            <w:r w:rsidRPr="008A3B66">
              <w:rPr>
                <w:b/>
                <w:bCs/>
                <w:color w:val="000000"/>
              </w:rPr>
              <w:t>Условия по КР №328</w:t>
            </w:r>
            <w:r w:rsidR="00500188" w:rsidRPr="008A3B66">
              <w:rPr>
                <w:b/>
                <w:bCs/>
                <w:color w:val="000000"/>
              </w:rPr>
              <w:t xml:space="preserve"> – Н</w:t>
            </w:r>
            <w:r w:rsidR="00B47D83" w:rsidRPr="008A3B66">
              <w:rPr>
                <w:b/>
                <w:bCs/>
                <w:color w:val="000000"/>
              </w:rPr>
              <w:t>0</w:t>
            </w:r>
            <w:r w:rsidRPr="008A3B66">
              <w:rPr>
                <w:b/>
                <w:bCs/>
                <w:color w:val="000000"/>
              </w:rPr>
              <w:t>/2008</w:t>
            </w:r>
            <w:r w:rsidR="00500188" w:rsidRPr="008A3B66">
              <w:rPr>
                <w:b/>
                <w:bCs/>
                <w:color w:val="000000"/>
              </w:rPr>
              <w:t>г.</w:t>
            </w:r>
          </w:p>
        </w:tc>
        <w:tc>
          <w:tcPr>
            <w:tcW w:w="4500" w:type="dxa"/>
            <w:tcBorders>
              <w:top w:val="single" w:sz="4" w:space="0" w:color="auto"/>
              <w:left w:val="single" w:sz="4" w:space="0" w:color="auto"/>
              <w:bottom w:val="single" w:sz="4" w:space="0" w:color="auto"/>
              <w:right w:val="single" w:sz="4" w:space="0" w:color="auto"/>
            </w:tcBorders>
          </w:tcPr>
          <w:p w:rsidR="00500188" w:rsidRPr="008A3B66" w:rsidRDefault="00500188" w:rsidP="00424E63">
            <w:pPr>
              <w:autoSpaceDE w:val="0"/>
              <w:autoSpaceDN w:val="0"/>
              <w:adjustRightInd w:val="0"/>
              <w:jc w:val="center"/>
              <w:rPr>
                <w:b/>
                <w:bCs/>
                <w:color w:val="000000"/>
              </w:rPr>
            </w:pPr>
            <w:r w:rsidRPr="008A3B66">
              <w:rPr>
                <w:b/>
                <w:bCs/>
                <w:color w:val="000000"/>
              </w:rPr>
              <w:t>Докладване</w:t>
            </w:r>
          </w:p>
        </w:tc>
      </w:tr>
      <w:tr w:rsidR="00E37596" w:rsidRPr="008A3B66" w:rsidTr="00424E63">
        <w:trPr>
          <w:trHeight w:val="1872"/>
        </w:trPr>
        <w:tc>
          <w:tcPr>
            <w:tcW w:w="4968" w:type="dxa"/>
            <w:tcBorders>
              <w:top w:val="single" w:sz="4" w:space="0" w:color="auto"/>
              <w:left w:val="single" w:sz="4" w:space="0" w:color="auto"/>
              <w:bottom w:val="single" w:sz="4" w:space="0" w:color="auto"/>
              <w:right w:val="single" w:sz="4" w:space="0" w:color="auto"/>
            </w:tcBorders>
          </w:tcPr>
          <w:p w:rsidR="00E37596" w:rsidRPr="008A3B66" w:rsidRDefault="00E37596" w:rsidP="00424E63">
            <w:pPr>
              <w:pStyle w:val="20"/>
              <w:jc w:val="both"/>
              <w:rPr>
                <w:color w:val="auto"/>
                <w:szCs w:val="24"/>
              </w:rPr>
            </w:pPr>
            <w:r w:rsidRPr="008A3B66">
              <w:rPr>
                <w:b/>
                <w:bCs/>
                <w:color w:val="000000"/>
                <w:szCs w:val="24"/>
              </w:rPr>
              <w:t xml:space="preserve">Условие 8.1.6.1. </w:t>
            </w:r>
            <w:r w:rsidRPr="008A3B66">
              <w:rPr>
                <w:color w:val="auto"/>
                <w:szCs w:val="24"/>
              </w:rPr>
              <w:t>Притежателят на настоящ</w:t>
            </w:r>
            <w:r w:rsidRPr="008A3B66">
              <w:rPr>
                <w:color w:val="auto"/>
                <w:szCs w:val="24"/>
              </w:rPr>
              <w:t>о</w:t>
            </w:r>
            <w:r w:rsidRPr="008A3B66">
              <w:rPr>
                <w:color w:val="auto"/>
                <w:szCs w:val="24"/>
              </w:rPr>
              <w:t>то разрешително да докладва ежегодно, като част от ГДОС, за количеството на използв</w:t>
            </w:r>
            <w:r w:rsidRPr="008A3B66">
              <w:rPr>
                <w:color w:val="auto"/>
                <w:szCs w:val="24"/>
              </w:rPr>
              <w:t>а</w:t>
            </w:r>
            <w:r w:rsidRPr="008A3B66">
              <w:rPr>
                <w:color w:val="auto"/>
                <w:szCs w:val="24"/>
              </w:rPr>
              <w:t>ната вода за производствени нужди, изразено като: годишна консумация на вода за тон д</w:t>
            </w:r>
            <w:r w:rsidRPr="008A3B66">
              <w:rPr>
                <w:color w:val="auto"/>
                <w:szCs w:val="24"/>
              </w:rPr>
              <w:t>е</w:t>
            </w:r>
            <w:r w:rsidRPr="008A3B66">
              <w:rPr>
                <w:color w:val="auto"/>
                <w:szCs w:val="24"/>
              </w:rPr>
              <w:t xml:space="preserve">пониран отпадък за инсталацията по </w:t>
            </w:r>
            <w:r w:rsidRPr="008A3B66">
              <w:rPr>
                <w:b/>
                <w:color w:val="auto"/>
                <w:szCs w:val="24"/>
              </w:rPr>
              <w:t>Условие 2</w:t>
            </w:r>
          </w:p>
        </w:tc>
        <w:tc>
          <w:tcPr>
            <w:tcW w:w="4500" w:type="dxa"/>
            <w:tcBorders>
              <w:top w:val="single" w:sz="4" w:space="0" w:color="auto"/>
              <w:left w:val="single" w:sz="4" w:space="0" w:color="auto"/>
              <w:bottom w:val="single" w:sz="4" w:space="0" w:color="auto"/>
              <w:right w:val="single" w:sz="4" w:space="0" w:color="auto"/>
            </w:tcBorders>
          </w:tcPr>
          <w:p w:rsidR="00E37596" w:rsidRPr="00A61592" w:rsidRDefault="00E37596" w:rsidP="00E37596">
            <w:pPr>
              <w:autoSpaceDE w:val="0"/>
              <w:autoSpaceDN w:val="0"/>
              <w:adjustRightInd w:val="0"/>
              <w:jc w:val="both"/>
              <w:rPr>
                <w:bCs/>
                <w:color w:val="000000"/>
                <w:sz w:val="28"/>
                <w:szCs w:val="28"/>
              </w:rPr>
            </w:pPr>
            <w:r w:rsidRPr="00A61592">
              <w:rPr>
                <w:bCs/>
                <w:color w:val="000000"/>
              </w:rPr>
              <w:t>Представени са в</w:t>
            </w:r>
            <w:r w:rsidRPr="00A61592">
              <w:rPr>
                <w:b/>
                <w:bCs/>
                <w:color w:val="000000"/>
                <w:sz w:val="28"/>
                <w:szCs w:val="28"/>
              </w:rPr>
              <w:t xml:space="preserve"> </w:t>
            </w:r>
            <w:r w:rsidRPr="00A61592">
              <w:rPr>
                <w:b/>
                <w:bCs/>
                <w:color w:val="000000"/>
              </w:rPr>
              <w:t xml:space="preserve">Таблица 3.1 </w:t>
            </w:r>
            <w:r w:rsidRPr="00A61592">
              <w:rPr>
                <w:bCs/>
                <w:color w:val="000000"/>
              </w:rPr>
              <w:t>от ГДОС.</w:t>
            </w:r>
          </w:p>
          <w:p w:rsidR="00E37596" w:rsidRPr="00A61592" w:rsidRDefault="00E37596" w:rsidP="00E37596">
            <w:pPr>
              <w:shd w:val="clear" w:color="auto" w:fill="FFFFFF"/>
              <w:autoSpaceDE w:val="0"/>
              <w:autoSpaceDN w:val="0"/>
              <w:adjustRightInd w:val="0"/>
              <w:jc w:val="both"/>
              <w:rPr>
                <w:color w:val="000000"/>
              </w:rPr>
            </w:pPr>
          </w:p>
          <w:p w:rsidR="00E37596" w:rsidRPr="00A61592" w:rsidRDefault="00E37596" w:rsidP="00E37596">
            <w:pPr>
              <w:shd w:val="clear" w:color="auto" w:fill="FFFFFF"/>
              <w:autoSpaceDE w:val="0"/>
              <w:autoSpaceDN w:val="0"/>
              <w:adjustRightInd w:val="0"/>
              <w:jc w:val="both"/>
              <w:rPr>
                <w:color w:val="000000"/>
              </w:rPr>
            </w:pPr>
          </w:p>
          <w:p w:rsidR="00E37596" w:rsidRPr="00A61592" w:rsidRDefault="00E37596" w:rsidP="00E37596">
            <w:pPr>
              <w:shd w:val="clear" w:color="auto" w:fill="FFFFFF"/>
              <w:autoSpaceDE w:val="0"/>
              <w:autoSpaceDN w:val="0"/>
              <w:adjustRightInd w:val="0"/>
              <w:jc w:val="both"/>
              <w:rPr>
                <w:color w:val="000000"/>
              </w:rPr>
            </w:pPr>
          </w:p>
          <w:p w:rsidR="00E37596" w:rsidRPr="00A61592" w:rsidRDefault="00E37596" w:rsidP="00E37596">
            <w:pPr>
              <w:shd w:val="clear" w:color="auto" w:fill="FFFFFF"/>
              <w:autoSpaceDE w:val="0"/>
              <w:autoSpaceDN w:val="0"/>
              <w:adjustRightInd w:val="0"/>
              <w:jc w:val="both"/>
              <w:rPr>
                <w:color w:val="000000"/>
              </w:rPr>
            </w:pPr>
          </w:p>
          <w:p w:rsidR="00E37596" w:rsidRPr="00A61592" w:rsidRDefault="00E37596" w:rsidP="00E37596">
            <w:pPr>
              <w:shd w:val="clear" w:color="auto" w:fill="FFFFFF"/>
              <w:autoSpaceDE w:val="0"/>
              <w:autoSpaceDN w:val="0"/>
              <w:adjustRightInd w:val="0"/>
              <w:jc w:val="both"/>
              <w:rPr>
                <w:color w:val="000000"/>
              </w:rPr>
            </w:pPr>
          </w:p>
        </w:tc>
      </w:tr>
      <w:tr w:rsidR="00E37596" w:rsidRPr="008A3B66" w:rsidTr="00E37596">
        <w:tc>
          <w:tcPr>
            <w:tcW w:w="4968" w:type="dxa"/>
            <w:tcBorders>
              <w:top w:val="nil"/>
              <w:left w:val="single" w:sz="4" w:space="0" w:color="auto"/>
              <w:bottom w:val="single" w:sz="4" w:space="0" w:color="auto"/>
              <w:right w:val="single" w:sz="4" w:space="0" w:color="auto"/>
            </w:tcBorders>
          </w:tcPr>
          <w:p w:rsidR="00E37596" w:rsidRPr="008A3B66" w:rsidRDefault="00E37596" w:rsidP="00424E63">
            <w:pPr>
              <w:autoSpaceDE w:val="0"/>
              <w:autoSpaceDN w:val="0"/>
              <w:adjustRightInd w:val="0"/>
              <w:jc w:val="both"/>
              <w:rPr>
                <w:bCs/>
                <w:color w:val="000000"/>
              </w:rPr>
            </w:pPr>
            <w:r w:rsidRPr="008A3B66">
              <w:rPr>
                <w:b/>
                <w:bCs/>
                <w:color w:val="000000"/>
              </w:rPr>
              <w:t xml:space="preserve">Условие 8.1.6.2. </w:t>
            </w:r>
            <w:r w:rsidRPr="008A3B66">
              <w:t>Притежателят на разреш</w:t>
            </w:r>
            <w:r w:rsidRPr="008A3B66">
              <w:t>и</w:t>
            </w:r>
            <w:r w:rsidRPr="008A3B66">
              <w:t>телното да докладва като част от ГДОС р</w:t>
            </w:r>
            <w:r w:rsidRPr="008A3B66">
              <w:t>е</w:t>
            </w:r>
            <w:r w:rsidRPr="008A3B66">
              <w:t xml:space="preserve">зултатите от оценката на съответствието по </w:t>
            </w:r>
            <w:r w:rsidRPr="008A3B66">
              <w:rPr>
                <w:b/>
              </w:rPr>
              <w:t>Условие 8.1.5.2.</w:t>
            </w:r>
            <w:r w:rsidRPr="008A3B66">
              <w:t>, причините за документир</w:t>
            </w:r>
            <w:r w:rsidRPr="008A3B66">
              <w:t>а</w:t>
            </w:r>
            <w:r w:rsidRPr="008A3B66">
              <w:t>ните несъответствия и предприетите кориг</w:t>
            </w:r>
            <w:r w:rsidRPr="008A3B66">
              <w:t>и</w:t>
            </w:r>
            <w:r w:rsidRPr="008A3B66">
              <w:t>ращи действия за отстраняването им.</w:t>
            </w:r>
          </w:p>
        </w:tc>
        <w:tc>
          <w:tcPr>
            <w:tcW w:w="4500" w:type="dxa"/>
            <w:tcBorders>
              <w:top w:val="single" w:sz="4" w:space="0" w:color="auto"/>
              <w:left w:val="single" w:sz="4" w:space="0" w:color="auto"/>
              <w:bottom w:val="single" w:sz="4" w:space="0" w:color="auto"/>
              <w:right w:val="single" w:sz="4" w:space="0" w:color="auto"/>
            </w:tcBorders>
          </w:tcPr>
          <w:p w:rsidR="00E37596" w:rsidRPr="005D025C" w:rsidRDefault="00E37596" w:rsidP="00E37596">
            <w:pPr>
              <w:pStyle w:val="CharCharCharCharCharChar"/>
              <w:spacing w:before="100" w:beforeAutospacing="1"/>
              <w:jc w:val="both"/>
              <w:rPr>
                <w:rFonts w:ascii="Times New Roman" w:hAnsi="Times New Roman" w:cs="Times New Roman"/>
                <w:noProof/>
                <w:sz w:val="22"/>
                <w:szCs w:val="22"/>
                <w:lang w:val="bg-BG"/>
              </w:rPr>
            </w:pPr>
            <w:r w:rsidRPr="005D025C">
              <w:rPr>
                <w:rFonts w:ascii="Times New Roman" w:hAnsi="Times New Roman" w:cs="Times New Roman"/>
                <w:noProof/>
                <w:sz w:val="22"/>
                <w:szCs w:val="22"/>
                <w:lang w:val="bg-BG"/>
              </w:rPr>
              <w:t>Съгласно Табл. 3.1. няма констатирани несъответствия и в тази връзка не се е наложило да бъдат предприети коригиращи действия.</w:t>
            </w:r>
          </w:p>
        </w:tc>
      </w:tr>
    </w:tbl>
    <w:p w:rsidR="00500188" w:rsidRDefault="00500188" w:rsidP="00500188">
      <w:pPr>
        <w:shd w:val="clear" w:color="auto" w:fill="FFFFFF"/>
        <w:tabs>
          <w:tab w:val="left" w:pos="3960"/>
        </w:tabs>
        <w:autoSpaceDE w:val="0"/>
        <w:autoSpaceDN w:val="0"/>
        <w:adjustRightInd w:val="0"/>
        <w:rPr>
          <w:b/>
          <w:bCs/>
          <w:color w:val="000000"/>
        </w:rPr>
      </w:pPr>
    </w:p>
    <w:p w:rsidR="00E37596" w:rsidRPr="008A3B66" w:rsidRDefault="00E37596" w:rsidP="00500188">
      <w:pPr>
        <w:shd w:val="clear" w:color="auto" w:fill="FFFFFF"/>
        <w:tabs>
          <w:tab w:val="left" w:pos="3960"/>
        </w:tabs>
        <w:autoSpaceDE w:val="0"/>
        <w:autoSpaceDN w:val="0"/>
        <w:adjustRightInd w:val="0"/>
        <w:rPr>
          <w:b/>
          <w:bCs/>
          <w:color w:val="000000"/>
        </w:rPr>
      </w:pPr>
    </w:p>
    <w:p w:rsidR="00C87FB7" w:rsidRPr="00584C0D" w:rsidRDefault="00500188" w:rsidP="000C1C87">
      <w:pPr>
        <w:numPr>
          <w:ilvl w:val="1"/>
          <w:numId w:val="3"/>
        </w:numPr>
        <w:shd w:val="clear" w:color="auto" w:fill="FFFFFF"/>
        <w:autoSpaceDE w:val="0"/>
        <w:autoSpaceDN w:val="0"/>
        <w:adjustRightInd w:val="0"/>
        <w:rPr>
          <w:b/>
          <w:bCs/>
          <w:color w:val="000000"/>
          <w:sz w:val="28"/>
          <w:szCs w:val="28"/>
        </w:rPr>
      </w:pPr>
      <w:r w:rsidRPr="00584C0D">
        <w:rPr>
          <w:b/>
          <w:bCs/>
          <w:color w:val="000000"/>
          <w:sz w:val="28"/>
          <w:szCs w:val="28"/>
        </w:rPr>
        <w:t>Използване на ел.</w:t>
      </w:r>
      <w:r w:rsidR="00EC11D6" w:rsidRPr="00584C0D">
        <w:rPr>
          <w:b/>
          <w:bCs/>
          <w:color w:val="000000"/>
          <w:sz w:val="28"/>
          <w:szCs w:val="28"/>
          <w:lang w:val="en-US"/>
        </w:rPr>
        <w:t xml:space="preserve"> </w:t>
      </w:r>
      <w:r w:rsidRPr="00584C0D">
        <w:rPr>
          <w:b/>
          <w:bCs/>
          <w:color w:val="000000"/>
          <w:sz w:val="28"/>
          <w:szCs w:val="28"/>
        </w:rPr>
        <w:t>енергия</w:t>
      </w:r>
    </w:p>
    <w:p w:rsidR="00500188" w:rsidRDefault="00500188" w:rsidP="00500188">
      <w:pPr>
        <w:shd w:val="clear" w:color="auto" w:fill="FFFFFF"/>
        <w:autoSpaceDE w:val="0"/>
        <w:autoSpaceDN w:val="0"/>
        <w:adjustRightInd w:val="0"/>
        <w:rPr>
          <w:b/>
          <w:bCs/>
          <w:color w:val="000000"/>
          <w:sz w:val="28"/>
          <w:szCs w:val="28"/>
          <w:lang w:val="ru-RU"/>
        </w:rPr>
      </w:pPr>
      <w:r w:rsidRPr="00584C0D">
        <w:rPr>
          <w:b/>
          <w:bCs/>
          <w:color w:val="000000"/>
          <w:sz w:val="28"/>
          <w:szCs w:val="28"/>
        </w:rPr>
        <w:t xml:space="preserve">Таблица 3.2 </w:t>
      </w:r>
      <w:r w:rsidRPr="00584C0D">
        <w:rPr>
          <w:b/>
          <w:bCs/>
          <w:color w:val="000000"/>
          <w:sz w:val="28"/>
          <w:szCs w:val="28"/>
          <w:lang w:val="ru-RU"/>
        </w:rPr>
        <w:t xml:space="preserve">( </w:t>
      </w:r>
      <w:r w:rsidRPr="00584C0D">
        <w:rPr>
          <w:b/>
          <w:bCs/>
          <w:color w:val="000000"/>
          <w:sz w:val="28"/>
          <w:szCs w:val="28"/>
        </w:rPr>
        <w:t>по Условие 8.2.1</w:t>
      </w:r>
      <w:r w:rsidR="00D7037E" w:rsidRPr="00584C0D">
        <w:rPr>
          <w:b/>
          <w:bCs/>
          <w:color w:val="000000"/>
          <w:sz w:val="28"/>
          <w:szCs w:val="28"/>
        </w:rPr>
        <w:t>.</w:t>
      </w:r>
      <w:r w:rsidRPr="00584C0D">
        <w:rPr>
          <w:b/>
          <w:bCs/>
          <w:color w:val="000000"/>
          <w:sz w:val="28"/>
          <w:szCs w:val="28"/>
        </w:rPr>
        <w:t xml:space="preserve"> от КР</w:t>
      </w:r>
      <w:r w:rsidRPr="00584C0D">
        <w:rPr>
          <w:b/>
          <w:bCs/>
          <w:color w:val="000000"/>
          <w:sz w:val="28"/>
          <w:szCs w:val="28"/>
          <w:lang w:val="ru-RU"/>
        </w:rPr>
        <w:t>)</w:t>
      </w:r>
    </w:p>
    <w:p w:rsidR="00092994" w:rsidRDefault="00092994" w:rsidP="00500188">
      <w:pPr>
        <w:shd w:val="clear" w:color="auto" w:fill="FFFFFF"/>
        <w:autoSpaceDE w:val="0"/>
        <w:autoSpaceDN w:val="0"/>
        <w:adjustRightInd w:val="0"/>
        <w:rPr>
          <w:b/>
          <w:bCs/>
          <w:color w:val="000000"/>
          <w:sz w:val="28"/>
          <w:szCs w:val="28"/>
          <w:lang w:val="ru-RU"/>
        </w:rPr>
      </w:pPr>
    </w:p>
    <w:p w:rsidR="00092994" w:rsidRPr="008A3B66" w:rsidRDefault="00092994" w:rsidP="00092994">
      <w:pPr>
        <w:ind w:firstLine="708"/>
        <w:jc w:val="both"/>
        <w:rPr>
          <w:color w:val="000000"/>
        </w:rPr>
      </w:pPr>
      <w:r w:rsidRPr="008A3B66">
        <w:rPr>
          <w:color w:val="000000"/>
        </w:rPr>
        <w:t xml:space="preserve">Основните консуматори на ел. енергия в </w:t>
      </w:r>
      <w:r w:rsidR="004E2DE3">
        <w:rPr>
          <w:color w:val="000000"/>
        </w:rPr>
        <w:t>депото са административната  сграда</w:t>
      </w:r>
      <w:r w:rsidRPr="008A3B66">
        <w:rPr>
          <w:color w:val="000000"/>
        </w:rPr>
        <w:t>,</w:t>
      </w:r>
      <w:r w:rsidRPr="008A3B66">
        <w:rPr>
          <w:color w:val="000000"/>
          <w:lang w:val="ru-RU"/>
        </w:rPr>
        <w:t xml:space="preserve"> </w:t>
      </w:r>
      <w:r w:rsidRPr="008A3B66">
        <w:rPr>
          <w:color w:val="000000"/>
        </w:rPr>
        <w:t>помп</w:t>
      </w:r>
      <w:r w:rsidRPr="008A3B66">
        <w:rPr>
          <w:color w:val="000000"/>
        </w:rPr>
        <w:t>е</w:t>
      </w:r>
      <w:r w:rsidRPr="008A3B66">
        <w:rPr>
          <w:color w:val="000000"/>
        </w:rPr>
        <w:t>ната и изтласквателната станции за инфилтрат.</w:t>
      </w:r>
    </w:p>
    <w:p w:rsidR="00092994" w:rsidRDefault="00092994" w:rsidP="00500188">
      <w:pPr>
        <w:shd w:val="clear" w:color="auto" w:fill="FFFFFF"/>
        <w:autoSpaceDE w:val="0"/>
        <w:autoSpaceDN w:val="0"/>
        <w:adjustRightInd w:val="0"/>
        <w:rPr>
          <w:b/>
          <w:bCs/>
          <w:color w:val="000000"/>
          <w:sz w:val="28"/>
          <w:szCs w:val="28"/>
          <w:lang w:val="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263"/>
        <w:gridCol w:w="1536"/>
        <w:gridCol w:w="2048"/>
        <w:gridCol w:w="1666"/>
      </w:tblGrid>
      <w:tr w:rsidR="00092994" w:rsidRPr="005D025C" w:rsidTr="00B80FAD">
        <w:tc>
          <w:tcPr>
            <w:tcW w:w="1985" w:type="dxa"/>
            <w:shd w:val="clear" w:color="auto" w:fill="F2F2F2" w:themeFill="background1" w:themeFillShade="F2"/>
            <w:vAlign w:val="center"/>
          </w:tcPr>
          <w:p w:rsidR="00092994" w:rsidRPr="005D025C" w:rsidRDefault="00092994" w:rsidP="00B80FAD">
            <w:pPr>
              <w:pStyle w:val="CharCharCharCharCharChar"/>
              <w:jc w:val="center"/>
              <w:rPr>
                <w:rFonts w:ascii="Times New Roman" w:hAnsi="Times New Roman" w:cs="Times New Roman"/>
                <w:b/>
                <w:noProof/>
                <w:sz w:val="22"/>
                <w:szCs w:val="22"/>
                <w:lang w:val="bg-BG"/>
              </w:rPr>
            </w:pPr>
            <w:r w:rsidRPr="005D025C">
              <w:rPr>
                <w:rFonts w:ascii="Times New Roman" w:hAnsi="Times New Roman" w:cs="Times New Roman"/>
                <w:b/>
                <w:noProof/>
                <w:sz w:val="22"/>
                <w:szCs w:val="22"/>
                <w:lang w:val="bg-BG"/>
              </w:rPr>
              <w:t>Електроенергия/ Топлоенергия</w:t>
            </w:r>
          </w:p>
          <w:p w:rsidR="00092994" w:rsidRPr="005D025C" w:rsidRDefault="00092994" w:rsidP="00B80FAD">
            <w:pPr>
              <w:pStyle w:val="CharCharCharCharCharChar"/>
              <w:jc w:val="center"/>
              <w:rPr>
                <w:rFonts w:ascii="Times New Roman" w:hAnsi="Times New Roman" w:cs="Times New Roman"/>
                <w:b/>
                <w:noProof/>
                <w:sz w:val="22"/>
                <w:szCs w:val="22"/>
                <w:lang w:val="bg-BG"/>
              </w:rPr>
            </w:pPr>
          </w:p>
        </w:tc>
        <w:tc>
          <w:tcPr>
            <w:tcW w:w="2263" w:type="dxa"/>
            <w:shd w:val="clear" w:color="auto" w:fill="F2F2F2" w:themeFill="background1" w:themeFillShade="F2"/>
            <w:vAlign w:val="center"/>
          </w:tcPr>
          <w:p w:rsidR="00092994" w:rsidRPr="005D025C" w:rsidRDefault="00092994" w:rsidP="00B80FAD">
            <w:pPr>
              <w:pStyle w:val="CharCharCharCharCharChar"/>
              <w:jc w:val="center"/>
              <w:rPr>
                <w:rFonts w:ascii="Times New Roman" w:hAnsi="Times New Roman" w:cs="Times New Roman"/>
                <w:b/>
                <w:noProof/>
                <w:sz w:val="22"/>
                <w:szCs w:val="22"/>
                <w:lang w:val="bg-BG"/>
              </w:rPr>
            </w:pPr>
            <w:r w:rsidRPr="005D025C">
              <w:rPr>
                <w:rFonts w:ascii="Times New Roman" w:hAnsi="Times New Roman" w:cs="Times New Roman"/>
                <w:b/>
                <w:noProof/>
                <w:sz w:val="22"/>
                <w:szCs w:val="22"/>
                <w:lang w:val="bg-BG"/>
              </w:rPr>
              <w:t>Консумация на електроенергия,</w:t>
            </w:r>
          </w:p>
          <w:p w:rsidR="00092994" w:rsidRPr="005D025C" w:rsidRDefault="00092994" w:rsidP="00B80FAD">
            <w:pPr>
              <w:pStyle w:val="CharCharCharCharCharChar"/>
              <w:jc w:val="center"/>
              <w:rPr>
                <w:rFonts w:ascii="Times New Roman" w:hAnsi="Times New Roman" w:cs="Times New Roman"/>
                <w:b/>
                <w:noProof/>
                <w:sz w:val="22"/>
                <w:szCs w:val="22"/>
                <w:lang w:val="bg-BG"/>
              </w:rPr>
            </w:pPr>
            <w:r w:rsidRPr="005D025C">
              <w:rPr>
                <w:rFonts w:ascii="Times New Roman" w:hAnsi="Times New Roman" w:cs="Times New Roman"/>
                <w:b/>
                <w:noProof/>
                <w:sz w:val="22"/>
                <w:szCs w:val="22"/>
                <w:lang w:val="bg-BG"/>
              </w:rPr>
              <w:t>(MWh/t депонирани отпадъци) съгласно КР</w:t>
            </w:r>
          </w:p>
        </w:tc>
        <w:tc>
          <w:tcPr>
            <w:tcW w:w="1536" w:type="dxa"/>
            <w:shd w:val="clear" w:color="auto" w:fill="F2F2F2" w:themeFill="background1" w:themeFillShade="F2"/>
            <w:vAlign w:val="center"/>
          </w:tcPr>
          <w:p w:rsidR="00092994" w:rsidRPr="005D025C" w:rsidRDefault="00092994" w:rsidP="00B80FAD">
            <w:pPr>
              <w:pStyle w:val="CharCharCharCharCharChar"/>
              <w:jc w:val="center"/>
              <w:rPr>
                <w:rFonts w:ascii="Times New Roman" w:hAnsi="Times New Roman" w:cs="Times New Roman"/>
                <w:b/>
                <w:noProof/>
                <w:sz w:val="22"/>
                <w:szCs w:val="22"/>
                <w:lang w:val="bg-BG"/>
              </w:rPr>
            </w:pPr>
            <w:r w:rsidRPr="005D025C">
              <w:rPr>
                <w:rFonts w:ascii="Times New Roman" w:hAnsi="Times New Roman" w:cs="Times New Roman"/>
                <w:b/>
                <w:noProof/>
                <w:sz w:val="22"/>
                <w:szCs w:val="22"/>
                <w:lang w:val="bg-BG"/>
              </w:rPr>
              <w:t>Използвано годишно количество в MWh/t</w:t>
            </w:r>
          </w:p>
        </w:tc>
        <w:tc>
          <w:tcPr>
            <w:tcW w:w="2048" w:type="dxa"/>
            <w:shd w:val="clear" w:color="auto" w:fill="F2F2F2" w:themeFill="background1" w:themeFillShade="F2"/>
            <w:vAlign w:val="center"/>
          </w:tcPr>
          <w:p w:rsidR="00092994" w:rsidRPr="005D025C" w:rsidRDefault="00092994" w:rsidP="00B80FAD">
            <w:pPr>
              <w:pStyle w:val="CharCharCharCharCharChar"/>
              <w:jc w:val="center"/>
              <w:rPr>
                <w:rFonts w:ascii="Times New Roman" w:hAnsi="Times New Roman" w:cs="Times New Roman"/>
                <w:b/>
                <w:noProof/>
                <w:sz w:val="22"/>
                <w:szCs w:val="22"/>
                <w:lang w:val="bg-BG"/>
              </w:rPr>
            </w:pPr>
            <w:r w:rsidRPr="005D025C">
              <w:rPr>
                <w:rFonts w:ascii="Times New Roman" w:hAnsi="Times New Roman" w:cs="Times New Roman"/>
                <w:b/>
                <w:noProof/>
                <w:sz w:val="22"/>
                <w:szCs w:val="22"/>
                <w:lang w:val="bg-BG"/>
              </w:rPr>
              <w:t>Използвано год. количество за единица продукт</w:t>
            </w:r>
          </w:p>
        </w:tc>
        <w:tc>
          <w:tcPr>
            <w:tcW w:w="1666" w:type="dxa"/>
            <w:shd w:val="clear" w:color="auto" w:fill="F2F2F2" w:themeFill="background1" w:themeFillShade="F2"/>
            <w:vAlign w:val="center"/>
          </w:tcPr>
          <w:p w:rsidR="00092994" w:rsidRPr="005D025C" w:rsidRDefault="00092994" w:rsidP="00B80FAD">
            <w:pPr>
              <w:pStyle w:val="CharCharCharCharCharChar"/>
              <w:jc w:val="center"/>
              <w:rPr>
                <w:rFonts w:ascii="Times New Roman" w:hAnsi="Times New Roman" w:cs="Times New Roman"/>
                <w:b/>
                <w:noProof/>
                <w:sz w:val="22"/>
                <w:szCs w:val="22"/>
                <w:lang w:val="bg-BG"/>
              </w:rPr>
            </w:pPr>
            <w:r w:rsidRPr="005D025C">
              <w:rPr>
                <w:rFonts w:ascii="Times New Roman" w:hAnsi="Times New Roman" w:cs="Times New Roman"/>
                <w:b/>
                <w:noProof/>
                <w:sz w:val="22"/>
                <w:szCs w:val="22"/>
                <w:lang w:val="bg-BG"/>
              </w:rPr>
              <w:t>Съответствие</w:t>
            </w:r>
          </w:p>
        </w:tc>
      </w:tr>
      <w:tr w:rsidR="00092994" w:rsidRPr="005D025C" w:rsidTr="00B80FAD">
        <w:tc>
          <w:tcPr>
            <w:tcW w:w="1985" w:type="dxa"/>
          </w:tcPr>
          <w:p w:rsidR="00092994" w:rsidRPr="005D025C" w:rsidRDefault="00092994" w:rsidP="00B80FAD">
            <w:pPr>
              <w:pStyle w:val="CharCharCharCharCharChar"/>
              <w:jc w:val="center"/>
              <w:rPr>
                <w:rFonts w:ascii="Times New Roman" w:hAnsi="Times New Roman" w:cs="Times New Roman"/>
                <w:noProof/>
                <w:sz w:val="22"/>
                <w:szCs w:val="22"/>
                <w:lang w:val="bg-BG"/>
              </w:rPr>
            </w:pPr>
            <w:r w:rsidRPr="005D025C">
              <w:rPr>
                <w:rFonts w:ascii="Times New Roman" w:hAnsi="Times New Roman" w:cs="Times New Roman"/>
                <w:noProof/>
                <w:sz w:val="22"/>
                <w:szCs w:val="22"/>
                <w:lang w:val="bg-BG"/>
              </w:rPr>
              <w:t>Електроенергия</w:t>
            </w:r>
          </w:p>
        </w:tc>
        <w:tc>
          <w:tcPr>
            <w:tcW w:w="2263" w:type="dxa"/>
          </w:tcPr>
          <w:p w:rsidR="00092994" w:rsidRPr="005D025C" w:rsidRDefault="00092994" w:rsidP="00B80FAD">
            <w:pPr>
              <w:pStyle w:val="CharCharCharCharCharChar"/>
              <w:jc w:val="center"/>
              <w:rPr>
                <w:rFonts w:ascii="Times New Roman" w:hAnsi="Times New Roman" w:cs="Times New Roman"/>
                <w:noProof/>
                <w:sz w:val="22"/>
                <w:szCs w:val="22"/>
                <w:lang w:val="bg-BG"/>
              </w:rPr>
            </w:pPr>
            <w:r w:rsidRPr="005D025C">
              <w:rPr>
                <w:rFonts w:ascii="Times New Roman" w:hAnsi="Times New Roman" w:cs="Times New Roman"/>
                <w:noProof/>
                <w:sz w:val="22"/>
                <w:szCs w:val="22"/>
                <w:lang w:val="bg-BG"/>
              </w:rPr>
              <w:t>0.0</w:t>
            </w:r>
            <w:r>
              <w:rPr>
                <w:rFonts w:ascii="Times New Roman" w:hAnsi="Times New Roman" w:cs="Times New Roman"/>
                <w:noProof/>
                <w:sz w:val="22"/>
                <w:szCs w:val="22"/>
                <w:lang w:val="bg-BG"/>
              </w:rPr>
              <w:t>36</w:t>
            </w:r>
          </w:p>
        </w:tc>
        <w:tc>
          <w:tcPr>
            <w:tcW w:w="1536" w:type="dxa"/>
          </w:tcPr>
          <w:p w:rsidR="00092994" w:rsidRPr="005D025C" w:rsidRDefault="00092994" w:rsidP="00B80FAD">
            <w:pPr>
              <w:pStyle w:val="CharCharCharCharCharChar"/>
              <w:jc w:val="center"/>
              <w:rPr>
                <w:rFonts w:ascii="Times New Roman" w:hAnsi="Times New Roman" w:cs="Times New Roman"/>
                <w:noProof/>
                <w:sz w:val="22"/>
                <w:szCs w:val="22"/>
                <w:lang w:val="bg-BG"/>
              </w:rPr>
            </w:pPr>
            <w:r>
              <w:rPr>
                <w:rFonts w:ascii="Times New Roman" w:hAnsi="Times New Roman" w:cs="Times New Roman"/>
                <w:noProof/>
                <w:sz w:val="22"/>
                <w:szCs w:val="22"/>
                <w:lang w:val="bg-BG"/>
              </w:rPr>
              <w:t>14 024</w:t>
            </w:r>
          </w:p>
        </w:tc>
        <w:tc>
          <w:tcPr>
            <w:tcW w:w="2048" w:type="dxa"/>
          </w:tcPr>
          <w:p w:rsidR="00092994" w:rsidRPr="005D025C" w:rsidRDefault="00092994" w:rsidP="00B80FAD">
            <w:pPr>
              <w:pStyle w:val="CharCharCharCharCharChar"/>
              <w:jc w:val="center"/>
              <w:rPr>
                <w:rFonts w:ascii="Times New Roman" w:hAnsi="Times New Roman" w:cs="Times New Roman"/>
                <w:noProof/>
                <w:sz w:val="22"/>
                <w:szCs w:val="22"/>
                <w:lang w:val="bg-BG"/>
              </w:rPr>
            </w:pPr>
            <w:r w:rsidRPr="005D025C">
              <w:rPr>
                <w:rFonts w:ascii="Times New Roman" w:hAnsi="Times New Roman" w:cs="Times New Roman"/>
                <w:noProof/>
                <w:sz w:val="22"/>
                <w:szCs w:val="22"/>
                <w:lang w:val="bg-BG"/>
              </w:rPr>
              <w:t>0.00</w:t>
            </w:r>
            <w:r>
              <w:rPr>
                <w:rFonts w:ascii="Times New Roman" w:hAnsi="Times New Roman" w:cs="Times New Roman"/>
                <w:noProof/>
                <w:sz w:val="22"/>
                <w:szCs w:val="22"/>
                <w:lang w:val="bg-BG"/>
              </w:rPr>
              <w:t>20</w:t>
            </w:r>
          </w:p>
        </w:tc>
        <w:tc>
          <w:tcPr>
            <w:tcW w:w="1666" w:type="dxa"/>
          </w:tcPr>
          <w:p w:rsidR="00092994" w:rsidRPr="005D025C" w:rsidRDefault="00092994" w:rsidP="00B80FAD">
            <w:pPr>
              <w:pStyle w:val="CharCharCharCharCharChar"/>
              <w:jc w:val="center"/>
              <w:rPr>
                <w:rFonts w:ascii="Times New Roman" w:hAnsi="Times New Roman" w:cs="Times New Roman"/>
                <w:noProof/>
                <w:sz w:val="22"/>
                <w:szCs w:val="22"/>
                <w:lang w:val="bg-BG"/>
              </w:rPr>
            </w:pPr>
            <w:r w:rsidRPr="005D025C">
              <w:rPr>
                <w:rFonts w:ascii="Times New Roman" w:hAnsi="Times New Roman" w:cs="Times New Roman"/>
                <w:noProof/>
                <w:sz w:val="22"/>
                <w:szCs w:val="22"/>
                <w:lang w:val="bg-BG"/>
              </w:rPr>
              <w:t>Да</w:t>
            </w:r>
          </w:p>
        </w:tc>
      </w:tr>
    </w:tbl>
    <w:p w:rsidR="00092994" w:rsidRDefault="00092994" w:rsidP="00500188">
      <w:pPr>
        <w:shd w:val="clear" w:color="auto" w:fill="FFFFFF"/>
        <w:autoSpaceDE w:val="0"/>
        <w:autoSpaceDN w:val="0"/>
        <w:adjustRightInd w:val="0"/>
        <w:rPr>
          <w:b/>
          <w:bCs/>
          <w:color w:val="000000"/>
          <w:sz w:val="28"/>
          <w:szCs w:val="28"/>
          <w:lang w:val="ru-RU"/>
        </w:rPr>
      </w:pPr>
    </w:p>
    <w:p w:rsidR="00092994" w:rsidRPr="00584C0D" w:rsidRDefault="00092994" w:rsidP="00500188">
      <w:pPr>
        <w:shd w:val="clear" w:color="auto" w:fill="FFFFFF"/>
        <w:autoSpaceDE w:val="0"/>
        <w:autoSpaceDN w:val="0"/>
        <w:adjustRightInd w:val="0"/>
        <w:rPr>
          <w:b/>
          <w:bCs/>
          <w:color w:val="000000"/>
          <w:sz w:val="28"/>
          <w:szCs w:val="28"/>
          <w:lang w:val="ru-RU"/>
        </w:rPr>
      </w:pPr>
    </w:p>
    <w:p w:rsidR="00F05EAD" w:rsidRPr="008A3B66" w:rsidRDefault="00F05EAD" w:rsidP="00500188">
      <w:pPr>
        <w:shd w:val="clear" w:color="auto" w:fill="FFFFFF"/>
        <w:autoSpaceDE w:val="0"/>
        <w:autoSpaceDN w:val="0"/>
        <w:adjustRightInd w:val="0"/>
        <w:rPr>
          <w:b/>
          <w:bCs/>
          <w:color w:val="000000"/>
          <w:lang w:val="ru-RU"/>
        </w:rPr>
      </w:pPr>
    </w:p>
    <w:p w:rsidR="00E37596" w:rsidRDefault="00E37596" w:rsidP="00500188">
      <w:pPr>
        <w:shd w:val="clear" w:color="auto" w:fill="FFFFFF"/>
        <w:autoSpaceDE w:val="0"/>
        <w:autoSpaceDN w:val="0"/>
        <w:adjustRightInd w:val="0"/>
        <w:rPr>
          <w:b/>
          <w:bCs/>
          <w:color w:val="000000"/>
          <w:lang w:val="ru-RU"/>
        </w:rPr>
      </w:pPr>
    </w:p>
    <w:tbl>
      <w:tblPr>
        <w:tblW w:w="9391" w:type="dxa"/>
        <w:tblLook w:val="01E0" w:firstRow="1" w:lastRow="1" w:firstColumn="1" w:lastColumn="1" w:noHBand="0" w:noVBand="0"/>
      </w:tblPr>
      <w:tblGrid>
        <w:gridCol w:w="4786"/>
        <w:gridCol w:w="4605"/>
      </w:tblGrid>
      <w:tr w:rsidR="00500188" w:rsidRPr="008A3B66" w:rsidTr="00092994">
        <w:tc>
          <w:tcPr>
            <w:tcW w:w="4786" w:type="dxa"/>
            <w:tcBorders>
              <w:top w:val="single" w:sz="4" w:space="0" w:color="auto"/>
              <w:left w:val="single" w:sz="4" w:space="0" w:color="auto"/>
              <w:bottom w:val="single" w:sz="4" w:space="0" w:color="auto"/>
              <w:right w:val="single" w:sz="4" w:space="0" w:color="auto"/>
            </w:tcBorders>
          </w:tcPr>
          <w:p w:rsidR="00500188" w:rsidRPr="008A3B66" w:rsidRDefault="0078187F" w:rsidP="00424E63">
            <w:pPr>
              <w:autoSpaceDE w:val="0"/>
              <w:autoSpaceDN w:val="0"/>
              <w:adjustRightInd w:val="0"/>
              <w:rPr>
                <w:b/>
                <w:bCs/>
                <w:color w:val="000000"/>
              </w:rPr>
            </w:pPr>
            <w:r w:rsidRPr="008A3B66">
              <w:rPr>
                <w:b/>
                <w:bCs/>
                <w:color w:val="000000"/>
              </w:rPr>
              <w:t>Условия по КР №328 – Н</w:t>
            </w:r>
            <w:r w:rsidR="00B47D83" w:rsidRPr="008A3B66">
              <w:rPr>
                <w:b/>
                <w:bCs/>
                <w:color w:val="000000"/>
              </w:rPr>
              <w:t>0</w:t>
            </w:r>
            <w:r w:rsidRPr="008A3B66">
              <w:rPr>
                <w:b/>
                <w:bCs/>
                <w:color w:val="000000"/>
              </w:rPr>
              <w:t>/2008</w:t>
            </w:r>
            <w:r w:rsidR="00500188" w:rsidRPr="008A3B66">
              <w:rPr>
                <w:b/>
                <w:bCs/>
                <w:color w:val="000000"/>
              </w:rPr>
              <w:t>г.</w:t>
            </w:r>
          </w:p>
        </w:tc>
        <w:tc>
          <w:tcPr>
            <w:tcW w:w="4605" w:type="dxa"/>
            <w:tcBorders>
              <w:top w:val="single" w:sz="4" w:space="0" w:color="auto"/>
              <w:left w:val="single" w:sz="4" w:space="0" w:color="auto"/>
              <w:bottom w:val="single" w:sz="4" w:space="0" w:color="auto"/>
              <w:right w:val="single" w:sz="4" w:space="0" w:color="auto"/>
            </w:tcBorders>
          </w:tcPr>
          <w:p w:rsidR="00500188" w:rsidRPr="008A3B66" w:rsidRDefault="00500188" w:rsidP="00424E63">
            <w:pPr>
              <w:autoSpaceDE w:val="0"/>
              <w:autoSpaceDN w:val="0"/>
              <w:adjustRightInd w:val="0"/>
              <w:jc w:val="center"/>
              <w:rPr>
                <w:b/>
                <w:bCs/>
                <w:color w:val="000000"/>
              </w:rPr>
            </w:pPr>
            <w:r w:rsidRPr="008A3B66">
              <w:rPr>
                <w:b/>
                <w:bCs/>
                <w:color w:val="000000"/>
              </w:rPr>
              <w:t>Докладване</w:t>
            </w:r>
          </w:p>
        </w:tc>
      </w:tr>
      <w:tr w:rsidR="00500188" w:rsidRPr="008A3B66" w:rsidTr="00092994">
        <w:trPr>
          <w:trHeight w:val="2563"/>
        </w:trPr>
        <w:tc>
          <w:tcPr>
            <w:tcW w:w="4786" w:type="dxa"/>
            <w:tcBorders>
              <w:top w:val="single" w:sz="4" w:space="0" w:color="auto"/>
              <w:left w:val="single" w:sz="4" w:space="0" w:color="auto"/>
              <w:bottom w:val="single" w:sz="4" w:space="0" w:color="auto"/>
              <w:right w:val="single" w:sz="4" w:space="0" w:color="auto"/>
            </w:tcBorders>
          </w:tcPr>
          <w:p w:rsidR="00500188" w:rsidRPr="008A3B66" w:rsidRDefault="00500188" w:rsidP="00424E63">
            <w:pPr>
              <w:autoSpaceDE w:val="0"/>
              <w:autoSpaceDN w:val="0"/>
              <w:adjustRightInd w:val="0"/>
              <w:jc w:val="both"/>
              <w:rPr>
                <w:bCs/>
                <w:color w:val="000000"/>
              </w:rPr>
            </w:pPr>
            <w:r w:rsidRPr="008A3B66">
              <w:rPr>
                <w:b/>
                <w:bCs/>
                <w:color w:val="000000"/>
              </w:rPr>
              <w:lastRenderedPageBreak/>
              <w:t xml:space="preserve">Условие 8.2.3.1. </w:t>
            </w:r>
            <w:r w:rsidRPr="008A3B66">
              <w:rPr>
                <w:bCs/>
                <w:color w:val="000000"/>
              </w:rPr>
              <w:t>Притежателят на насто</w:t>
            </w:r>
            <w:r w:rsidRPr="008A3B66">
              <w:rPr>
                <w:bCs/>
                <w:color w:val="000000"/>
              </w:rPr>
              <w:t>я</w:t>
            </w:r>
            <w:r w:rsidRPr="008A3B66">
              <w:rPr>
                <w:bCs/>
                <w:color w:val="000000"/>
              </w:rPr>
              <w:t>щото комплексно разрешително да докла</w:t>
            </w:r>
            <w:r w:rsidRPr="008A3B66">
              <w:rPr>
                <w:bCs/>
                <w:color w:val="000000"/>
              </w:rPr>
              <w:t>д</w:t>
            </w:r>
            <w:r w:rsidRPr="008A3B66">
              <w:rPr>
                <w:bCs/>
                <w:color w:val="000000"/>
              </w:rPr>
              <w:t>ва ежегодно, като част от ГДОС, количес</w:t>
            </w:r>
            <w:r w:rsidRPr="008A3B66">
              <w:rPr>
                <w:bCs/>
                <w:color w:val="000000"/>
              </w:rPr>
              <w:t>т</w:t>
            </w:r>
            <w:r w:rsidRPr="008A3B66">
              <w:rPr>
                <w:bCs/>
                <w:color w:val="000000"/>
              </w:rPr>
              <w:t>вото използвана електроенергия, изразена като: годишна консумация на електроене</w:t>
            </w:r>
            <w:r w:rsidRPr="008A3B66">
              <w:rPr>
                <w:bCs/>
                <w:color w:val="000000"/>
              </w:rPr>
              <w:t>р</w:t>
            </w:r>
            <w:r w:rsidRPr="008A3B66">
              <w:rPr>
                <w:bCs/>
                <w:color w:val="000000"/>
              </w:rPr>
              <w:t>гия за един тон депониран отпадък за ин</w:t>
            </w:r>
            <w:r w:rsidRPr="008A3B66">
              <w:rPr>
                <w:bCs/>
                <w:color w:val="000000"/>
              </w:rPr>
              <w:t>с</w:t>
            </w:r>
            <w:r w:rsidRPr="008A3B66">
              <w:rPr>
                <w:bCs/>
                <w:color w:val="000000"/>
              </w:rPr>
              <w:t xml:space="preserve">талацията по </w:t>
            </w:r>
            <w:r w:rsidRPr="008A3B66">
              <w:rPr>
                <w:b/>
                <w:bCs/>
                <w:color w:val="000000"/>
              </w:rPr>
              <w:t>Условие 2</w:t>
            </w:r>
            <w:r w:rsidRPr="008A3B66">
              <w:rPr>
                <w:bCs/>
                <w:color w:val="000000"/>
              </w:rPr>
              <w:t>, попадаща в обхв</w:t>
            </w:r>
            <w:r w:rsidRPr="008A3B66">
              <w:rPr>
                <w:bCs/>
                <w:color w:val="000000"/>
              </w:rPr>
              <w:t>а</w:t>
            </w:r>
            <w:r w:rsidRPr="008A3B66">
              <w:rPr>
                <w:bCs/>
                <w:color w:val="000000"/>
              </w:rPr>
              <w:t>та на Приложение 4 на ЗООС.</w:t>
            </w:r>
          </w:p>
        </w:tc>
        <w:tc>
          <w:tcPr>
            <w:tcW w:w="4605" w:type="dxa"/>
            <w:tcBorders>
              <w:top w:val="single" w:sz="4" w:space="0" w:color="auto"/>
              <w:left w:val="single" w:sz="4" w:space="0" w:color="auto"/>
              <w:bottom w:val="single" w:sz="4" w:space="0" w:color="auto"/>
              <w:right w:val="single" w:sz="4" w:space="0" w:color="auto"/>
            </w:tcBorders>
          </w:tcPr>
          <w:p w:rsidR="00500188" w:rsidRPr="0059356A" w:rsidRDefault="00500188" w:rsidP="00424E63">
            <w:pPr>
              <w:autoSpaceDE w:val="0"/>
              <w:autoSpaceDN w:val="0"/>
              <w:adjustRightInd w:val="0"/>
              <w:rPr>
                <w:bCs/>
              </w:rPr>
            </w:pPr>
            <w:r w:rsidRPr="0059356A">
              <w:rPr>
                <w:bCs/>
              </w:rPr>
              <w:t xml:space="preserve">Представени са в </w:t>
            </w:r>
            <w:r w:rsidRPr="0059356A">
              <w:rPr>
                <w:b/>
                <w:bCs/>
              </w:rPr>
              <w:t>Таблица 3.2</w:t>
            </w:r>
            <w:r w:rsidRPr="0059356A">
              <w:rPr>
                <w:bCs/>
              </w:rPr>
              <w:t xml:space="preserve"> от ГДОС.</w:t>
            </w:r>
          </w:p>
          <w:p w:rsidR="005C1654" w:rsidRPr="0059356A" w:rsidRDefault="005C1654" w:rsidP="00937BA8">
            <w:pPr>
              <w:autoSpaceDE w:val="0"/>
              <w:autoSpaceDN w:val="0"/>
              <w:adjustRightInd w:val="0"/>
              <w:rPr>
                <w:bCs/>
              </w:rPr>
            </w:pPr>
          </w:p>
        </w:tc>
      </w:tr>
      <w:tr w:rsidR="00092994" w:rsidRPr="008A3B66" w:rsidTr="00092994">
        <w:trPr>
          <w:trHeight w:val="348"/>
        </w:trPr>
        <w:tc>
          <w:tcPr>
            <w:tcW w:w="4786" w:type="dxa"/>
            <w:tcBorders>
              <w:top w:val="single" w:sz="4" w:space="0" w:color="auto"/>
              <w:left w:val="single" w:sz="4" w:space="0" w:color="auto"/>
              <w:bottom w:val="single" w:sz="4" w:space="0" w:color="auto"/>
              <w:right w:val="single" w:sz="4" w:space="0" w:color="auto"/>
            </w:tcBorders>
          </w:tcPr>
          <w:p w:rsidR="00092994" w:rsidRPr="008A3B66" w:rsidRDefault="00092994" w:rsidP="00424E63">
            <w:pPr>
              <w:autoSpaceDE w:val="0"/>
              <w:autoSpaceDN w:val="0"/>
              <w:adjustRightInd w:val="0"/>
              <w:jc w:val="both"/>
              <w:rPr>
                <w:bCs/>
                <w:color w:val="000000"/>
              </w:rPr>
            </w:pPr>
            <w:r w:rsidRPr="008A3B66">
              <w:rPr>
                <w:b/>
                <w:bCs/>
                <w:color w:val="000000"/>
              </w:rPr>
              <w:t xml:space="preserve">Условие 8.2.3.2 </w:t>
            </w:r>
            <w:r w:rsidRPr="008A3B66">
              <w:rPr>
                <w:bCs/>
                <w:color w:val="000000"/>
              </w:rPr>
              <w:t>Притежателят на насто</w:t>
            </w:r>
            <w:r w:rsidRPr="008A3B66">
              <w:rPr>
                <w:bCs/>
                <w:color w:val="000000"/>
              </w:rPr>
              <w:t>я</w:t>
            </w:r>
            <w:r w:rsidRPr="008A3B66">
              <w:rPr>
                <w:bCs/>
                <w:color w:val="000000"/>
              </w:rPr>
              <w:t>щото разрешително да докладва ежегодно, като част от ГДОС резултатите от оценката на съответствието на годишните количес</w:t>
            </w:r>
            <w:r w:rsidRPr="008A3B66">
              <w:rPr>
                <w:bCs/>
                <w:color w:val="000000"/>
              </w:rPr>
              <w:t>т</w:t>
            </w:r>
            <w:r w:rsidRPr="008A3B66">
              <w:rPr>
                <w:bCs/>
                <w:color w:val="000000"/>
              </w:rPr>
              <w:t>вата електроенергия с определените такива в условията на разрешителното, причините за документираните несъответствия и пре</w:t>
            </w:r>
            <w:r w:rsidRPr="008A3B66">
              <w:rPr>
                <w:bCs/>
                <w:color w:val="000000"/>
              </w:rPr>
              <w:t>д</w:t>
            </w:r>
            <w:r w:rsidRPr="008A3B66">
              <w:rPr>
                <w:bCs/>
                <w:color w:val="000000"/>
              </w:rPr>
              <w:t>приетите коригиращи действия.</w:t>
            </w:r>
          </w:p>
        </w:tc>
        <w:tc>
          <w:tcPr>
            <w:tcW w:w="4605" w:type="dxa"/>
            <w:tcBorders>
              <w:top w:val="single" w:sz="4" w:space="0" w:color="auto"/>
              <w:left w:val="single" w:sz="4" w:space="0" w:color="auto"/>
              <w:bottom w:val="single" w:sz="4" w:space="0" w:color="auto"/>
              <w:right w:val="single" w:sz="4" w:space="0" w:color="auto"/>
            </w:tcBorders>
          </w:tcPr>
          <w:p w:rsidR="00092994" w:rsidRPr="005D025C" w:rsidRDefault="00092994" w:rsidP="00B80FAD">
            <w:pPr>
              <w:pStyle w:val="CharCharCharCharCharChar"/>
              <w:jc w:val="both"/>
              <w:rPr>
                <w:rFonts w:ascii="Times New Roman" w:hAnsi="Times New Roman" w:cs="Times New Roman"/>
                <w:noProof/>
                <w:sz w:val="22"/>
                <w:szCs w:val="22"/>
                <w:lang w:val="bg-BG"/>
              </w:rPr>
            </w:pPr>
            <w:r w:rsidRPr="005D025C">
              <w:rPr>
                <w:rFonts w:ascii="Times New Roman" w:hAnsi="Times New Roman" w:cs="Times New Roman"/>
                <w:noProof/>
                <w:sz w:val="22"/>
                <w:szCs w:val="22"/>
                <w:lang w:val="bg-BG"/>
              </w:rPr>
              <w:t>Направената оценка на съответствието в Табл. 3.2. показва, че изчисленото годишно количество електроенергия за отчетния период не надвишава стойностите, заложени в КР.</w:t>
            </w:r>
          </w:p>
        </w:tc>
      </w:tr>
    </w:tbl>
    <w:p w:rsidR="009D78C3" w:rsidRPr="008A3B66" w:rsidRDefault="009D78C3" w:rsidP="00500188">
      <w:pPr>
        <w:shd w:val="clear" w:color="auto" w:fill="FFFFFF"/>
        <w:autoSpaceDE w:val="0"/>
        <w:autoSpaceDN w:val="0"/>
        <w:adjustRightInd w:val="0"/>
        <w:jc w:val="both"/>
        <w:rPr>
          <w:b/>
          <w:bCs/>
          <w:color w:val="000000"/>
        </w:rPr>
      </w:pPr>
    </w:p>
    <w:p w:rsidR="00500188" w:rsidRPr="00584C0D" w:rsidRDefault="004308AC" w:rsidP="00500188">
      <w:pPr>
        <w:shd w:val="clear" w:color="auto" w:fill="FFFFFF"/>
        <w:autoSpaceDE w:val="0"/>
        <w:autoSpaceDN w:val="0"/>
        <w:adjustRightInd w:val="0"/>
        <w:jc w:val="both"/>
        <w:rPr>
          <w:b/>
          <w:bCs/>
          <w:color w:val="000000"/>
          <w:sz w:val="28"/>
          <w:szCs w:val="28"/>
        </w:rPr>
      </w:pPr>
      <w:r w:rsidRPr="00584C0D">
        <w:rPr>
          <w:b/>
          <w:bCs/>
          <w:color w:val="000000"/>
          <w:sz w:val="28"/>
          <w:szCs w:val="28"/>
        </w:rPr>
        <w:t>3.3</w:t>
      </w:r>
      <w:r w:rsidR="00500188" w:rsidRPr="00584C0D">
        <w:rPr>
          <w:b/>
          <w:bCs/>
          <w:color w:val="000000"/>
          <w:sz w:val="28"/>
          <w:szCs w:val="28"/>
        </w:rPr>
        <w:t>.</w:t>
      </w:r>
      <w:r w:rsidR="00500188" w:rsidRPr="008A3B66">
        <w:rPr>
          <w:b/>
          <w:bCs/>
          <w:color w:val="000000"/>
        </w:rPr>
        <w:t xml:space="preserve"> </w:t>
      </w:r>
      <w:r w:rsidR="00500188" w:rsidRPr="00584C0D">
        <w:rPr>
          <w:b/>
          <w:bCs/>
          <w:color w:val="000000"/>
          <w:sz w:val="28"/>
          <w:szCs w:val="28"/>
        </w:rPr>
        <w:t>Използване на суровини, спомагателни материали и горива:</w:t>
      </w:r>
    </w:p>
    <w:p w:rsidR="00092994" w:rsidRPr="005D025C" w:rsidRDefault="00092994" w:rsidP="00092994">
      <w:pPr>
        <w:pStyle w:val="CharCharCharCharCharChar"/>
        <w:jc w:val="both"/>
        <w:rPr>
          <w:rFonts w:ascii="Times New Roman" w:hAnsi="Times New Roman" w:cs="Times New Roman"/>
          <w:noProof/>
          <w:lang w:val="bg-BG"/>
        </w:rPr>
      </w:pPr>
      <w:r w:rsidRPr="005D025C">
        <w:rPr>
          <w:rFonts w:ascii="Times New Roman" w:hAnsi="Times New Roman" w:cs="Times New Roman"/>
          <w:noProof/>
          <w:lang w:val="bg-BG"/>
        </w:rPr>
        <w:t>В КР не е регламентирано определено количество суровини, к</w:t>
      </w:r>
      <w:r w:rsidR="004E2DE3">
        <w:rPr>
          <w:rFonts w:ascii="Times New Roman" w:hAnsi="Times New Roman" w:cs="Times New Roman"/>
          <w:noProof/>
          <w:lang w:val="bg-BG"/>
        </w:rPr>
        <w:t xml:space="preserve">ато през отчетния период не са </w:t>
      </w:r>
      <w:r w:rsidRPr="005D025C">
        <w:rPr>
          <w:rFonts w:ascii="Times New Roman" w:hAnsi="Times New Roman" w:cs="Times New Roman"/>
          <w:noProof/>
          <w:lang w:val="bg-BG"/>
        </w:rPr>
        <w:t>използвани такива.</w:t>
      </w:r>
    </w:p>
    <w:p w:rsidR="00500188" w:rsidRPr="00CD4645" w:rsidRDefault="00500188" w:rsidP="00500188">
      <w:pPr>
        <w:shd w:val="clear" w:color="auto" w:fill="FFFFFF"/>
        <w:autoSpaceDE w:val="0"/>
        <w:autoSpaceDN w:val="0"/>
        <w:adjustRightInd w:val="0"/>
        <w:jc w:val="both"/>
        <w:rPr>
          <w:b/>
          <w:bCs/>
          <w:color w:val="000000"/>
          <w:sz w:val="28"/>
          <w:szCs w:val="28"/>
        </w:rPr>
      </w:pPr>
      <w:r w:rsidRPr="00CD4645">
        <w:rPr>
          <w:b/>
          <w:bCs/>
          <w:color w:val="000000"/>
          <w:sz w:val="28"/>
          <w:szCs w:val="28"/>
        </w:rPr>
        <w:t>Таблица 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537"/>
        <w:gridCol w:w="1528"/>
        <w:gridCol w:w="1526"/>
        <w:gridCol w:w="1528"/>
        <w:gridCol w:w="1720"/>
      </w:tblGrid>
      <w:tr w:rsidR="00097A38" w:rsidRPr="008A3B66" w:rsidTr="00092994">
        <w:tc>
          <w:tcPr>
            <w:tcW w:w="1447" w:type="dxa"/>
          </w:tcPr>
          <w:p w:rsidR="00097A38" w:rsidRPr="008A3B66" w:rsidRDefault="00097A38" w:rsidP="00424E63">
            <w:pPr>
              <w:autoSpaceDE w:val="0"/>
              <w:autoSpaceDN w:val="0"/>
              <w:adjustRightInd w:val="0"/>
              <w:jc w:val="center"/>
              <w:rPr>
                <w:b/>
                <w:bCs/>
                <w:color w:val="000000"/>
              </w:rPr>
            </w:pPr>
            <w:r w:rsidRPr="008A3B66">
              <w:rPr>
                <w:b/>
                <w:bCs/>
                <w:color w:val="000000"/>
              </w:rPr>
              <w:t>Суровини</w:t>
            </w:r>
          </w:p>
        </w:tc>
        <w:tc>
          <w:tcPr>
            <w:tcW w:w="1537" w:type="dxa"/>
          </w:tcPr>
          <w:p w:rsidR="00097A38" w:rsidRPr="008A3B66" w:rsidRDefault="00097A38" w:rsidP="00424E63">
            <w:pPr>
              <w:autoSpaceDE w:val="0"/>
              <w:autoSpaceDN w:val="0"/>
              <w:adjustRightInd w:val="0"/>
              <w:jc w:val="center"/>
              <w:rPr>
                <w:b/>
                <w:bCs/>
                <w:color w:val="000000"/>
              </w:rPr>
            </w:pPr>
            <w:r w:rsidRPr="008A3B66">
              <w:rPr>
                <w:b/>
                <w:bCs/>
                <w:color w:val="000000"/>
              </w:rPr>
              <w:t>Годишно количество, съгласно КР</w:t>
            </w:r>
          </w:p>
        </w:tc>
        <w:tc>
          <w:tcPr>
            <w:tcW w:w="1528" w:type="dxa"/>
          </w:tcPr>
          <w:p w:rsidR="00097A38" w:rsidRPr="008A3B66" w:rsidRDefault="00097A38" w:rsidP="00424E63">
            <w:pPr>
              <w:autoSpaceDE w:val="0"/>
              <w:autoSpaceDN w:val="0"/>
              <w:adjustRightInd w:val="0"/>
              <w:jc w:val="center"/>
              <w:rPr>
                <w:b/>
                <w:bCs/>
                <w:color w:val="000000"/>
              </w:rPr>
            </w:pPr>
            <w:r w:rsidRPr="008A3B66">
              <w:rPr>
                <w:b/>
                <w:bCs/>
                <w:color w:val="000000"/>
              </w:rPr>
              <w:t>Количество за единица продукт, съгласно КР</w:t>
            </w:r>
          </w:p>
        </w:tc>
        <w:tc>
          <w:tcPr>
            <w:tcW w:w="1526" w:type="dxa"/>
          </w:tcPr>
          <w:p w:rsidR="00097A38" w:rsidRPr="008A3B66" w:rsidRDefault="00097A38" w:rsidP="00424E63">
            <w:pPr>
              <w:autoSpaceDE w:val="0"/>
              <w:autoSpaceDN w:val="0"/>
              <w:adjustRightInd w:val="0"/>
              <w:jc w:val="center"/>
              <w:rPr>
                <w:b/>
                <w:bCs/>
                <w:color w:val="000000"/>
              </w:rPr>
            </w:pPr>
            <w:r w:rsidRPr="008A3B66">
              <w:rPr>
                <w:b/>
                <w:bCs/>
                <w:color w:val="000000"/>
              </w:rPr>
              <w:t>Употребено годишно количество</w:t>
            </w:r>
          </w:p>
        </w:tc>
        <w:tc>
          <w:tcPr>
            <w:tcW w:w="1528" w:type="dxa"/>
          </w:tcPr>
          <w:p w:rsidR="00097A38" w:rsidRPr="008A3B66" w:rsidRDefault="00097A38" w:rsidP="00424E63">
            <w:pPr>
              <w:autoSpaceDE w:val="0"/>
              <w:autoSpaceDN w:val="0"/>
              <w:adjustRightInd w:val="0"/>
              <w:jc w:val="center"/>
              <w:rPr>
                <w:b/>
                <w:bCs/>
                <w:color w:val="000000"/>
              </w:rPr>
            </w:pPr>
            <w:r w:rsidRPr="008A3B66">
              <w:rPr>
                <w:b/>
                <w:bCs/>
                <w:color w:val="000000"/>
              </w:rPr>
              <w:t>Количество за единица продукт</w:t>
            </w:r>
          </w:p>
        </w:tc>
        <w:tc>
          <w:tcPr>
            <w:tcW w:w="1720" w:type="dxa"/>
          </w:tcPr>
          <w:p w:rsidR="00097A38" w:rsidRPr="008A3B66" w:rsidRDefault="00097A38" w:rsidP="00424E63">
            <w:pPr>
              <w:autoSpaceDE w:val="0"/>
              <w:autoSpaceDN w:val="0"/>
              <w:adjustRightInd w:val="0"/>
              <w:jc w:val="center"/>
              <w:rPr>
                <w:b/>
                <w:bCs/>
                <w:color w:val="000000"/>
              </w:rPr>
            </w:pPr>
            <w:r w:rsidRPr="008A3B66">
              <w:rPr>
                <w:b/>
                <w:bCs/>
                <w:color w:val="000000"/>
              </w:rPr>
              <w:t>Съответствие</w:t>
            </w:r>
          </w:p>
        </w:tc>
      </w:tr>
      <w:tr w:rsidR="00097A38" w:rsidRPr="008A3B66" w:rsidTr="00092994">
        <w:tc>
          <w:tcPr>
            <w:tcW w:w="1447" w:type="dxa"/>
          </w:tcPr>
          <w:p w:rsidR="00097A38" w:rsidRPr="008148A2" w:rsidRDefault="00092994" w:rsidP="00424E63">
            <w:pPr>
              <w:autoSpaceDE w:val="0"/>
              <w:autoSpaceDN w:val="0"/>
              <w:adjustRightInd w:val="0"/>
              <w:jc w:val="center"/>
              <w:rPr>
                <w:bCs/>
              </w:rPr>
            </w:pPr>
            <w:r>
              <w:rPr>
                <w:bCs/>
              </w:rPr>
              <w:t>-</w:t>
            </w:r>
          </w:p>
        </w:tc>
        <w:tc>
          <w:tcPr>
            <w:tcW w:w="1537" w:type="dxa"/>
          </w:tcPr>
          <w:p w:rsidR="00097A38" w:rsidRPr="008148A2" w:rsidRDefault="00097A38" w:rsidP="00424E63">
            <w:pPr>
              <w:autoSpaceDE w:val="0"/>
              <w:autoSpaceDN w:val="0"/>
              <w:adjustRightInd w:val="0"/>
              <w:jc w:val="center"/>
              <w:rPr>
                <w:bCs/>
              </w:rPr>
            </w:pPr>
            <w:r w:rsidRPr="008148A2">
              <w:rPr>
                <w:bCs/>
              </w:rPr>
              <w:t>-</w:t>
            </w:r>
          </w:p>
        </w:tc>
        <w:tc>
          <w:tcPr>
            <w:tcW w:w="1528" w:type="dxa"/>
          </w:tcPr>
          <w:p w:rsidR="00097A38" w:rsidRPr="008148A2" w:rsidRDefault="00097A38" w:rsidP="00424E63">
            <w:pPr>
              <w:autoSpaceDE w:val="0"/>
              <w:autoSpaceDN w:val="0"/>
              <w:adjustRightInd w:val="0"/>
              <w:jc w:val="center"/>
              <w:rPr>
                <w:bCs/>
              </w:rPr>
            </w:pPr>
            <w:r w:rsidRPr="008148A2">
              <w:rPr>
                <w:bCs/>
              </w:rPr>
              <w:t>-</w:t>
            </w:r>
          </w:p>
        </w:tc>
        <w:tc>
          <w:tcPr>
            <w:tcW w:w="1526" w:type="dxa"/>
          </w:tcPr>
          <w:p w:rsidR="00097A38" w:rsidRPr="008148A2" w:rsidRDefault="00092994" w:rsidP="00424E63">
            <w:pPr>
              <w:autoSpaceDE w:val="0"/>
              <w:autoSpaceDN w:val="0"/>
              <w:adjustRightInd w:val="0"/>
              <w:jc w:val="center"/>
              <w:rPr>
                <w:bCs/>
              </w:rPr>
            </w:pPr>
            <w:r>
              <w:rPr>
                <w:bCs/>
              </w:rPr>
              <w:t>-</w:t>
            </w:r>
          </w:p>
        </w:tc>
        <w:tc>
          <w:tcPr>
            <w:tcW w:w="1528" w:type="dxa"/>
          </w:tcPr>
          <w:p w:rsidR="00097A38" w:rsidRPr="008148A2" w:rsidRDefault="00092994" w:rsidP="00424E63">
            <w:pPr>
              <w:autoSpaceDE w:val="0"/>
              <w:autoSpaceDN w:val="0"/>
              <w:adjustRightInd w:val="0"/>
              <w:jc w:val="center"/>
              <w:rPr>
                <w:bCs/>
              </w:rPr>
            </w:pPr>
            <w:r>
              <w:rPr>
                <w:bCs/>
              </w:rPr>
              <w:t>-</w:t>
            </w:r>
          </w:p>
        </w:tc>
        <w:tc>
          <w:tcPr>
            <w:tcW w:w="1720" w:type="dxa"/>
          </w:tcPr>
          <w:p w:rsidR="00097A38" w:rsidRPr="008148A2" w:rsidRDefault="00092994" w:rsidP="00424E63">
            <w:pPr>
              <w:autoSpaceDE w:val="0"/>
              <w:autoSpaceDN w:val="0"/>
              <w:adjustRightInd w:val="0"/>
              <w:jc w:val="center"/>
              <w:rPr>
                <w:bCs/>
              </w:rPr>
            </w:pPr>
            <w:r>
              <w:rPr>
                <w:bCs/>
              </w:rPr>
              <w:t>-</w:t>
            </w:r>
          </w:p>
        </w:tc>
      </w:tr>
    </w:tbl>
    <w:p w:rsidR="0096377B" w:rsidRPr="008A3B66" w:rsidRDefault="0096377B" w:rsidP="00500188">
      <w:pPr>
        <w:shd w:val="clear" w:color="auto" w:fill="FFFFFF"/>
        <w:autoSpaceDE w:val="0"/>
        <w:autoSpaceDN w:val="0"/>
        <w:adjustRightInd w:val="0"/>
        <w:jc w:val="both"/>
        <w:rPr>
          <w:bCs/>
        </w:rPr>
      </w:pPr>
    </w:p>
    <w:p w:rsidR="00500188" w:rsidRDefault="0096377B" w:rsidP="00500188">
      <w:pPr>
        <w:shd w:val="clear" w:color="auto" w:fill="FFFFFF"/>
        <w:autoSpaceDE w:val="0"/>
        <w:autoSpaceDN w:val="0"/>
        <w:adjustRightInd w:val="0"/>
        <w:jc w:val="both"/>
        <w:rPr>
          <w:b/>
          <w:bCs/>
          <w:color w:val="000000"/>
          <w:sz w:val="28"/>
          <w:szCs w:val="28"/>
        </w:rPr>
      </w:pPr>
      <w:r w:rsidRPr="00CD4645">
        <w:rPr>
          <w:b/>
          <w:bCs/>
          <w:color w:val="000000"/>
          <w:sz w:val="28"/>
          <w:szCs w:val="28"/>
        </w:rPr>
        <w:t>Таблица 3.3.2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499"/>
        <w:gridCol w:w="1494"/>
        <w:gridCol w:w="1499"/>
        <w:gridCol w:w="1604"/>
      </w:tblGrid>
      <w:tr w:rsidR="00046A0A" w:rsidRPr="005D025C" w:rsidTr="00B80FAD">
        <w:tc>
          <w:tcPr>
            <w:tcW w:w="1701" w:type="dxa"/>
            <w:shd w:val="clear" w:color="auto" w:fill="F2F2F2" w:themeFill="background1" w:themeFillShade="F2"/>
            <w:vAlign w:val="center"/>
          </w:tcPr>
          <w:p w:rsidR="00046A0A" w:rsidRPr="005D025C" w:rsidRDefault="00046A0A" w:rsidP="00B80FAD">
            <w:pPr>
              <w:pStyle w:val="CharCharCharCharCharChar"/>
              <w:jc w:val="center"/>
              <w:rPr>
                <w:rFonts w:ascii="Times New Roman" w:hAnsi="Times New Roman" w:cs="Times New Roman"/>
                <w:b/>
                <w:noProof/>
                <w:sz w:val="22"/>
                <w:szCs w:val="22"/>
                <w:lang w:val="bg-BG"/>
              </w:rPr>
            </w:pPr>
            <w:r w:rsidRPr="005D025C">
              <w:rPr>
                <w:rFonts w:ascii="Times New Roman" w:hAnsi="Times New Roman" w:cs="Times New Roman"/>
                <w:b/>
                <w:noProof/>
                <w:sz w:val="22"/>
                <w:szCs w:val="22"/>
                <w:lang w:val="bg-BG"/>
              </w:rPr>
              <w:t>Спомагателни материали</w:t>
            </w:r>
          </w:p>
        </w:tc>
        <w:tc>
          <w:tcPr>
            <w:tcW w:w="1701" w:type="dxa"/>
            <w:shd w:val="clear" w:color="auto" w:fill="F2F2F2" w:themeFill="background1" w:themeFillShade="F2"/>
            <w:vAlign w:val="center"/>
          </w:tcPr>
          <w:p w:rsidR="00046A0A" w:rsidRPr="005D025C" w:rsidRDefault="00046A0A" w:rsidP="00B80FAD">
            <w:pPr>
              <w:pStyle w:val="CharCharCharCharCharChar"/>
              <w:jc w:val="center"/>
              <w:rPr>
                <w:rFonts w:ascii="Times New Roman" w:hAnsi="Times New Roman" w:cs="Times New Roman"/>
                <w:b/>
                <w:noProof/>
                <w:sz w:val="22"/>
                <w:szCs w:val="22"/>
                <w:lang w:val="bg-BG"/>
              </w:rPr>
            </w:pPr>
            <w:r w:rsidRPr="005D025C">
              <w:rPr>
                <w:rFonts w:ascii="Times New Roman" w:hAnsi="Times New Roman" w:cs="Times New Roman"/>
                <w:b/>
                <w:noProof/>
                <w:sz w:val="22"/>
                <w:szCs w:val="22"/>
                <w:lang w:val="bg-BG"/>
              </w:rPr>
              <w:t>Годишно количество, съгласно КР</w:t>
            </w:r>
          </w:p>
        </w:tc>
        <w:tc>
          <w:tcPr>
            <w:tcW w:w="1499" w:type="dxa"/>
            <w:shd w:val="clear" w:color="auto" w:fill="F2F2F2" w:themeFill="background1" w:themeFillShade="F2"/>
            <w:vAlign w:val="center"/>
          </w:tcPr>
          <w:p w:rsidR="00046A0A" w:rsidRPr="005D025C" w:rsidRDefault="00046A0A" w:rsidP="00B80FAD">
            <w:pPr>
              <w:pStyle w:val="CharCharCharCharCharChar"/>
              <w:jc w:val="center"/>
              <w:rPr>
                <w:rFonts w:ascii="Times New Roman" w:hAnsi="Times New Roman" w:cs="Times New Roman"/>
                <w:b/>
                <w:noProof/>
                <w:sz w:val="22"/>
                <w:szCs w:val="22"/>
                <w:lang w:val="bg-BG"/>
              </w:rPr>
            </w:pPr>
            <w:r w:rsidRPr="005D025C">
              <w:rPr>
                <w:rFonts w:ascii="Times New Roman" w:hAnsi="Times New Roman" w:cs="Times New Roman"/>
                <w:b/>
                <w:noProof/>
                <w:sz w:val="22"/>
                <w:szCs w:val="22"/>
                <w:lang w:val="bg-BG"/>
              </w:rPr>
              <w:t>Количество за единица продукт, съгласно КР</w:t>
            </w:r>
          </w:p>
        </w:tc>
        <w:tc>
          <w:tcPr>
            <w:tcW w:w="1494" w:type="dxa"/>
            <w:shd w:val="clear" w:color="auto" w:fill="F2F2F2" w:themeFill="background1" w:themeFillShade="F2"/>
            <w:vAlign w:val="center"/>
          </w:tcPr>
          <w:p w:rsidR="00046A0A" w:rsidRPr="005D025C" w:rsidRDefault="00046A0A" w:rsidP="00B80FAD">
            <w:pPr>
              <w:pStyle w:val="CharCharCharCharCharChar"/>
              <w:jc w:val="center"/>
              <w:rPr>
                <w:rFonts w:ascii="Times New Roman" w:hAnsi="Times New Roman" w:cs="Times New Roman"/>
                <w:b/>
                <w:noProof/>
                <w:sz w:val="22"/>
                <w:szCs w:val="22"/>
                <w:lang w:val="bg-BG"/>
              </w:rPr>
            </w:pPr>
            <w:r w:rsidRPr="005D025C">
              <w:rPr>
                <w:rFonts w:ascii="Times New Roman" w:hAnsi="Times New Roman" w:cs="Times New Roman"/>
                <w:b/>
                <w:noProof/>
                <w:sz w:val="22"/>
                <w:szCs w:val="22"/>
                <w:lang w:val="bg-BG"/>
              </w:rPr>
              <w:t>Употребено годишно количество</w:t>
            </w:r>
          </w:p>
        </w:tc>
        <w:tc>
          <w:tcPr>
            <w:tcW w:w="1499" w:type="dxa"/>
            <w:shd w:val="clear" w:color="auto" w:fill="F2F2F2" w:themeFill="background1" w:themeFillShade="F2"/>
            <w:vAlign w:val="center"/>
          </w:tcPr>
          <w:p w:rsidR="00046A0A" w:rsidRPr="005D025C" w:rsidRDefault="00046A0A" w:rsidP="00B80FAD">
            <w:pPr>
              <w:pStyle w:val="CharCharCharCharCharChar"/>
              <w:jc w:val="center"/>
              <w:rPr>
                <w:rFonts w:ascii="Times New Roman" w:hAnsi="Times New Roman" w:cs="Times New Roman"/>
                <w:b/>
                <w:noProof/>
                <w:sz w:val="22"/>
                <w:szCs w:val="22"/>
                <w:lang w:val="bg-BG"/>
              </w:rPr>
            </w:pPr>
            <w:r w:rsidRPr="005D025C">
              <w:rPr>
                <w:rFonts w:ascii="Times New Roman" w:hAnsi="Times New Roman" w:cs="Times New Roman"/>
                <w:b/>
                <w:noProof/>
                <w:sz w:val="22"/>
                <w:szCs w:val="22"/>
                <w:lang w:val="bg-BG"/>
              </w:rPr>
              <w:t>Количество за единица продукт</w:t>
            </w:r>
          </w:p>
        </w:tc>
        <w:tc>
          <w:tcPr>
            <w:tcW w:w="1604" w:type="dxa"/>
            <w:shd w:val="clear" w:color="auto" w:fill="F2F2F2" w:themeFill="background1" w:themeFillShade="F2"/>
            <w:vAlign w:val="center"/>
          </w:tcPr>
          <w:p w:rsidR="00046A0A" w:rsidRPr="005D025C" w:rsidRDefault="00046A0A" w:rsidP="00B80FAD">
            <w:pPr>
              <w:pStyle w:val="CharCharCharCharCharChar"/>
              <w:jc w:val="center"/>
              <w:rPr>
                <w:rFonts w:ascii="Times New Roman" w:hAnsi="Times New Roman" w:cs="Times New Roman"/>
                <w:b/>
                <w:noProof/>
                <w:sz w:val="22"/>
                <w:szCs w:val="22"/>
                <w:lang w:val="bg-BG"/>
              </w:rPr>
            </w:pPr>
            <w:r w:rsidRPr="005D025C">
              <w:rPr>
                <w:rFonts w:ascii="Times New Roman" w:hAnsi="Times New Roman" w:cs="Times New Roman"/>
                <w:b/>
                <w:noProof/>
                <w:sz w:val="22"/>
                <w:szCs w:val="22"/>
                <w:lang w:val="bg-BG"/>
              </w:rPr>
              <w:t>Съответствие</w:t>
            </w:r>
          </w:p>
        </w:tc>
      </w:tr>
      <w:tr w:rsidR="00046A0A" w:rsidRPr="005D025C" w:rsidTr="00B80FAD">
        <w:tc>
          <w:tcPr>
            <w:tcW w:w="1701" w:type="dxa"/>
            <w:vAlign w:val="center"/>
          </w:tcPr>
          <w:p w:rsidR="00046A0A" w:rsidRPr="005D025C" w:rsidRDefault="00046A0A" w:rsidP="00B80FAD">
            <w:pPr>
              <w:pStyle w:val="CharCharCharCharCharChar"/>
              <w:jc w:val="center"/>
              <w:rPr>
                <w:rFonts w:ascii="Times New Roman" w:hAnsi="Times New Roman" w:cs="Times New Roman"/>
                <w:noProof/>
                <w:sz w:val="22"/>
                <w:szCs w:val="22"/>
                <w:lang w:val="bg-BG"/>
              </w:rPr>
            </w:pPr>
            <w:r>
              <w:rPr>
                <w:rFonts w:ascii="Times New Roman" w:hAnsi="Times New Roman" w:cs="Times New Roman"/>
                <w:noProof/>
                <w:sz w:val="22"/>
                <w:szCs w:val="22"/>
                <w:lang w:val="bg-BG"/>
              </w:rPr>
              <w:t>Дезифектант</w:t>
            </w:r>
          </w:p>
        </w:tc>
        <w:tc>
          <w:tcPr>
            <w:tcW w:w="1701" w:type="dxa"/>
            <w:vAlign w:val="center"/>
          </w:tcPr>
          <w:p w:rsidR="00046A0A" w:rsidRPr="00046A0A" w:rsidRDefault="00046A0A" w:rsidP="00046A0A">
            <w:pPr>
              <w:pStyle w:val="CharCharCharCharCharChar"/>
              <w:rPr>
                <w:rFonts w:ascii="Times New Roman" w:hAnsi="Times New Roman" w:cs="Times New Roman"/>
                <w:noProof/>
                <w:sz w:val="22"/>
                <w:szCs w:val="22"/>
                <w:lang w:val="bg-BG"/>
              </w:rPr>
            </w:pPr>
            <w:r>
              <w:rPr>
                <w:rFonts w:ascii="Times New Roman" w:hAnsi="Times New Roman" w:cs="Times New Roman"/>
                <w:noProof/>
                <w:sz w:val="22"/>
                <w:szCs w:val="22"/>
                <w:lang w:val="bg-BG"/>
              </w:rPr>
              <w:t xml:space="preserve">60  </w:t>
            </w:r>
            <w:r>
              <w:rPr>
                <w:rFonts w:ascii="Times New Roman" w:hAnsi="Times New Roman" w:cs="Times New Roman"/>
                <w:noProof/>
                <w:sz w:val="22"/>
                <w:szCs w:val="22"/>
                <w:lang w:val="en-US"/>
              </w:rPr>
              <w:t>l/y</w:t>
            </w:r>
          </w:p>
        </w:tc>
        <w:tc>
          <w:tcPr>
            <w:tcW w:w="1499" w:type="dxa"/>
            <w:vAlign w:val="center"/>
          </w:tcPr>
          <w:p w:rsidR="00046A0A" w:rsidRPr="005D025C" w:rsidRDefault="00046A0A" w:rsidP="00B80FAD">
            <w:pPr>
              <w:pStyle w:val="CharCharCharCharCharChar"/>
              <w:jc w:val="center"/>
              <w:rPr>
                <w:rFonts w:ascii="Times New Roman" w:hAnsi="Times New Roman" w:cs="Times New Roman"/>
                <w:noProof/>
                <w:sz w:val="22"/>
                <w:szCs w:val="22"/>
                <w:lang w:val="bg-BG"/>
              </w:rPr>
            </w:pPr>
            <w:r>
              <w:rPr>
                <w:rFonts w:ascii="Times New Roman" w:hAnsi="Times New Roman" w:cs="Times New Roman"/>
                <w:noProof/>
                <w:sz w:val="22"/>
                <w:szCs w:val="22"/>
                <w:lang w:val="bg-BG"/>
              </w:rPr>
              <w:t>Няма норма</w:t>
            </w:r>
          </w:p>
        </w:tc>
        <w:tc>
          <w:tcPr>
            <w:tcW w:w="1494" w:type="dxa"/>
            <w:vAlign w:val="center"/>
          </w:tcPr>
          <w:p w:rsidR="00046A0A" w:rsidRPr="005D025C" w:rsidRDefault="00046A0A" w:rsidP="00B80FAD">
            <w:pPr>
              <w:pStyle w:val="CharCharCharCharCharChar"/>
              <w:jc w:val="center"/>
              <w:rPr>
                <w:rFonts w:ascii="Times New Roman" w:hAnsi="Times New Roman" w:cs="Times New Roman"/>
                <w:noProof/>
                <w:sz w:val="22"/>
                <w:szCs w:val="22"/>
                <w:lang w:val="bg-BG"/>
              </w:rPr>
            </w:pPr>
            <w:r>
              <w:rPr>
                <w:rFonts w:ascii="Times New Roman" w:hAnsi="Times New Roman" w:cs="Times New Roman"/>
                <w:noProof/>
                <w:sz w:val="22"/>
                <w:szCs w:val="22"/>
                <w:lang w:val="bg-BG"/>
              </w:rPr>
              <w:t xml:space="preserve">55 </w:t>
            </w:r>
            <w:r>
              <w:rPr>
                <w:rFonts w:ascii="Times New Roman" w:hAnsi="Times New Roman" w:cs="Times New Roman"/>
                <w:noProof/>
                <w:sz w:val="22"/>
                <w:szCs w:val="22"/>
                <w:lang w:val="en-US"/>
              </w:rPr>
              <w:t>l/y</w:t>
            </w:r>
          </w:p>
        </w:tc>
        <w:tc>
          <w:tcPr>
            <w:tcW w:w="1499" w:type="dxa"/>
            <w:vAlign w:val="center"/>
          </w:tcPr>
          <w:p w:rsidR="00046A0A" w:rsidRPr="005D025C" w:rsidRDefault="00046A0A" w:rsidP="00B80FAD">
            <w:pPr>
              <w:pStyle w:val="CharCharCharCharCharChar"/>
              <w:jc w:val="center"/>
              <w:rPr>
                <w:rFonts w:ascii="Times New Roman" w:hAnsi="Times New Roman" w:cs="Times New Roman"/>
                <w:noProof/>
                <w:sz w:val="22"/>
                <w:szCs w:val="22"/>
                <w:lang w:val="bg-BG"/>
              </w:rPr>
            </w:pPr>
          </w:p>
        </w:tc>
        <w:tc>
          <w:tcPr>
            <w:tcW w:w="1604" w:type="dxa"/>
            <w:vAlign w:val="center"/>
          </w:tcPr>
          <w:p w:rsidR="00046A0A" w:rsidRPr="005D025C" w:rsidRDefault="00046A0A" w:rsidP="00B80FAD">
            <w:pPr>
              <w:pStyle w:val="CharCharCharCharCharChar"/>
              <w:jc w:val="center"/>
              <w:rPr>
                <w:rFonts w:ascii="Times New Roman" w:hAnsi="Times New Roman" w:cs="Times New Roman"/>
                <w:noProof/>
                <w:sz w:val="22"/>
                <w:szCs w:val="22"/>
                <w:lang w:val="bg-BG"/>
              </w:rPr>
            </w:pPr>
            <w:r>
              <w:rPr>
                <w:rFonts w:ascii="Times New Roman" w:hAnsi="Times New Roman" w:cs="Times New Roman"/>
                <w:noProof/>
                <w:sz w:val="22"/>
                <w:szCs w:val="22"/>
                <w:lang w:val="bg-BG"/>
              </w:rPr>
              <w:t>Да</w:t>
            </w:r>
          </w:p>
        </w:tc>
      </w:tr>
      <w:tr w:rsidR="00046A0A" w:rsidRPr="005D025C" w:rsidTr="00B80FAD">
        <w:tc>
          <w:tcPr>
            <w:tcW w:w="1701" w:type="dxa"/>
            <w:vAlign w:val="center"/>
          </w:tcPr>
          <w:p w:rsidR="00046A0A" w:rsidRPr="005D025C" w:rsidRDefault="00046A0A" w:rsidP="00B80FAD">
            <w:pPr>
              <w:pStyle w:val="CharCharCharCharCharChar"/>
              <w:jc w:val="center"/>
              <w:rPr>
                <w:rFonts w:ascii="Times New Roman" w:hAnsi="Times New Roman" w:cs="Times New Roman"/>
                <w:noProof/>
                <w:sz w:val="22"/>
                <w:szCs w:val="22"/>
                <w:lang w:val="bg-BG"/>
              </w:rPr>
            </w:pPr>
            <w:r w:rsidRPr="005D025C">
              <w:rPr>
                <w:rFonts w:ascii="Times New Roman" w:hAnsi="Times New Roman" w:cs="Times New Roman"/>
                <w:noProof/>
                <w:sz w:val="22"/>
                <w:szCs w:val="22"/>
                <w:lang w:val="bg-BG"/>
              </w:rPr>
              <w:t>Земни маси</w:t>
            </w:r>
          </w:p>
        </w:tc>
        <w:tc>
          <w:tcPr>
            <w:tcW w:w="1701" w:type="dxa"/>
            <w:vAlign w:val="center"/>
          </w:tcPr>
          <w:p w:rsidR="00046A0A" w:rsidRPr="005D025C" w:rsidRDefault="00046A0A" w:rsidP="00B80FAD">
            <w:pPr>
              <w:pStyle w:val="CharCharCharCharCharChar"/>
              <w:jc w:val="center"/>
              <w:rPr>
                <w:rFonts w:ascii="Times New Roman" w:hAnsi="Times New Roman" w:cs="Times New Roman"/>
                <w:noProof/>
                <w:sz w:val="22"/>
                <w:szCs w:val="22"/>
                <w:lang w:val="bg-BG"/>
              </w:rPr>
            </w:pPr>
            <w:r>
              <w:rPr>
                <w:rFonts w:ascii="Times New Roman" w:hAnsi="Times New Roman" w:cs="Times New Roman"/>
                <w:noProof/>
                <w:sz w:val="22"/>
                <w:szCs w:val="22"/>
                <w:lang w:val="bg-BG"/>
              </w:rPr>
              <w:t>Н</w:t>
            </w:r>
            <w:r w:rsidRPr="005D025C">
              <w:rPr>
                <w:rFonts w:ascii="Times New Roman" w:hAnsi="Times New Roman" w:cs="Times New Roman"/>
                <w:noProof/>
                <w:sz w:val="22"/>
                <w:szCs w:val="22"/>
                <w:lang w:val="bg-BG"/>
              </w:rPr>
              <w:t>яма норма</w:t>
            </w:r>
          </w:p>
        </w:tc>
        <w:tc>
          <w:tcPr>
            <w:tcW w:w="1499" w:type="dxa"/>
            <w:vAlign w:val="center"/>
          </w:tcPr>
          <w:p w:rsidR="00046A0A" w:rsidRPr="005D025C" w:rsidRDefault="00046A0A" w:rsidP="00B80FAD">
            <w:pPr>
              <w:pStyle w:val="CharCharCharCharCharChar"/>
              <w:jc w:val="center"/>
              <w:rPr>
                <w:rFonts w:ascii="Times New Roman" w:hAnsi="Times New Roman" w:cs="Times New Roman"/>
                <w:noProof/>
                <w:sz w:val="22"/>
                <w:szCs w:val="22"/>
                <w:lang w:val="bg-BG"/>
              </w:rPr>
            </w:pPr>
            <w:r w:rsidRPr="005D025C">
              <w:rPr>
                <w:rFonts w:ascii="Times New Roman" w:hAnsi="Times New Roman" w:cs="Times New Roman"/>
                <w:noProof/>
                <w:sz w:val="22"/>
                <w:szCs w:val="22"/>
                <w:lang w:val="bg-BG"/>
              </w:rPr>
              <w:t>няма норма</w:t>
            </w:r>
          </w:p>
        </w:tc>
        <w:tc>
          <w:tcPr>
            <w:tcW w:w="1494" w:type="dxa"/>
            <w:vAlign w:val="center"/>
          </w:tcPr>
          <w:p w:rsidR="00046A0A" w:rsidRPr="005D025C" w:rsidRDefault="00046A0A" w:rsidP="00B80FAD">
            <w:pPr>
              <w:pStyle w:val="CharCharCharCharCharChar"/>
              <w:jc w:val="center"/>
              <w:rPr>
                <w:rFonts w:ascii="Times New Roman" w:hAnsi="Times New Roman" w:cs="Times New Roman"/>
                <w:noProof/>
                <w:sz w:val="22"/>
                <w:szCs w:val="22"/>
                <w:lang w:val="bg-BG"/>
              </w:rPr>
            </w:pPr>
            <w:r>
              <w:rPr>
                <w:rFonts w:ascii="Times New Roman" w:hAnsi="Times New Roman" w:cs="Times New Roman"/>
                <w:noProof/>
                <w:sz w:val="22"/>
                <w:szCs w:val="22"/>
                <w:lang w:val="bg-BG"/>
              </w:rPr>
              <w:t>1 175</w:t>
            </w:r>
            <w:r w:rsidRPr="005D025C">
              <w:rPr>
                <w:rFonts w:ascii="Times New Roman" w:hAnsi="Times New Roman" w:cs="Times New Roman"/>
                <w:noProof/>
                <w:sz w:val="22"/>
                <w:szCs w:val="22"/>
                <w:lang w:val="bg-BG"/>
              </w:rPr>
              <w:t xml:space="preserve"> m³</w:t>
            </w:r>
          </w:p>
        </w:tc>
        <w:tc>
          <w:tcPr>
            <w:tcW w:w="1499" w:type="dxa"/>
            <w:vAlign w:val="center"/>
          </w:tcPr>
          <w:p w:rsidR="00046A0A" w:rsidRPr="005D025C" w:rsidRDefault="00046A0A" w:rsidP="00B80FAD">
            <w:pPr>
              <w:pStyle w:val="CharCharCharCharCharChar"/>
              <w:jc w:val="center"/>
              <w:rPr>
                <w:rFonts w:ascii="Times New Roman" w:hAnsi="Times New Roman" w:cs="Times New Roman"/>
                <w:noProof/>
                <w:sz w:val="22"/>
                <w:szCs w:val="22"/>
                <w:lang w:val="bg-BG"/>
              </w:rPr>
            </w:pPr>
          </w:p>
        </w:tc>
        <w:tc>
          <w:tcPr>
            <w:tcW w:w="1604" w:type="dxa"/>
            <w:vAlign w:val="center"/>
          </w:tcPr>
          <w:p w:rsidR="00046A0A" w:rsidRPr="005D025C" w:rsidRDefault="00046A0A" w:rsidP="00B80FAD">
            <w:pPr>
              <w:pStyle w:val="CharCharCharCharCharChar"/>
              <w:jc w:val="center"/>
              <w:rPr>
                <w:rFonts w:ascii="Times New Roman" w:hAnsi="Times New Roman" w:cs="Times New Roman"/>
                <w:noProof/>
                <w:sz w:val="22"/>
                <w:szCs w:val="22"/>
                <w:lang w:val="bg-BG"/>
              </w:rPr>
            </w:pPr>
            <w:r w:rsidRPr="005D025C">
              <w:rPr>
                <w:rFonts w:ascii="Times New Roman" w:hAnsi="Times New Roman" w:cs="Times New Roman"/>
                <w:noProof/>
                <w:sz w:val="22"/>
                <w:szCs w:val="22"/>
                <w:lang w:val="bg-BG"/>
              </w:rPr>
              <w:t>-</w:t>
            </w:r>
          </w:p>
        </w:tc>
      </w:tr>
    </w:tbl>
    <w:p w:rsidR="00046A0A" w:rsidRDefault="00046A0A" w:rsidP="00500188">
      <w:pPr>
        <w:shd w:val="clear" w:color="auto" w:fill="FFFFFF"/>
        <w:autoSpaceDE w:val="0"/>
        <w:autoSpaceDN w:val="0"/>
        <w:adjustRightInd w:val="0"/>
        <w:jc w:val="both"/>
        <w:rPr>
          <w:b/>
          <w:bCs/>
          <w:color w:val="000000"/>
          <w:sz w:val="28"/>
          <w:szCs w:val="28"/>
        </w:rPr>
      </w:pPr>
    </w:p>
    <w:p w:rsidR="00046A0A" w:rsidRPr="00CD4645" w:rsidRDefault="00046A0A" w:rsidP="00500188">
      <w:pPr>
        <w:shd w:val="clear" w:color="auto" w:fill="FFFFFF"/>
        <w:autoSpaceDE w:val="0"/>
        <w:autoSpaceDN w:val="0"/>
        <w:adjustRightInd w:val="0"/>
        <w:jc w:val="both"/>
        <w:rPr>
          <w:b/>
          <w:bCs/>
          <w:color w:val="000000"/>
          <w:sz w:val="28"/>
          <w:szCs w:val="28"/>
        </w:rPr>
      </w:pPr>
    </w:p>
    <w:p w:rsidR="0096377B" w:rsidRDefault="00CD4645" w:rsidP="00500188">
      <w:pPr>
        <w:shd w:val="clear" w:color="auto" w:fill="FFFFFF"/>
        <w:autoSpaceDE w:val="0"/>
        <w:autoSpaceDN w:val="0"/>
        <w:adjustRightInd w:val="0"/>
        <w:jc w:val="both"/>
        <w:rPr>
          <w:b/>
          <w:bCs/>
          <w:color w:val="000000"/>
          <w:sz w:val="28"/>
          <w:szCs w:val="28"/>
        </w:rPr>
      </w:pPr>
      <w:r>
        <w:rPr>
          <w:b/>
          <w:bCs/>
          <w:color w:val="000000"/>
          <w:sz w:val="28"/>
          <w:szCs w:val="28"/>
        </w:rPr>
        <w:t xml:space="preserve">   </w:t>
      </w:r>
      <w:r w:rsidR="0096377B" w:rsidRPr="00CD4645">
        <w:rPr>
          <w:b/>
          <w:bCs/>
          <w:color w:val="000000"/>
          <w:sz w:val="28"/>
          <w:szCs w:val="28"/>
        </w:rPr>
        <w:t>Таблица 3.3.3</w:t>
      </w:r>
    </w:p>
    <w:tbl>
      <w:tblPr>
        <w:tblW w:w="9810"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568"/>
        <w:gridCol w:w="2268"/>
        <w:gridCol w:w="2623"/>
        <w:gridCol w:w="2091"/>
      </w:tblGrid>
      <w:tr w:rsidR="00BA12D0" w:rsidRPr="008A3B66" w:rsidTr="00046A0A">
        <w:trPr>
          <w:trHeight w:val="551"/>
          <w:jc w:val="center"/>
        </w:trPr>
        <w:tc>
          <w:tcPr>
            <w:tcW w:w="1260" w:type="dxa"/>
            <w:vMerge w:val="restart"/>
          </w:tcPr>
          <w:p w:rsidR="00BA12D0" w:rsidRPr="008A3B66" w:rsidRDefault="00BA12D0" w:rsidP="00424E63">
            <w:pPr>
              <w:autoSpaceDE w:val="0"/>
              <w:autoSpaceDN w:val="0"/>
              <w:adjustRightInd w:val="0"/>
              <w:jc w:val="center"/>
              <w:rPr>
                <w:b/>
                <w:bCs/>
                <w:color w:val="000000"/>
              </w:rPr>
            </w:pPr>
            <w:r w:rsidRPr="008A3B66">
              <w:rPr>
                <w:b/>
                <w:bCs/>
                <w:color w:val="000000"/>
              </w:rPr>
              <w:t>Горива</w:t>
            </w:r>
          </w:p>
        </w:tc>
        <w:tc>
          <w:tcPr>
            <w:tcW w:w="1568" w:type="dxa"/>
            <w:vMerge w:val="restart"/>
          </w:tcPr>
          <w:p w:rsidR="00BA12D0" w:rsidRPr="008A3B66" w:rsidRDefault="00BA12D0" w:rsidP="00424E63">
            <w:pPr>
              <w:autoSpaceDE w:val="0"/>
              <w:autoSpaceDN w:val="0"/>
              <w:adjustRightInd w:val="0"/>
              <w:jc w:val="center"/>
              <w:rPr>
                <w:b/>
                <w:bCs/>
                <w:color w:val="000000"/>
              </w:rPr>
            </w:pPr>
            <w:r w:rsidRPr="008A3B66">
              <w:rPr>
                <w:b/>
                <w:bCs/>
                <w:color w:val="000000"/>
              </w:rPr>
              <w:t>Годишно</w:t>
            </w:r>
          </w:p>
          <w:p w:rsidR="00BA12D0" w:rsidRPr="008A3B66" w:rsidRDefault="00BA12D0" w:rsidP="00424E63">
            <w:pPr>
              <w:autoSpaceDE w:val="0"/>
              <w:autoSpaceDN w:val="0"/>
              <w:adjustRightInd w:val="0"/>
              <w:jc w:val="center"/>
              <w:rPr>
                <w:b/>
                <w:bCs/>
                <w:color w:val="000000"/>
              </w:rPr>
            </w:pPr>
            <w:r w:rsidRPr="008A3B66">
              <w:rPr>
                <w:b/>
                <w:bCs/>
                <w:color w:val="000000"/>
              </w:rPr>
              <w:t>количест-во, съгласно КР</w:t>
            </w:r>
          </w:p>
        </w:tc>
        <w:tc>
          <w:tcPr>
            <w:tcW w:w="2268" w:type="dxa"/>
            <w:vMerge w:val="restart"/>
          </w:tcPr>
          <w:p w:rsidR="00BA12D0" w:rsidRPr="008A3B66" w:rsidRDefault="00BA12D0" w:rsidP="00424E63">
            <w:pPr>
              <w:autoSpaceDE w:val="0"/>
              <w:autoSpaceDN w:val="0"/>
              <w:adjustRightInd w:val="0"/>
              <w:jc w:val="center"/>
              <w:rPr>
                <w:b/>
                <w:bCs/>
                <w:color w:val="000000"/>
                <w:lang w:val="ru-RU"/>
              </w:rPr>
            </w:pPr>
            <w:r w:rsidRPr="008A3B66">
              <w:rPr>
                <w:b/>
                <w:bCs/>
                <w:color w:val="000000"/>
              </w:rPr>
              <w:t>Количество за единица продукт</w:t>
            </w:r>
            <w:r w:rsidRPr="008A3B66">
              <w:rPr>
                <w:b/>
                <w:bCs/>
                <w:color w:val="000000"/>
                <w:vertAlign w:val="superscript"/>
              </w:rPr>
              <w:t xml:space="preserve"> </w:t>
            </w:r>
            <w:r w:rsidRPr="008A3B66">
              <w:rPr>
                <w:b/>
                <w:bCs/>
                <w:color w:val="000000"/>
              </w:rPr>
              <w:t>съгласно КР</w:t>
            </w:r>
          </w:p>
          <w:p w:rsidR="00BA12D0" w:rsidRPr="008A3B66" w:rsidRDefault="00BA12D0" w:rsidP="00424E63">
            <w:pPr>
              <w:autoSpaceDE w:val="0"/>
              <w:autoSpaceDN w:val="0"/>
              <w:adjustRightInd w:val="0"/>
              <w:jc w:val="center"/>
              <w:rPr>
                <w:b/>
                <w:bCs/>
                <w:color w:val="000000"/>
                <w:lang w:val="ru-RU"/>
              </w:rPr>
            </w:pPr>
          </w:p>
        </w:tc>
        <w:tc>
          <w:tcPr>
            <w:tcW w:w="2623" w:type="dxa"/>
          </w:tcPr>
          <w:p w:rsidR="00BA12D0" w:rsidRPr="008A3B66" w:rsidRDefault="00BA12D0" w:rsidP="00424E63">
            <w:pPr>
              <w:autoSpaceDE w:val="0"/>
              <w:autoSpaceDN w:val="0"/>
              <w:adjustRightInd w:val="0"/>
              <w:jc w:val="center"/>
              <w:rPr>
                <w:b/>
                <w:bCs/>
                <w:color w:val="000000"/>
              </w:rPr>
            </w:pPr>
            <w:r w:rsidRPr="008A3B66">
              <w:rPr>
                <w:b/>
                <w:bCs/>
                <w:color w:val="000000"/>
              </w:rPr>
              <w:t>Употребено годишно количество</w:t>
            </w:r>
          </w:p>
        </w:tc>
        <w:tc>
          <w:tcPr>
            <w:tcW w:w="2091" w:type="dxa"/>
          </w:tcPr>
          <w:p w:rsidR="00BA12D0" w:rsidRPr="008A3B66" w:rsidRDefault="00BA12D0" w:rsidP="00424E63">
            <w:pPr>
              <w:autoSpaceDE w:val="0"/>
              <w:autoSpaceDN w:val="0"/>
              <w:adjustRightInd w:val="0"/>
              <w:jc w:val="center"/>
              <w:rPr>
                <w:b/>
                <w:bCs/>
                <w:color w:val="000000"/>
              </w:rPr>
            </w:pPr>
            <w:r w:rsidRPr="008A3B66">
              <w:rPr>
                <w:b/>
                <w:bCs/>
                <w:color w:val="000000"/>
              </w:rPr>
              <w:t>Количество за единица продукт</w:t>
            </w:r>
          </w:p>
          <w:p w:rsidR="00BA12D0" w:rsidRPr="008A3B66" w:rsidRDefault="00BA12D0" w:rsidP="00424E63">
            <w:pPr>
              <w:autoSpaceDE w:val="0"/>
              <w:autoSpaceDN w:val="0"/>
              <w:adjustRightInd w:val="0"/>
              <w:jc w:val="center"/>
              <w:rPr>
                <w:b/>
                <w:bCs/>
                <w:color w:val="000000"/>
              </w:rPr>
            </w:pPr>
          </w:p>
        </w:tc>
      </w:tr>
      <w:tr w:rsidR="00BA12D0" w:rsidRPr="008A3B66" w:rsidTr="00046A0A">
        <w:trPr>
          <w:trHeight w:val="276"/>
          <w:jc w:val="center"/>
        </w:trPr>
        <w:tc>
          <w:tcPr>
            <w:tcW w:w="1260" w:type="dxa"/>
            <w:vMerge/>
          </w:tcPr>
          <w:p w:rsidR="00BA12D0" w:rsidRPr="008A3B66" w:rsidRDefault="00BA12D0" w:rsidP="00424E63">
            <w:pPr>
              <w:autoSpaceDE w:val="0"/>
              <w:autoSpaceDN w:val="0"/>
              <w:adjustRightInd w:val="0"/>
              <w:jc w:val="center"/>
              <w:rPr>
                <w:b/>
                <w:bCs/>
                <w:color w:val="000000"/>
              </w:rPr>
            </w:pPr>
          </w:p>
        </w:tc>
        <w:tc>
          <w:tcPr>
            <w:tcW w:w="1568" w:type="dxa"/>
            <w:vMerge/>
          </w:tcPr>
          <w:p w:rsidR="00BA12D0" w:rsidRPr="008A3B66" w:rsidRDefault="00BA12D0" w:rsidP="00424E63">
            <w:pPr>
              <w:autoSpaceDE w:val="0"/>
              <w:autoSpaceDN w:val="0"/>
              <w:adjustRightInd w:val="0"/>
              <w:jc w:val="center"/>
              <w:rPr>
                <w:b/>
                <w:bCs/>
                <w:color w:val="000000"/>
              </w:rPr>
            </w:pPr>
          </w:p>
        </w:tc>
        <w:tc>
          <w:tcPr>
            <w:tcW w:w="2268" w:type="dxa"/>
            <w:vMerge/>
          </w:tcPr>
          <w:p w:rsidR="00BA12D0" w:rsidRPr="008A3B66" w:rsidRDefault="00BA12D0" w:rsidP="00424E63">
            <w:pPr>
              <w:autoSpaceDE w:val="0"/>
              <w:autoSpaceDN w:val="0"/>
              <w:adjustRightInd w:val="0"/>
              <w:jc w:val="center"/>
              <w:rPr>
                <w:b/>
                <w:bCs/>
                <w:color w:val="000000"/>
              </w:rPr>
            </w:pPr>
          </w:p>
        </w:tc>
        <w:tc>
          <w:tcPr>
            <w:tcW w:w="2623" w:type="dxa"/>
            <w:vMerge w:val="restart"/>
          </w:tcPr>
          <w:p w:rsidR="00BA12D0" w:rsidRPr="002E56CA" w:rsidRDefault="00BA12D0" w:rsidP="00106941">
            <w:pPr>
              <w:autoSpaceDE w:val="0"/>
              <w:autoSpaceDN w:val="0"/>
              <w:adjustRightInd w:val="0"/>
              <w:rPr>
                <w:bCs/>
                <w:color w:val="FF0000"/>
              </w:rPr>
            </w:pPr>
          </w:p>
          <w:p w:rsidR="00BA12D0" w:rsidRPr="002E56CA" w:rsidRDefault="00BA12D0" w:rsidP="00424E63">
            <w:pPr>
              <w:autoSpaceDE w:val="0"/>
              <w:autoSpaceDN w:val="0"/>
              <w:adjustRightInd w:val="0"/>
              <w:jc w:val="center"/>
              <w:rPr>
                <w:bCs/>
                <w:color w:val="FF0000"/>
              </w:rPr>
            </w:pPr>
          </w:p>
          <w:p w:rsidR="00BA12D0" w:rsidRPr="00FF56B7" w:rsidRDefault="00FF56B7" w:rsidP="00424E63">
            <w:pPr>
              <w:autoSpaceDE w:val="0"/>
              <w:autoSpaceDN w:val="0"/>
              <w:adjustRightInd w:val="0"/>
              <w:jc w:val="center"/>
              <w:rPr>
                <w:bCs/>
              </w:rPr>
            </w:pPr>
            <w:r w:rsidRPr="00FF56B7">
              <w:rPr>
                <w:bCs/>
              </w:rPr>
              <w:t>8 460</w:t>
            </w:r>
            <w:r w:rsidR="00277B5D" w:rsidRPr="00FF56B7">
              <w:rPr>
                <w:bCs/>
              </w:rPr>
              <w:t xml:space="preserve"> </w:t>
            </w:r>
            <w:r w:rsidR="00F62874" w:rsidRPr="00FF56B7">
              <w:rPr>
                <w:bCs/>
                <w:lang w:val="en-US"/>
              </w:rPr>
              <w:t xml:space="preserve"> l</w:t>
            </w:r>
            <w:r w:rsidR="00BA12D0" w:rsidRPr="00FF56B7">
              <w:rPr>
                <w:bCs/>
                <w:lang w:val="en-US"/>
              </w:rPr>
              <w:t>/y</w:t>
            </w:r>
          </w:p>
        </w:tc>
        <w:tc>
          <w:tcPr>
            <w:tcW w:w="2091" w:type="dxa"/>
            <w:vMerge w:val="restart"/>
          </w:tcPr>
          <w:p w:rsidR="00BA12D0" w:rsidRPr="00160068" w:rsidRDefault="001244BC" w:rsidP="00F6772C">
            <w:pPr>
              <w:autoSpaceDE w:val="0"/>
              <w:autoSpaceDN w:val="0"/>
              <w:adjustRightInd w:val="0"/>
              <w:jc w:val="center"/>
              <w:rPr>
                <w:bCs/>
              </w:rPr>
            </w:pPr>
            <w:r w:rsidRPr="00160068">
              <w:rPr>
                <w:bCs/>
              </w:rPr>
              <w:t>-</w:t>
            </w:r>
          </w:p>
        </w:tc>
      </w:tr>
      <w:tr w:rsidR="00BA12D0" w:rsidRPr="008A3B66" w:rsidTr="00046A0A">
        <w:trPr>
          <w:trHeight w:val="658"/>
          <w:jc w:val="center"/>
        </w:trPr>
        <w:tc>
          <w:tcPr>
            <w:tcW w:w="1260" w:type="dxa"/>
          </w:tcPr>
          <w:p w:rsidR="00BA12D0" w:rsidRPr="008A3B66" w:rsidRDefault="00BA12D0" w:rsidP="00424E63">
            <w:pPr>
              <w:autoSpaceDE w:val="0"/>
              <w:autoSpaceDN w:val="0"/>
              <w:adjustRightInd w:val="0"/>
              <w:jc w:val="center"/>
              <w:rPr>
                <w:bCs/>
                <w:color w:val="000000"/>
              </w:rPr>
            </w:pPr>
            <w:r w:rsidRPr="008A3B66">
              <w:rPr>
                <w:bCs/>
                <w:color w:val="000000"/>
              </w:rPr>
              <w:t>Дизелово гориво</w:t>
            </w:r>
          </w:p>
        </w:tc>
        <w:tc>
          <w:tcPr>
            <w:tcW w:w="1568" w:type="dxa"/>
          </w:tcPr>
          <w:p w:rsidR="00BA12D0" w:rsidRPr="008A3B66" w:rsidRDefault="00BA12D0" w:rsidP="00424E63">
            <w:pPr>
              <w:autoSpaceDE w:val="0"/>
              <w:autoSpaceDN w:val="0"/>
              <w:adjustRightInd w:val="0"/>
              <w:jc w:val="center"/>
              <w:rPr>
                <w:b/>
                <w:bCs/>
                <w:color w:val="000000"/>
              </w:rPr>
            </w:pPr>
            <w:r w:rsidRPr="008A3B66">
              <w:rPr>
                <w:bCs/>
                <w:color w:val="000000"/>
              </w:rPr>
              <w:t>-</w:t>
            </w:r>
          </w:p>
        </w:tc>
        <w:tc>
          <w:tcPr>
            <w:tcW w:w="2268" w:type="dxa"/>
          </w:tcPr>
          <w:p w:rsidR="00BA12D0" w:rsidRPr="008A3B66" w:rsidRDefault="00BA12D0" w:rsidP="00424E63">
            <w:pPr>
              <w:autoSpaceDE w:val="0"/>
              <w:autoSpaceDN w:val="0"/>
              <w:adjustRightInd w:val="0"/>
              <w:jc w:val="center"/>
              <w:rPr>
                <w:b/>
                <w:bCs/>
                <w:color w:val="000000"/>
              </w:rPr>
            </w:pPr>
            <w:r w:rsidRPr="008A3B66">
              <w:rPr>
                <w:b/>
                <w:bCs/>
                <w:color w:val="000000"/>
              </w:rPr>
              <w:t>-</w:t>
            </w:r>
          </w:p>
        </w:tc>
        <w:tc>
          <w:tcPr>
            <w:tcW w:w="2623" w:type="dxa"/>
            <w:vMerge/>
          </w:tcPr>
          <w:p w:rsidR="00BA12D0" w:rsidRPr="008A3B66" w:rsidRDefault="00BA12D0" w:rsidP="00424E63">
            <w:pPr>
              <w:autoSpaceDE w:val="0"/>
              <w:autoSpaceDN w:val="0"/>
              <w:adjustRightInd w:val="0"/>
              <w:jc w:val="center"/>
              <w:rPr>
                <w:bCs/>
                <w:color w:val="000000"/>
                <w:lang w:val="en-US"/>
              </w:rPr>
            </w:pPr>
          </w:p>
        </w:tc>
        <w:tc>
          <w:tcPr>
            <w:tcW w:w="2091" w:type="dxa"/>
            <w:vMerge/>
          </w:tcPr>
          <w:p w:rsidR="00BA12D0" w:rsidRPr="008A3B66" w:rsidRDefault="00BA12D0" w:rsidP="00424E63">
            <w:pPr>
              <w:autoSpaceDE w:val="0"/>
              <w:autoSpaceDN w:val="0"/>
              <w:adjustRightInd w:val="0"/>
              <w:jc w:val="center"/>
              <w:rPr>
                <w:bCs/>
                <w:color w:val="000000"/>
                <w:lang w:val="en-US"/>
              </w:rPr>
            </w:pPr>
          </w:p>
        </w:tc>
      </w:tr>
    </w:tbl>
    <w:p w:rsidR="00500188" w:rsidRDefault="00500188" w:rsidP="00500188">
      <w:pPr>
        <w:shd w:val="clear" w:color="auto" w:fill="FFFFFF"/>
        <w:autoSpaceDE w:val="0"/>
        <w:autoSpaceDN w:val="0"/>
        <w:adjustRightInd w:val="0"/>
        <w:jc w:val="both"/>
        <w:rPr>
          <w:b/>
          <w:bCs/>
          <w:color w:val="000000"/>
        </w:rPr>
      </w:pPr>
    </w:p>
    <w:p w:rsidR="00046A0A" w:rsidRDefault="00046A0A" w:rsidP="00500188">
      <w:pPr>
        <w:shd w:val="clear" w:color="auto" w:fill="FFFFFF"/>
        <w:autoSpaceDE w:val="0"/>
        <w:autoSpaceDN w:val="0"/>
        <w:adjustRightInd w:val="0"/>
        <w:jc w:val="both"/>
        <w:rPr>
          <w:b/>
          <w:bCs/>
          <w:color w:val="000000"/>
        </w:rPr>
      </w:pPr>
    </w:p>
    <w:p w:rsidR="00046A0A" w:rsidRDefault="00046A0A" w:rsidP="00500188">
      <w:pPr>
        <w:shd w:val="clear" w:color="auto" w:fill="FFFFFF"/>
        <w:autoSpaceDE w:val="0"/>
        <w:autoSpaceDN w:val="0"/>
        <w:adjustRightInd w:val="0"/>
        <w:jc w:val="both"/>
        <w:rPr>
          <w:b/>
          <w:bCs/>
          <w:color w:val="000000"/>
        </w:rPr>
      </w:pPr>
    </w:p>
    <w:p w:rsidR="00046A0A" w:rsidRPr="008A3B66" w:rsidRDefault="00046A0A" w:rsidP="00500188">
      <w:pPr>
        <w:shd w:val="clear" w:color="auto" w:fill="FFFFFF"/>
        <w:autoSpaceDE w:val="0"/>
        <w:autoSpaceDN w:val="0"/>
        <w:adjustRightInd w:val="0"/>
        <w:jc w:val="both"/>
        <w:rPr>
          <w:b/>
          <w:bCs/>
          <w:color w:val="000000"/>
        </w:rPr>
      </w:pPr>
    </w:p>
    <w:tbl>
      <w:tblPr>
        <w:tblW w:w="9889" w:type="dxa"/>
        <w:tblLook w:val="01E0" w:firstRow="1" w:lastRow="1" w:firstColumn="1" w:lastColumn="1" w:noHBand="0" w:noVBand="0"/>
      </w:tblPr>
      <w:tblGrid>
        <w:gridCol w:w="4605"/>
        <w:gridCol w:w="5284"/>
      </w:tblGrid>
      <w:tr w:rsidR="00500188" w:rsidRPr="008A3B66" w:rsidTr="004E2DE3">
        <w:tc>
          <w:tcPr>
            <w:tcW w:w="4605" w:type="dxa"/>
            <w:tcBorders>
              <w:top w:val="single" w:sz="4" w:space="0" w:color="auto"/>
              <w:left w:val="single" w:sz="4" w:space="0" w:color="auto"/>
              <w:bottom w:val="single" w:sz="4" w:space="0" w:color="auto"/>
              <w:right w:val="single" w:sz="4" w:space="0" w:color="auto"/>
            </w:tcBorders>
          </w:tcPr>
          <w:p w:rsidR="00500188" w:rsidRPr="008A3B66" w:rsidRDefault="00500188" w:rsidP="00424E63">
            <w:pPr>
              <w:autoSpaceDE w:val="0"/>
              <w:autoSpaceDN w:val="0"/>
              <w:adjustRightInd w:val="0"/>
              <w:jc w:val="both"/>
              <w:rPr>
                <w:b/>
                <w:bCs/>
                <w:color w:val="000000"/>
              </w:rPr>
            </w:pPr>
            <w:r w:rsidRPr="008A3B66">
              <w:rPr>
                <w:b/>
                <w:bCs/>
                <w:color w:val="000000"/>
              </w:rPr>
              <w:t xml:space="preserve">Условия по КР </w:t>
            </w:r>
            <w:r w:rsidR="00FF7CBB" w:rsidRPr="008A3B66">
              <w:rPr>
                <w:b/>
                <w:bCs/>
                <w:color w:val="000000"/>
              </w:rPr>
              <w:t>№328 – Н</w:t>
            </w:r>
            <w:r w:rsidR="00B47D83" w:rsidRPr="008A3B66">
              <w:rPr>
                <w:b/>
                <w:bCs/>
                <w:color w:val="000000"/>
              </w:rPr>
              <w:t>0</w:t>
            </w:r>
            <w:r w:rsidR="00FF7CBB" w:rsidRPr="008A3B66">
              <w:rPr>
                <w:b/>
                <w:bCs/>
                <w:color w:val="000000"/>
              </w:rPr>
              <w:t>/2008г.</w:t>
            </w:r>
          </w:p>
        </w:tc>
        <w:tc>
          <w:tcPr>
            <w:tcW w:w="5284" w:type="dxa"/>
            <w:tcBorders>
              <w:top w:val="single" w:sz="4" w:space="0" w:color="auto"/>
              <w:left w:val="single" w:sz="4" w:space="0" w:color="auto"/>
              <w:bottom w:val="single" w:sz="4" w:space="0" w:color="auto"/>
              <w:right w:val="single" w:sz="4" w:space="0" w:color="auto"/>
            </w:tcBorders>
          </w:tcPr>
          <w:p w:rsidR="00500188" w:rsidRPr="008A3B66" w:rsidRDefault="00500188" w:rsidP="00424E63">
            <w:pPr>
              <w:autoSpaceDE w:val="0"/>
              <w:autoSpaceDN w:val="0"/>
              <w:adjustRightInd w:val="0"/>
              <w:jc w:val="center"/>
              <w:rPr>
                <w:b/>
                <w:bCs/>
                <w:color w:val="000000"/>
              </w:rPr>
            </w:pPr>
            <w:r w:rsidRPr="008A3B66">
              <w:rPr>
                <w:b/>
                <w:bCs/>
                <w:color w:val="000000"/>
              </w:rPr>
              <w:t>Докладване</w:t>
            </w:r>
          </w:p>
        </w:tc>
      </w:tr>
      <w:tr w:rsidR="00500188" w:rsidRPr="008A3B66" w:rsidTr="004E2DE3">
        <w:tc>
          <w:tcPr>
            <w:tcW w:w="4605" w:type="dxa"/>
            <w:tcBorders>
              <w:top w:val="single" w:sz="4" w:space="0" w:color="auto"/>
              <w:left w:val="single" w:sz="4" w:space="0" w:color="auto"/>
              <w:bottom w:val="single" w:sz="4" w:space="0" w:color="auto"/>
              <w:right w:val="single" w:sz="4" w:space="0" w:color="auto"/>
            </w:tcBorders>
          </w:tcPr>
          <w:p w:rsidR="00500188" w:rsidRPr="008A3B66" w:rsidRDefault="00500188" w:rsidP="00424E63">
            <w:pPr>
              <w:autoSpaceDE w:val="0"/>
              <w:autoSpaceDN w:val="0"/>
              <w:adjustRightInd w:val="0"/>
              <w:jc w:val="both"/>
              <w:rPr>
                <w:bCs/>
                <w:color w:val="000000"/>
              </w:rPr>
            </w:pPr>
            <w:r w:rsidRPr="008A3B66">
              <w:rPr>
                <w:b/>
                <w:bCs/>
                <w:color w:val="000000"/>
              </w:rPr>
              <w:lastRenderedPageBreak/>
              <w:t>Условие 8.3.3.1</w:t>
            </w:r>
            <w:r w:rsidR="00BA12D0" w:rsidRPr="008A3B66">
              <w:rPr>
                <w:b/>
                <w:bCs/>
                <w:color w:val="000000"/>
              </w:rPr>
              <w:t xml:space="preserve"> </w:t>
            </w:r>
            <w:r w:rsidRPr="008A3B66">
              <w:rPr>
                <w:bCs/>
                <w:color w:val="000000"/>
              </w:rPr>
              <w:t>Притежателят на насто</w:t>
            </w:r>
            <w:r w:rsidRPr="008A3B66">
              <w:rPr>
                <w:bCs/>
                <w:color w:val="000000"/>
              </w:rPr>
              <w:t>я</w:t>
            </w:r>
            <w:r w:rsidRPr="008A3B66">
              <w:rPr>
                <w:bCs/>
                <w:color w:val="000000"/>
              </w:rPr>
              <w:t xml:space="preserve">щето разрешително да докладва ежегодно като част от ГДОС за годишната употреба за производство на единица продукт на всеки от контролираните по </w:t>
            </w:r>
            <w:r w:rsidRPr="008A3B66">
              <w:rPr>
                <w:b/>
                <w:bCs/>
                <w:color w:val="000000"/>
              </w:rPr>
              <w:t xml:space="preserve">Условие 8.3.1.1. и 8.3.1.2. </w:t>
            </w:r>
            <w:r w:rsidRPr="008A3B66">
              <w:rPr>
                <w:bCs/>
                <w:color w:val="000000"/>
              </w:rPr>
              <w:t>спомагателни материали.</w:t>
            </w:r>
          </w:p>
        </w:tc>
        <w:tc>
          <w:tcPr>
            <w:tcW w:w="5284" w:type="dxa"/>
            <w:tcBorders>
              <w:top w:val="single" w:sz="4" w:space="0" w:color="auto"/>
              <w:left w:val="single" w:sz="4" w:space="0" w:color="auto"/>
              <w:bottom w:val="single" w:sz="4" w:space="0" w:color="auto"/>
              <w:right w:val="single" w:sz="4" w:space="0" w:color="auto"/>
            </w:tcBorders>
          </w:tcPr>
          <w:p w:rsidR="005D742F" w:rsidRPr="005D742F" w:rsidRDefault="005D742F" w:rsidP="005D742F">
            <w:pPr>
              <w:shd w:val="clear" w:color="auto" w:fill="FFFFFF"/>
              <w:autoSpaceDE w:val="0"/>
              <w:autoSpaceDN w:val="0"/>
              <w:adjustRightInd w:val="0"/>
              <w:jc w:val="both"/>
              <w:rPr>
                <w:b/>
                <w:bCs/>
                <w:color w:val="000000"/>
              </w:rPr>
            </w:pPr>
            <w:r>
              <w:rPr>
                <w:bCs/>
              </w:rPr>
              <w:t>Съгласно условие 8.3.1.1 се контролира само количеството използван дезифектант. Количес</w:t>
            </w:r>
            <w:r>
              <w:rPr>
                <w:bCs/>
              </w:rPr>
              <w:t>т</w:t>
            </w:r>
            <w:r>
              <w:rPr>
                <w:bCs/>
              </w:rPr>
              <w:t xml:space="preserve">вото е представено в </w:t>
            </w:r>
            <w:r w:rsidRPr="005D742F">
              <w:rPr>
                <w:b/>
                <w:bCs/>
                <w:color w:val="000000"/>
              </w:rPr>
              <w:t>Таблица 3.3.2</w:t>
            </w:r>
          </w:p>
          <w:p w:rsidR="008049D0" w:rsidRPr="000A0455" w:rsidRDefault="008049D0" w:rsidP="005D742F">
            <w:pPr>
              <w:autoSpaceDE w:val="0"/>
              <w:autoSpaceDN w:val="0"/>
              <w:adjustRightInd w:val="0"/>
              <w:jc w:val="both"/>
              <w:rPr>
                <w:bCs/>
              </w:rPr>
            </w:pPr>
          </w:p>
        </w:tc>
      </w:tr>
      <w:tr w:rsidR="00500188" w:rsidRPr="008A3B66" w:rsidTr="004E2DE3">
        <w:tc>
          <w:tcPr>
            <w:tcW w:w="4605" w:type="dxa"/>
            <w:tcBorders>
              <w:top w:val="single" w:sz="4" w:space="0" w:color="auto"/>
              <w:left w:val="single" w:sz="4" w:space="0" w:color="auto"/>
              <w:bottom w:val="single" w:sz="4" w:space="0" w:color="auto"/>
              <w:right w:val="single" w:sz="4" w:space="0" w:color="auto"/>
            </w:tcBorders>
          </w:tcPr>
          <w:p w:rsidR="00500188" w:rsidRPr="008A3B66" w:rsidRDefault="00500188" w:rsidP="00424E63">
            <w:pPr>
              <w:autoSpaceDE w:val="0"/>
              <w:autoSpaceDN w:val="0"/>
              <w:adjustRightInd w:val="0"/>
              <w:jc w:val="both"/>
              <w:rPr>
                <w:bCs/>
                <w:color w:val="000000"/>
              </w:rPr>
            </w:pPr>
            <w:r w:rsidRPr="008A3B66">
              <w:rPr>
                <w:b/>
                <w:bCs/>
                <w:color w:val="000000"/>
              </w:rPr>
              <w:t xml:space="preserve">Условие 8.3.3.2. </w:t>
            </w:r>
            <w:r w:rsidRPr="008A3B66">
              <w:rPr>
                <w:bCs/>
                <w:color w:val="000000"/>
              </w:rPr>
              <w:t>Притежателят на наст</w:t>
            </w:r>
            <w:r w:rsidRPr="008A3B66">
              <w:rPr>
                <w:bCs/>
                <w:color w:val="000000"/>
              </w:rPr>
              <w:t>о</w:t>
            </w:r>
            <w:r w:rsidRPr="008A3B66">
              <w:rPr>
                <w:bCs/>
                <w:color w:val="000000"/>
              </w:rPr>
              <w:t>ящето разрешително да докла</w:t>
            </w:r>
            <w:r w:rsidR="00A64EA9" w:rsidRPr="008A3B66">
              <w:rPr>
                <w:bCs/>
                <w:color w:val="000000"/>
              </w:rPr>
              <w:t>два ежего</w:t>
            </w:r>
            <w:r w:rsidR="00A64EA9" w:rsidRPr="008A3B66">
              <w:rPr>
                <w:bCs/>
                <w:color w:val="000000"/>
              </w:rPr>
              <w:t>д</w:t>
            </w:r>
            <w:r w:rsidR="00A64EA9" w:rsidRPr="008A3B66">
              <w:rPr>
                <w:bCs/>
                <w:color w:val="000000"/>
              </w:rPr>
              <w:t>но, като част от ГДОС</w:t>
            </w:r>
            <w:r w:rsidRPr="008A3B66">
              <w:rPr>
                <w:bCs/>
                <w:color w:val="000000"/>
              </w:rPr>
              <w:t xml:space="preserve"> резултатите от оценката на съответствието на количества използвани спомагателни материали и горива с определените такива в условията на разрешителното.</w:t>
            </w:r>
          </w:p>
        </w:tc>
        <w:tc>
          <w:tcPr>
            <w:tcW w:w="5284" w:type="dxa"/>
            <w:tcBorders>
              <w:top w:val="single" w:sz="4" w:space="0" w:color="auto"/>
              <w:left w:val="single" w:sz="4" w:space="0" w:color="auto"/>
              <w:bottom w:val="single" w:sz="4" w:space="0" w:color="auto"/>
              <w:right w:val="single" w:sz="4" w:space="0" w:color="auto"/>
            </w:tcBorders>
          </w:tcPr>
          <w:p w:rsidR="00A74FBF" w:rsidRPr="005B4C5B" w:rsidRDefault="00552134" w:rsidP="00552134">
            <w:pPr>
              <w:shd w:val="clear" w:color="auto" w:fill="FFFFFF"/>
              <w:autoSpaceDE w:val="0"/>
              <w:autoSpaceDN w:val="0"/>
              <w:adjustRightInd w:val="0"/>
              <w:jc w:val="both"/>
            </w:pPr>
            <w:r w:rsidRPr="005D025C">
              <w:rPr>
                <w:noProof/>
                <w:sz w:val="22"/>
                <w:szCs w:val="22"/>
              </w:rPr>
              <w:t>Направената оценка на съответствието в Табл. 3.</w:t>
            </w:r>
            <w:r>
              <w:rPr>
                <w:noProof/>
                <w:sz w:val="22"/>
                <w:szCs w:val="22"/>
              </w:rPr>
              <w:t>3.</w:t>
            </w:r>
            <w:r w:rsidRPr="005D025C">
              <w:rPr>
                <w:noProof/>
                <w:sz w:val="22"/>
                <w:szCs w:val="22"/>
              </w:rPr>
              <w:t xml:space="preserve">2. показва, че изчисленото годишно количество </w:t>
            </w:r>
            <w:r>
              <w:rPr>
                <w:noProof/>
                <w:sz w:val="22"/>
                <w:szCs w:val="22"/>
              </w:rPr>
              <w:t>дезифектант</w:t>
            </w:r>
            <w:r w:rsidRPr="005D025C">
              <w:rPr>
                <w:noProof/>
                <w:sz w:val="22"/>
                <w:szCs w:val="22"/>
              </w:rPr>
              <w:t xml:space="preserve"> за отчетния период не надвишава стойностите, заложени в КР.</w:t>
            </w:r>
          </w:p>
        </w:tc>
      </w:tr>
    </w:tbl>
    <w:p w:rsidR="00552134" w:rsidRDefault="00552134" w:rsidP="00552134">
      <w:pPr>
        <w:shd w:val="clear" w:color="auto" w:fill="FFFFFF"/>
        <w:autoSpaceDE w:val="0"/>
        <w:autoSpaceDN w:val="0"/>
        <w:adjustRightInd w:val="0"/>
        <w:jc w:val="both"/>
        <w:rPr>
          <w:color w:val="000000"/>
        </w:rPr>
      </w:pPr>
    </w:p>
    <w:p w:rsidR="00552134" w:rsidRPr="00552134" w:rsidRDefault="005D742F" w:rsidP="00552134">
      <w:pPr>
        <w:shd w:val="clear" w:color="auto" w:fill="FFFFFF"/>
        <w:autoSpaceDE w:val="0"/>
        <w:autoSpaceDN w:val="0"/>
        <w:adjustRightInd w:val="0"/>
        <w:jc w:val="both"/>
        <w:rPr>
          <w:bCs/>
          <w:color w:val="000000"/>
        </w:rPr>
      </w:pPr>
      <w:r w:rsidRPr="008A3B66">
        <w:rPr>
          <w:color w:val="000000"/>
        </w:rPr>
        <w:t xml:space="preserve">Като спомагателни материали се използват </w:t>
      </w:r>
      <w:r>
        <w:rPr>
          <w:color w:val="000000"/>
        </w:rPr>
        <w:t xml:space="preserve">и </w:t>
      </w:r>
      <w:r w:rsidRPr="008A3B66">
        <w:rPr>
          <w:color w:val="000000"/>
        </w:rPr>
        <w:t>земни маси за изграждане на временни пътни настилки в клетката, за улесняване на сметоизвозната техника. Земните маси се използват в експлоатационния процес за запръстяване, добити са при изкопни дейности.</w:t>
      </w:r>
      <w:r>
        <w:rPr>
          <w:color w:val="000000"/>
        </w:rPr>
        <w:t xml:space="preserve"> </w:t>
      </w:r>
      <w:r w:rsidR="00552134" w:rsidRPr="00552134">
        <w:rPr>
          <w:bCs/>
          <w:color w:val="000000"/>
        </w:rPr>
        <w:t>В КР не са зал</w:t>
      </w:r>
      <w:r w:rsidR="00552134" w:rsidRPr="00552134">
        <w:rPr>
          <w:bCs/>
          <w:color w:val="000000"/>
        </w:rPr>
        <w:t>о</w:t>
      </w:r>
      <w:r w:rsidR="00552134" w:rsidRPr="00552134">
        <w:rPr>
          <w:bCs/>
          <w:color w:val="000000"/>
        </w:rPr>
        <w:t>жени норми за земни маси.</w:t>
      </w:r>
    </w:p>
    <w:p w:rsidR="00500188" w:rsidRPr="008A3B66" w:rsidRDefault="00500188" w:rsidP="00500188">
      <w:pPr>
        <w:shd w:val="clear" w:color="auto" w:fill="FFFFFF"/>
        <w:autoSpaceDE w:val="0"/>
        <w:autoSpaceDN w:val="0"/>
        <w:adjustRightInd w:val="0"/>
        <w:jc w:val="both"/>
        <w:rPr>
          <w:b/>
          <w:bCs/>
          <w:color w:val="000000"/>
        </w:rPr>
      </w:pPr>
    </w:p>
    <w:p w:rsidR="00500188" w:rsidRPr="00AC2AFB" w:rsidRDefault="004308AC" w:rsidP="00500188">
      <w:pPr>
        <w:shd w:val="clear" w:color="auto" w:fill="FFFFFF"/>
        <w:autoSpaceDE w:val="0"/>
        <w:autoSpaceDN w:val="0"/>
        <w:adjustRightInd w:val="0"/>
        <w:jc w:val="both"/>
        <w:rPr>
          <w:b/>
          <w:bCs/>
          <w:color w:val="000000"/>
          <w:sz w:val="28"/>
          <w:szCs w:val="28"/>
        </w:rPr>
      </w:pPr>
      <w:r w:rsidRPr="00AC2AFB">
        <w:rPr>
          <w:b/>
          <w:bCs/>
          <w:color w:val="000000"/>
          <w:sz w:val="28"/>
          <w:szCs w:val="28"/>
        </w:rPr>
        <w:t>3</w:t>
      </w:r>
      <w:r w:rsidR="00500188" w:rsidRPr="00AC2AFB">
        <w:rPr>
          <w:b/>
          <w:bCs/>
          <w:color w:val="000000"/>
          <w:sz w:val="28"/>
          <w:szCs w:val="28"/>
        </w:rPr>
        <w:t>.4. Съхранение на суровини, спомагателни материали и горива и продукти.</w:t>
      </w:r>
    </w:p>
    <w:p w:rsidR="00552134" w:rsidRPr="005D025C" w:rsidRDefault="00552134" w:rsidP="00552134">
      <w:pPr>
        <w:pStyle w:val="CharCharCharCharCharChar"/>
        <w:jc w:val="both"/>
        <w:rPr>
          <w:rFonts w:ascii="Times New Roman" w:eastAsia="PMingLiU" w:hAnsi="Times New Roman" w:cs="Times New Roman"/>
          <w:noProof/>
          <w:lang w:val="bg-BG"/>
        </w:rPr>
      </w:pPr>
      <w:r>
        <w:rPr>
          <w:rFonts w:ascii="Times New Roman" w:hAnsi="Times New Roman" w:cs="Times New Roman"/>
          <w:noProof/>
          <w:lang w:val="bg-BG"/>
        </w:rPr>
        <w:tab/>
      </w:r>
      <w:r w:rsidRPr="005D025C">
        <w:rPr>
          <w:rFonts w:ascii="Times New Roman" w:hAnsi="Times New Roman" w:cs="Times New Roman"/>
          <w:noProof/>
          <w:lang w:val="bg-BG"/>
        </w:rPr>
        <w:t xml:space="preserve">Съгласно Условие 8.3.1.1. от КР, всички химични вещества и препарати, включително киселини и масла, класифицирани в една или повече категории на опасност съгласно ЗЗВВХВП, е необходимо да бъдат опаковани, етикетирани и снабдени с информационни листове за безопасност. Информационните листове за безопасност да отговарят на изискванията на Приложение 2 на </w:t>
      </w:r>
      <w:r w:rsidRPr="005D025C">
        <w:rPr>
          <w:rFonts w:ascii="Times New Roman" w:eastAsia="PMingLiU" w:hAnsi="Times New Roman" w:cs="Times New Roman"/>
          <w:noProof/>
          <w:lang w:val="bg-BG"/>
        </w:rPr>
        <w:t>Регламент (ЕО) 1907/2006 относно регистрацията, оценката, разрешаването и ограничаването на химикали (REACH).</w:t>
      </w:r>
    </w:p>
    <w:p w:rsidR="00552134" w:rsidRPr="005D025C" w:rsidRDefault="00552134" w:rsidP="00552134">
      <w:pPr>
        <w:pStyle w:val="CharCharCharCharCharChar"/>
        <w:jc w:val="both"/>
        <w:rPr>
          <w:rFonts w:ascii="Times New Roman" w:eastAsia="PMingLiU" w:hAnsi="Times New Roman" w:cs="Times New Roman"/>
          <w:noProof/>
          <w:lang w:val="bg-BG"/>
        </w:rPr>
      </w:pPr>
    </w:p>
    <w:p w:rsidR="00552134" w:rsidRPr="005D025C" w:rsidRDefault="00552134" w:rsidP="00552134">
      <w:pPr>
        <w:pStyle w:val="CharCharCharCharCharChar"/>
        <w:jc w:val="both"/>
        <w:rPr>
          <w:rFonts w:ascii="Times New Roman" w:eastAsia="PMingLiU" w:hAnsi="Times New Roman" w:cs="Times New Roman"/>
          <w:noProof/>
          <w:lang w:val="bg-BG"/>
        </w:rPr>
      </w:pPr>
      <w:r w:rsidRPr="005D025C">
        <w:rPr>
          <w:rFonts w:ascii="Times New Roman" w:eastAsia="PMingLiU" w:hAnsi="Times New Roman" w:cs="Times New Roman"/>
          <w:noProof/>
          <w:lang w:val="bg-BG"/>
        </w:rPr>
        <w:t xml:space="preserve">Съхранението на химичните вещества и препарати отговаря на условията за съхранение, посочени в информационните листове за безопасност. </w:t>
      </w:r>
    </w:p>
    <w:p w:rsidR="00500188" w:rsidRPr="00AC2AFB" w:rsidRDefault="00500188" w:rsidP="00500188">
      <w:pPr>
        <w:shd w:val="clear" w:color="auto" w:fill="FFFFFF"/>
        <w:autoSpaceDE w:val="0"/>
        <w:autoSpaceDN w:val="0"/>
        <w:adjustRightInd w:val="0"/>
        <w:jc w:val="both"/>
        <w:rPr>
          <w:b/>
          <w:bCs/>
          <w:color w:val="000000"/>
          <w:sz w:val="28"/>
          <w:szCs w:val="28"/>
        </w:rPr>
      </w:pPr>
    </w:p>
    <w:tbl>
      <w:tblPr>
        <w:tblW w:w="0" w:type="auto"/>
        <w:tblLook w:val="01E0" w:firstRow="1" w:lastRow="1" w:firstColumn="1" w:lastColumn="1" w:noHBand="0" w:noVBand="0"/>
      </w:tblPr>
      <w:tblGrid>
        <w:gridCol w:w="4605"/>
        <w:gridCol w:w="5284"/>
      </w:tblGrid>
      <w:tr w:rsidR="00500188" w:rsidRPr="008A3B66" w:rsidTr="004E2DE3">
        <w:tc>
          <w:tcPr>
            <w:tcW w:w="4605" w:type="dxa"/>
            <w:tcBorders>
              <w:top w:val="single" w:sz="4" w:space="0" w:color="auto"/>
              <w:left w:val="single" w:sz="4" w:space="0" w:color="auto"/>
              <w:bottom w:val="single" w:sz="4" w:space="0" w:color="auto"/>
              <w:right w:val="single" w:sz="4" w:space="0" w:color="auto"/>
            </w:tcBorders>
          </w:tcPr>
          <w:p w:rsidR="00500188" w:rsidRPr="008A3B66" w:rsidRDefault="00500188" w:rsidP="00424E63">
            <w:pPr>
              <w:autoSpaceDE w:val="0"/>
              <w:autoSpaceDN w:val="0"/>
              <w:adjustRightInd w:val="0"/>
              <w:jc w:val="both"/>
              <w:rPr>
                <w:b/>
                <w:bCs/>
                <w:color w:val="000000"/>
              </w:rPr>
            </w:pPr>
            <w:r w:rsidRPr="008A3B66">
              <w:rPr>
                <w:b/>
                <w:bCs/>
                <w:color w:val="000000"/>
              </w:rPr>
              <w:t xml:space="preserve">Условия по КР </w:t>
            </w:r>
            <w:r w:rsidR="00FF7CBB" w:rsidRPr="008A3B66">
              <w:rPr>
                <w:b/>
                <w:bCs/>
                <w:color w:val="000000"/>
              </w:rPr>
              <w:t>№328 – Н</w:t>
            </w:r>
            <w:r w:rsidR="00B47D83" w:rsidRPr="008A3B66">
              <w:rPr>
                <w:b/>
                <w:bCs/>
                <w:color w:val="000000"/>
              </w:rPr>
              <w:t>0</w:t>
            </w:r>
            <w:r w:rsidR="00FF7CBB" w:rsidRPr="008A3B66">
              <w:rPr>
                <w:b/>
                <w:bCs/>
                <w:color w:val="000000"/>
              </w:rPr>
              <w:t>/2008г.</w:t>
            </w:r>
          </w:p>
        </w:tc>
        <w:tc>
          <w:tcPr>
            <w:tcW w:w="5284" w:type="dxa"/>
            <w:tcBorders>
              <w:top w:val="single" w:sz="4" w:space="0" w:color="auto"/>
              <w:left w:val="single" w:sz="4" w:space="0" w:color="auto"/>
              <w:bottom w:val="single" w:sz="4" w:space="0" w:color="auto"/>
              <w:right w:val="single" w:sz="4" w:space="0" w:color="auto"/>
            </w:tcBorders>
          </w:tcPr>
          <w:p w:rsidR="00500188" w:rsidRPr="008A3B66" w:rsidRDefault="00500188" w:rsidP="00424E63">
            <w:pPr>
              <w:autoSpaceDE w:val="0"/>
              <w:autoSpaceDN w:val="0"/>
              <w:adjustRightInd w:val="0"/>
              <w:jc w:val="center"/>
              <w:rPr>
                <w:b/>
                <w:bCs/>
                <w:color w:val="000000"/>
              </w:rPr>
            </w:pPr>
            <w:r w:rsidRPr="008A3B66">
              <w:rPr>
                <w:b/>
                <w:bCs/>
                <w:color w:val="000000"/>
              </w:rPr>
              <w:t>Докладване</w:t>
            </w:r>
          </w:p>
        </w:tc>
      </w:tr>
      <w:tr w:rsidR="006E6545" w:rsidRPr="008A3B66" w:rsidTr="004E2DE3">
        <w:tc>
          <w:tcPr>
            <w:tcW w:w="4605" w:type="dxa"/>
            <w:tcBorders>
              <w:top w:val="single" w:sz="4" w:space="0" w:color="auto"/>
              <w:left w:val="single" w:sz="4" w:space="0" w:color="auto"/>
              <w:bottom w:val="single" w:sz="4" w:space="0" w:color="auto"/>
              <w:right w:val="single" w:sz="4" w:space="0" w:color="auto"/>
            </w:tcBorders>
          </w:tcPr>
          <w:p w:rsidR="006E6545" w:rsidRPr="008A3B66" w:rsidRDefault="006E6545" w:rsidP="00424E63">
            <w:pPr>
              <w:autoSpaceDE w:val="0"/>
              <w:autoSpaceDN w:val="0"/>
              <w:adjustRightInd w:val="0"/>
              <w:jc w:val="both"/>
              <w:rPr>
                <w:bCs/>
              </w:rPr>
            </w:pPr>
            <w:r w:rsidRPr="008A3B66">
              <w:rPr>
                <w:b/>
                <w:bCs/>
              </w:rPr>
              <w:t xml:space="preserve">Условие 8.3.5.2. </w:t>
            </w:r>
            <w:r w:rsidRPr="008A3B66">
              <w:t>Притежателят на наст</w:t>
            </w:r>
            <w:r w:rsidRPr="008A3B66">
              <w:t>о</w:t>
            </w:r>
            <w:r w:rsidRPr="008A3B66">
              <w:t>ящото разрешително да документира р</w:t>
            </w:r>
            <w:r w:rsidRPr="008A3B66">
              <w:t>е</w:t>
            </w:r>
            <w:r w:rsidRPr="008A3B66">
              <w:t>зултатите от извършените проверки за установяване и предприетите действия за отстраняване на течове по тръбопрено</w:t>
            </w:r>
            <w:r w:rsidRPr="008A3B66">
              <w:t>с</w:t>
            </w:r>
            <w:r w:rsidRPr="008A3B66">
              <w:t>ната мрежа за спомагателни материали</w:t>
            </w:r>
            <w:r w:rsidRPr="008A3B66">
              <w:rPr>
                <w:bCs/>
              </w:rPr>
              <w:t>.</w:t>
            </w:r>
          </w:p>
        </w:tc>
        <w:tc>
          <w:tcPr>
            <w:tcW w:w="5284" w:type="dxa"/>
            <w:tcBorders>
              <w:top w:val="single" w:sz="4" w:space="0" w:color="auto"/>
              <w:left w:val="single" w:sz="4" w:space="0" w:color="auto"/>
              <w:bottom w:val="single" w:sz="4" w:space="0" w:color="auto"/>
              <w:right w:val="single" w:sz="4" w:space="0" w:color="auto"/>
            </w:tcBorders>
          </w:tcPr>
          <w:p w:rsidR="006E6545" w:rsidRPr="008A3B66" w:rsidRDefault="00552134" w:rsidP="00552134">
            <w:pPr>
              <w:autoSpaceDE w:val="0"/>
              <w:autoSpaceDN w:val="0"/>
              <w:adjustRightInd w:val="0"/>
              <w:jc w:val="both"/>
              <w:rPr>
                <w:b/>
                <w:bCs/>
              </w:rPr>
            </w:pPr>
            <w:r>
              <w:t>На площадката няма изградена тръбопреносна мрежа за спомагателни материали.</w:t>
            </w:r>
          </w:p>
        </w:tc>
      </w:tr>
      <w:tr w:rsidR="006E6545" w:rsidRPr="008A3B66" w:rsidTr="004E2DE3">
        <w:tc>
          <w:tcPr>
            <w:tcW w:w="4605" w:type="dxa"/>
            <w:tcBorders>
              <w:top w:val="single" w:sz="4" w:space="0" w:color="auto"/>
              <w:left w:val="single" w:sz="4" w:space="0" w:color="auto"/>
              <w:bottom w:val="single" w:sz="4" w:space="0" w:color="auto"/>
              <w:right w:val="single" w:sz="4" w:space="0" w:color="auto"/>
            </w:tcBorders>
          </w:tcPr>
          <w:p w:rsidR="006E6545" w:rsidRPr="008A3B66" w:rsidRDefault="006E6545" w:rsidP="00424E63">
            <w:pPr>
              <w:autoSpaceDE w:val="0"/>
              <w:autoSpaceDN w:val="0"/>
              <w:adjustRightInd w:val="0"/>
              <w:jc w:val="both"/>
              <w:rPr>
                <w:bCs/>
                <w:color w:val="000000"/>
              </w:rPr>
            </w:pPr>
            <w:r w:rsidRPr="008A3B66">
              <w:rPr>
                <w:b/>
                <w:bCs/>
                <w:color w:val="000000"/>
              </w:rPr>
              <w:t xml:space="preserve">Условие 8.3.6.1. </w:t>
            </w:r>
            <w:r w:rsidRPr="008A3B66">
              <w:rPr>
                <w:bCs/>
                <w:color w:val="000000"/>
              </w:rPr>
              <w:t>Притежателят на наст</w:t>
            </w:r>
            <w:r w:rsidRPr="008A3B66">
              <w:rPr>
                <w:bCs/>
                <w:color w:val="000000"/>
              </w:rPr>
              <w:t>о</w:t>
            </w:r>
            <w:r w:rsidRPr="008A3B66">
              <w:rPr>
                <w:bCs/>
                <w:color w:val="000000"/>
              </w:rPr>
              <w:t>ящото разрешително да докладва като част от ГДОС обобщените данни от и</w:t>
            </w:r>
            <w:r w:rsidRPr="008A3B66">
              <w:rPr>
                <w:bCs/>
                <w:color w:val="000000"/>
              </w:rPr>
              <w:t>з</w:t>
            </w:r>
            <w:r w:rsidRPr="008A3B66">
              <w:rPr>
                <w:bCs/>
                <w:color w:val="000000"/>
              </w:rPr>
              <w:t xml:space="preserve">вършените проверки съгласно </w:t>
            </w:r>
            <w:r w:rsidRPr="008A3B66">
              <w:rPr>
                <w:b/>
                <w:bCs/>
                <w:color w:val="000000"/>
              </w:rPr>
              <w:t>Условия</w:t>
            </w:r>
            <w:r w:rsidRPr="008A3B66">
              <w:rPr>
                <w:bCs/>
                <w:color w:val="000000"/>
              </w:rPr>
              <w:t xml:space="preserve"> </w:t>
            </w:r>
            <w:r w:rsidRPr="008A3B66">
              <w:rPr>
                <w:b/>
                <w:bCs/>
                <w:color w:val="000000"/>
              </w:rPr>
              <w:t>8.3.4.6</w:t>
            </w:r>
            <w:r w:rsidRPr="008A3B66">
              <w:rPr>
                <w:bCs/>
                <w:color w:val="000000"/>
              </w:rPr>
              <w:t>., включващи:</w:t>
            </w:r>
          </w:p>
          <w:p w:rsidR="006E6545" w:rsidRPr="008A3B66" w:rsidRDefault="006E6545" w:rsidP="00424E63">
            <w:pPr>
              <w:autoSpaceDE w:val="0"/>
              <w:autoSpaceDN w:val="0"/>
              <w:adjustRightInd w:val="0"/>
              <w:jc w:val="both"/>
              <w:rPr>
                <w:bCs/>
                <w:color w:val="000000"/>
              </w:rPr>
            </w:pPr>
            <w:r w:rsidRPr="008A3B66">
              <w:rPr>
                <w:bCs/>
                <w:color w:val="000000"/>
              </w:rPr>
              <w:t xml:space="preserve">  - брой и обект на извършените проверки;</w:t>
            </w:r>
          </w:p>
          <w:p w:rsidR="006E6545" w:rsidRPr="008A3B66" w:rsidRDefault="006E6545" w:rsidP="00424E63">
            <w:pPr>
              <w:autoSpaceDE w:val="0"/>
              <w:autoSpaceDN w:val="0"/>
              <w:adjustRightInd w:val="0"/>
              <w:jc w:val="both"/>
              <w:rPr>
                <w:bCs/>
                <w:color w:val="000000"/>
              </w:rPr>
            </w:pPr>
            <w:r w:rsidRPr="008A3B66">
              <w:rPr>
                <w:bCs/>
                <w:color w:val="000000"/>
              </w:rPr>
              <w:t xml:space="preserve">  - брой установени несъответствия;</w:t>
            </w:r>
          </w:p>
          <w:p w:rsidR="006E6545" w:rsidRPr="008A3B66" w:rsidRDefault="006E6545" w:rsidP="00424E63">
            <w:pPr>
              <w:autoSpaceDE w:val="0"/>
              <w:autoSpaceDN w:val="0"/>
              <w:adjustRightInd w:val="0"/>
              <w:jc w:val="both"/>
              <w:rPr>
                <w:bCs/>
                <w:color w:val="000000"/>
              </w:rPr>
            </w:pPr>
            <w:r w:rsidRPr="008A3B66">
              <w:rPr>
                <w:b/>
                <w:bCs/>
                <w:color w:val="000000"/>
              </w:rPr>
              <w:t xml:space="preserve">  - </w:t>
            </w:r>
            <w:r w:rsidRPr="008A3B66">
              <w:rPr>
                <w:bCs/>
                <w:color w:val="000000"/>
              </w:rPr>
              <w:t>причини за несъответствие;</w:t>
            </w:r>
          </w:p>
          <w:p w:rsidR="006E6545" w:rsidRPr="008A3B66" w:rsidRDefault="006E6545" w:rsidP="00424E63">
            <w:pPr>
              <w:autoSpaceDE w:val="0"/>
              <w:autoSpaceDN w:val="0"/>
              <w:adjustRightInd w:val="0"/>
              <w:jc w:val="both"/>
              <w:rPr>
                <w:b/>
                <w:bCs/>
                <w:color w:val="000000"/>
              </w:rPr>
            </w:pPr>
            <w:r w:rsidRPr="008A3B66">
              <w:rPr>
                <w:bCs/>
                <w:color w:val="000000"/>
              </w:rPr>
              <w:t xml:space="preserve">  - предприетите коригиращи действия;</w:t>
            </w:r>
          </w:p>
        </w:tc>
        <w:tc>
          <w:tcPr>
            <w:tcW w:w="5284" w:type="dxa"/>
            <w:tcBorders>
              <w:top w:val="single" w:sz="4" w:space="0" w:color="auto"/>
              <w:left w:val="single" w:sz="4" w:space="0" w:color="auto"/>
              <w:bottom w:val="single" w:sz="4" w:space="0" w:color="auto"/>
              <w:right w:val="single" w:sz="4" w:space="0" w:color="auto"/>
            </w:tcBorders>
          </w:tcPr>
          <w:p w:rsidR="00552134" w:rsidRDefault="00552134" w:rsidP="00552134">
            <w:pPr>
              <w:jc w:val="both"/>
              <w:rPr>
                <w:noProof/>
                <w:sz w:val="22"/>
                <w:szCs w:val="22"/>
              </w:rPr>
            </w:pPr>
            <w:r w:rsidRPr="005D025C">
              <w:rPr>
                <w:noProof/>
                <w:sz w:val="22"/>
                <w:szCs w:val="22"/>
              </w:rPr>
              <w:t>Притежателят</w:t>
            </w:r>
            <w:r w:rsidR="00467795">
              <w:rPr>
                <w:noProof/>
                <w:sz w:val="22"/>
                <w:szCs w:val="22"/>
              </w:rPr>
              <w:t xml:space="preserve"> на КР прилага </w:t>
            </w:r>
            <w:r w:rsidRPr="005D025C">
              <w:rPr>
                <w:noProof/>
                <w:sz w:val="22"/>
                <w:szCs w:val="22"/>
              </w:rPr>
              <w:t xml:space="preserve"> инструкция </w:t>
            </w:r>
            <w:r>
              <w:rPr>
                <w:noProof/>
                <w:sz w:val="22"/>
                <w:szCs w:val="22"/>
              </w:rPr>
              <w:t>по Условие 8.3.4</w:t>
            </w:r>
            <w:r w:rsidRPr="005D025C">
              <w:rPr>
                <w:noProof/>
                <w:sz w:val="22"/>
                <w:szCs w:val="22"/>
              </w:rPr>
              <w:t xml:space="preserve">.6 за поддръжка и периодична проверка на съответствието на </w:t>
            </w:r>
            <w:r w:rsidR="00467795">
              <w:rPr>
                <w:noProof/>
                <w:sz w:val="22"/>
                <w:szCs w:val="22"/>
              </w:rPr>
              <w:t xml:space="preserve">склада </w:t>
            </w:r>
            <w:r w:rsidRPr="005D025C">
              <w:rPr>
                <w:noProof/>
                <w:sz w:val="22"/>
                <w:szCs w:val="22"/>
              </w:rPr>
              <w:t xml:space="preserve">за съхранение </w:t>
            </w:r>
            <w:r>
              <w:rPr>
                <w:noProof/>
                <w:sz w:val="22"/>
                <w:szCs w:val="22"/>
              </w:rPr>
              <w:t>на дезифектанти</w:t>
            </w:r>
            <w:r w:rsidR="00467795">
              <w:rPr>
                <w:noProof/>
                <w:sz w:val="22"/>
                <w:szCs w:val="22"/>
              </w:rPr>
              <w:t>.</w:t>
            </w:r>
            <w:r w:rsidRPr="005D025C">
              <w:rPr>
                <w:noProof/>
                <w:sz w:val="22"/>
                <w:szCs w:val="22"/>
              </w:rPr>
              <w:t xml:space="preserve"> </w:t>
            </w:r>
          </w:p>
          <w:p w:rsidR="00467795" w:rsidRPr="005D025C" w:rsidRDefault="00467795" w:rsidP="00552134">
            <w:pPr>
              <w:jc w:val="both"/>
              <w:rPr>
                <w:noProof/>
                <w:sz w:val="22"/>
                <w:szCs w:val="22"/>
              </w:rPr>
            </w:pPr>
          </w:p>
          <w:p w:rsidR="00467795" w:rsidRPr="008A3B66" w:rsidRDefault="00552134" w:rsidP="00467795">
            <w:pPr>
              <w:shd w:val="clear" w:color="auto" w:fill="FFFFFF"/>
              <w:snapToGrid w:val="0"/>
              <w:jc w:val="both"/>
            </w:pPr>
            <w:r w:rsidRPr="005D025C">
              <w:rPr>
                <w:noProof/>
                <w:sz w:val="22"/>
                <w:szCs w:val="22"/>
              </w:rPr>
              <w:t xml:space="preserve">При извършените проверки </w:t>
            </w:r>
            <w:r w:rsidR="00467795">
              <w:rPr>
                <w:noProof/>
                <w:sz w:val="22"/>
                <w:szCs w:val="22"/>
              </w:rPr>
              <w:t xml:space="preserve">– 24 бр. </w:t>
            </w:r>
            <w:r w:rsidRPr="005D025C">
              <w:rPr>
                <w:noProof/>
                <w:sz w:val="22"/>
                <w:szCs w:val="22"/>
              </w:rPr>
              <w:t xml:space="preserve">през отчетния период  не са установени несъответствия и съответно не се е налагало да бъдат предприети коригиращи действия. </w:t>
            </w:r>
          </w:p>
          <w:p w:rsidR="006E6545" w:rsidRPr="008A3B66" w:rsidRDefault="006E6545" w:rsidP="00552134">
            <w:pPr>
              <w:shd w:val="clear" w:color="auto" w:fill="FFFFFF"/>
              <w:autoSpaceDE w:val="0"/>
              <w:autoSpaceDN w:val="0"/>
              <w:adjustRightInd w:val="0"/>
              <w:jc w:val="both"/>
            </w:pPr>
          </w:p>
        </w:tc>
      </w:tr>
    </w:tbl>
    <w:p w:rsidR="00500188" w:rsidRDefault="00500188" w:rsidP="00500188">
      <w:pPr>
        <w:shd w:val="clear" w:color="auto" w:fill="FFFFFF"/>
        <w:autoSpaceDE w:val="0"/>
        <w:autoSpaceDN w:val="0"/>
        <w:adjustRightInd w:val="0"/>
        <w:jc w:val="both"/>
        <w:rPr>
          <w:b/>
          <w:bCs/>
          <w:color w:val="000000"/>
        </w:rPr>
      </w:pPr>
    </w:p>
    <w:p w:rsidR="00E02C87" w:rsidRPr="008A3B66" w:rsidRDefault="00E02C87" w:rsidP="00500188">
      <w:pPr>
        <w:shd w:val="clear" w:color="auto" w:fill="FFFFFF"/>
        <w:autoSpaceDE w:val="0"/>
        <w:autoSpaceDN w:val="0"/>
        <w:adjustRightInd w:val="0"/>
        <w:jc w:val="both"/>
        <w:rPr>
          <w:b/>
          <w:bCs/>
          <w:color w:val="000000"/>
        </w:rPr>
      </w:pPr>
    </w:p>
    <w:p w:rsidR="00500188" w:rsidRPr="00AC2AFB" w:rsidRDefault="00500188" w:rsidP="00500188">
      <w:pPr>
        <w:shd w:val="clear" w:color="auto" w:fill="FFFFFF"/>
        <w:autoSpaceDE w:val="0"/>
        <w:autoSpaceDN w:val="0"/>
        <w:adjustRightInd w:val="0"/>
        <w:jc w:val="both"/>
        <w:rPr>
          <w:b/>
          <w:bCs/>
          <w:color w:val="000000"/>
          <w:sz w:val="28"/>
          <w:szCs w:val="28"/>
          <w:u w:val="single"/>
        </w:rPr>
      </w:pPr>
      <w:r w:rsidRPr="00AC2AFB">
        <w:rPr>
          <w:b/>
          <w:bCs/>
          <w:color w:val="000000"/>
          <w:sz w:val="28"/>
          <w:szCs w:val="28"/>
        </w:rPr>
        <w:t xml:space="preserve">4. </w:t>
      </w:r>
      <w:r w:rsidRPr="00AC2AFB">
        <w:rPr>
          <w:b/>
          <w:bCs/>
          <w:color w:val="000000"/>
          <w:sz w:val="28"/>
          <w:szCs w:val="28"/>
          <w:u w:val="single"/>
        </w:rPr>
        <w:t>Емисии на вредни и опасни вещества в околната среда;</w:t>
      </w:r>
    </w:p>
    <w:p w:rsidR="00323593" w:rsidRPr="00AC2AFB" w:rsidRDefault="00323593" w:rsidP="00500188">
      <w:pPr>
        <w:shd w:val="clear" w:color="auto" w:fill="FFFFFF"/>
        <w:autoSpaceDE w:val="0"/>
        <w:autoSpaceDN w:val="0"/>
        <w:adjustRightInd w:val="0"/>
        <w:jc w:val="both"/>
        <w:rPr>
          <w:sz w:val="28"/>
          <w:szCs w:val="28"/>
        </w:rPr>
      </w:pPr>
    </w:p>
    <w:p w:rsidR="00500188" w:rsidRPr="00AC2AFB" w:rsidRDefault="00500188" w:rsidP="00500188">
      <w:pPr>
        <w:shd w:val="clear" w:color="auto" w:fill="FFFFFF"/>
        <w:autoSpaceDE w:val="0"/>
        <w:autoSpaceDN w:val="0"/>
        <w:adjustRightInd w:val="0"/>
        <w:jc w:val="both"/>
        <w:rPr>
          <w:b/>
          <w:bCs/>
          <w:color w:val="000000"/>
          <w:sz w:val="28"/>
          <w:szCs w:val="28"/>
        </w:rPr>
      </w:pPr>
      <w:r w:rsidRPr="00AC2AFB">
        <w:rPr>
          <w:b/>
          <w:bCs/>
          <w:color w:val="000000"/>
          <w:sz w:val="28"/>
          <w:szCs w:val="28"/>
        </w:rPr>
        <w:lastRenderedPageBreak/>
        <w:t>4.1</w:t>
      </w:r>
      <w:r w:rsidRPr="00AC2AFB">
        <w:rPr>
          <w:color w:val="000000"/>
          <w:sz w:val="28"/>
          <w:szCs w:val="28"/>
        </w:rPr>
        <w:t xml:space="preserve"> </w:t>
      </w:r>
      <w:r w:rsidRPr="00AC2AFB">
        <w:rPr>
          <w:b/>
          <w:bCs/>
          <w:color w:val="000000"/>
          <w:sz w:val="28"/>
          <w:szCs w:val="28"/>
        </w:rPr>
        <w:t>Доклад по Европейския регистър на емисиите на вредни вещества /ЕРЕВВ/ И РКТК</w:t>
      </w:r>
    </w:p>
    <w:p w:rsidR="00551427" w:rsidRPr="008A3B66" w:rsidRDefault="00503A80" w:rsidP="00AC2AFB">
      <w:pPr>
        <w:shd w:val="clear" w:color="auto" w:fill="FFFFFF"/>
        <w:autoSpaceDE w:val="0"/>
        <w:autoSpaceDN w:val="0"/>
        <w:adjustRightInd w:val="0"/>
        <w:jc w:val="both"/>
        <w:rPr>
          <w:b/>
          <w:bCs/>
          <w:color w:val="000000"/>
        </w:rPr>
      </w:pPr>
      <w:r w:rsidRPr="008A3B66">
        <w:rPr>
          <w:bCs/>
          <w:color w:val="000000"/>
        </w:rPr>
        <w:t xml:space="preserve">Данните са определени чрез измервания и изчисления и са представени в </w:t>
      </w:r>
      <w:r w:rsidRPr="00AC2AFB">
        <w:rPr>
          <w:b/>
          <w:bCs/>
          <w:color w:val="000000"/>
          <w:sz w:val="28"/>
          <w:szCs w:val="28"/>
          <w:u w:val="single"/>
        </w:rPr>
        <w:t>Таблица 1</w:t>
      </w:r>
      <w:r w:rsidR="0099212C" w:rsidRPr="008A3B66">
        <w:rPr>
          <w:bCs/>
          <w:color w:val="000000"/>
        </w:rPr>
        <w:t xml:space="preserve"> от </w:t>
      </w:r>
      <w:r w:rsidRPr="008A3B66">
        <w:rPr>
          <w:bCs/>
          <w:color w:val="000000"/>
        </w:rPr>
        <w:t>Пр</w:t>
      </w:r>
      <w:r w:rsidRPr="008A3B66">
        <w:rPr>
          <w:bCs/>
          <w:color w:val="000000"/>
        </w:rPr>
        <w:t>и</w:t>
      </w:r>
      <w:r w:rsidRPr="008A3B66">
        <w:rPr>
          <w:bCs/>
          <w:color w:val="000000"/>
        </w:rPr>
        <w:t>ложенията.</w:t>
      </w:r>
    </w:p>
    <w:p w:rsidR="00F23B8A" w:rsidRPr="008A3B66" w:rsidRDefault="00F23B8A" w:rsidP="00B904D5">
      <w:pPr>
        <w:shd w:val="clear" w:color="auto" w:fill="FFFFFF"/>
        <w:autoSpaceDE w:val="0"/>
        <w:autoSpaceDN w:val="0"/>
        <w:adjustRightInd w:val="0"/>
        <w:jc w:val="both"/>
        <w:rPr>
          <w:color w:val="000000"/>
        </w:rPr>
      </w:pPr>
    </w:p>
    <w:p w:rsidR="00384C17" w:rsidRPr="00AC2AFB" w:rsidRDefault="00500188" w:rsidP="000C1C87">
      <w:pPr>
        <w:numPr>
          <w:ilvl w:val="1"/>
          <w:numId w:val="4"/>
        </w:numPr>
        <w:shd w:val="clear" w:color="auto" w:fill="FFFFFF"/>
        <w:autoSpaceDE w:val="0"/>
        <w:autoSpaceDN w:val="0"/>
        <w:adjustRightInd w:val="0"/>
        <w:jc w:val="both"/>
        <w:rPr>
          <w:b/>
          <w:bCs/>
          <w:color w:val="000000"/>
          <w:sz w:val="28"/>
          <w:szCs w:val="28"/>
        </w:rPr>
      </w:pPr>
      <w:r w:rsidRPr="00AC2AFB">
        <w:rPr>
          <w:b/>
          <w:bCs/>
          <w:color w:val="000000"/>
          <w:sz w:val="28"/>
          <w:szCs w:val="28"/>
        </w:rPr>
        <w:t>Емисии на вредни вещества в атмосферния въздух:</w:t>
      </w:r>
    </w:p>
    <w:p w:rsidR="00FF03EB" w:rsidRPr="00FF03EB" w:rsidRDefault="00FF03EB" w:rsidP="00FF03EB">
      <w:pPr>
        <w:shd w:val="clear" w:color="auto" w:fill="FFFFFF"/>
        <w:autoSpaceDE w:val="0"/>
        <w:autoSpaceDN w:val="0"/>
        <w:adjustRightInd w:val="0"/>
        <w:jc w:val="both"/>
        <w:rPr>
          <w:b/>
          <w:bCs/>
          <w:color w:val="000000"/>
        </w:rPr>
      </w:pPr>
    </w:p>
    <w:p w:rsidR="00627F9A" w:rsidRDefault="00FF03EB" w:rsidP="00384C17">
      <w:pPr>
        <w:jc w:val="both"/>
      </w:pPr>
      <w:r>
        <w:t>През 2017</w:t>
      </w:r>
      <w:r w:rsidR="009A35A5" w:rsidRPr="008A3B66">
        <w:t xml:space="preserve"> </w:t>
      </w:r>
      <w:r w:rsidR="003363D0" w:rsidRPr="008A3B66">
        <w:t>г. е извършe</w:t>
      </w:r>
      <w:r w:rsidR="00627F9A" w:rsidRPr="008A3B66">
        <w:t>н мониторинг на въздуха.</w:t>
      </w:r>
      <w:r w:rsidR="000012DA" w:rsidRPr="008A3B66">
        <w:t xml:space="preserve"> Hяма постъпили и регистрирани оплаквания от миризми</w:t>
      </w:r>
    </w:p>
    <w:p w:rsidR="00FF03EB" w:rsidRPr="008A3B66" w:rsidRDefault="00FF03EB" w:rsidP="00384C1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284"/>
      </w:tblGrid>
      <w:tr w:rsidR="00AE4FC4" w:rsidRPr="008A3B66" w:rsidTr="004E2DE3">
        <w:tc>
          <w:tcPr>
            <w:tcW w:w="4605" w:type="dxa"/>
          </w:tcPr>
          <w:p w:rsidR="00AE4FC4" w:rsidRPr="008A3B66" w:rsidRDefault="00AE4FC4" w:rsidP="00424E63">
            <w:pPr>
              <w:autoSpaceDE w:val="0"/>
              <w:autoSpaceDN w:val="0"/>
              <w:adjustRightInd w:val="0"/>
              <w:jc w:val="both"/>
              <w:rPr>
                <w:b/>
                <w:bCs/>
                <w:color w:val="000000"/>
              </w:rPr>
            </w:pPr>
            <w:r w:rsidRPr="008A3B66">
              <w:rPr>
                <w:b/>
                <w:bCs/>
                <w:color w:val="000000"/>
              </w:rPr>
              <w:t>Условия по КР №328 – Н</w:t>
            </w:r>
            <w:r w:rsidR="00B47D83" w:rsidRPr="008A3B66">
              <w:rPr>
                <w:b/>
                <w:bCs/>
                <w:color w:val="000000"/>
              </w:rPr>
              <w:t>0</w:t>
            </w:r>
            <w:r w:rsidRPr="008A3B66">
              <w:rPr>
                <w:b/>
                <w:bCs/>
                <w:color w:val="000000"/>
              </w:rPr>
              <w:t>/2008г.</w:t>
            </w:r>
          </w:p>
        </w:tc>
        <w:tc>
          <w:tcPr>
            <w:tcW w:w="5284" w:type="dxa"/>
          </w:tcPr>
          <w:p w:rsidR="00AE4FC4" w:rsidRPr="008A3B66" w:rsidRDefault="00AE4FC4" w:rsidP="00424E63">
            <w:pPr>
              <w:autoSpaceDE w:val="0"/>
              <w:autoSpaceDN w:val="0"/>
              <w:adjustRightInd w:val="0"/>
              <w:jc w:val="center"/>
              <w:rPr>
                <w:b/>
                <w:bCs/>
                <w:color w:val="000000"/>
              </w:rPr>
            </w:pPr>
            <w:r w:rsidRPr="008A3B66">
              <w:rPr>
                <w:b/>
                <w:bCs/>
                <w:color w:val="000000"/>
              </w:rPr>
              <w:t>Докладване</w:t>
            </w:r>
          </w:p>
        </w:tc>
      </w:tr>
      <w:tr w:rsidR="00AE4FC4" w:rsidRPr="008A3B66" w:rsidTr="004E2DE3">
        <w:tc>
          <w:tcPr>
            <w:tcW w:w="4605" w:type="dxa"/>
          </w:tcPr>
          <w:p w:rsidR="00AE4FC4" w:rsidRPr="008A3B66" w:rsidRDefault="00AE4FC4" w:rsidP="00424E63">
            <w:pPr>
              <w:jc w:val="both"/>
            </w:pPr>
            <w:r w:rsidRPr="008A3B66">
              <w:rPr>
                <w:b/>
              </w:rPr>
              <w:t xml:space="preserve">Условие 9.5.2.6 </w:t>
            </w:r>
            <w:r w:rsidRPr="008A3B66">
              <w:t>Притежателят на насто</w:t>
            </w:r>
            <w:r w:rsidRPr="008A3B66">
              <w:t>я</w:t>
            </w:r>
            <w:r w:rsidRPr="008A3B66">
              <w:t>щото разрешително да докладва ежего</w:t>
            </w:r>
            <w:r w:rsidRPr="008A3B66">
              <w:t>д</w:t>
            </w:r>
            <w:r w:rsidRPr="008A3B66">
              <w:t>но, като част от ГДОС информация по:</w:t>
            </w:r>
          </w:p>
          <w:p w:rsidR="00AE4FC4" w:rsidRPr="008A3B66" w:rsidRDefault="00AE4FC4" w:rsidP="000C1C87">
            <w:pPr>
              <w:numPr>
                <w:ilvl w:val="0"/>
                <w:numId w:val="6"/>
              </w:numPr>
              <w:jc w:val="both"/>
              <w:rPr>
                <w:b/>
              </w:rPr>
            </w:pPr>
            <w:r w:rsidRPr="008A3B66">
              <w:rPr>
                <w:b/>
              </w:rPr>
              <w:t xml:space="preserve">Условия 9.5.2.1, 9.5.2.2, 9.5.2.3 </w:t>
            </w:r>
            <w:r w:rsidRPr="008A3B66">
              <w:t xml:space="preserve">и </w:t>
            </w:r>
            <w:r w:rsidRPr="008A3B66">
              <w:rPr>
                <w:b/>
              </w:rPr>
              <w:t>9.5.2.4</w:t>
            </w:r>
            <w:r w:rsidRPr="008A3B66">
              <w:t xml:space="preserve"> – от датата на влизане в сила на комплексното разр</w:t>
            </w:r>
            <w:r w:rsidRPr="008A3B66">
              <w:t>е</w:t>
            </w:r>
            <w:r w:rsidRPr="008A3B66">
              <w:t>шително,</w:t>
            </w:r>
          </w:p>
          <w:p w:rsidR="00AE4FC4" w:rsidRPr="008A3B66" w:rsidRDefault="00AE4FC4" w:rsidP="000C1C87">
            <w:pPr>
              <w:numPr>
                <w:ilvl w:val="0"/>
                <w:numId w:val="6"/>
              </w:numPr>
              <w:jc w:val="both"/>
              <w:rPr>
                <w:b/>
              </w:rPr>
            </w:pPr>
            <w:r w:rsidRPr="008A3B66">
              <w:rPr>
                <w:b/>
              </w:rPr>
              <w:t xml:space="preserve">Условие 9.5.2.5 – </w:t>
            </w:r>
            <w:r w:rsidRPr="008A3B66">
              <w:t>от датата на изграждане на газоотвеждащата система,</w:t>
            </w:r>
            <w:r w:rsidR="00B25D32" w:rsidRPr="008A3B66">
              <w:rPr>
                <w:b/>
              </w:rPr>
              <w:t xml:space="preserve"> </w:t>
            </w:r>
            <w:r w:rsidRPr="008A3B66">
              <w:rPr>
                <w:bCs/>
              </w:rPr>
              <w:t>в съответствие с изи</w:t>
            </w:r>
            <w:r w:rsidRPr="008A3B66">
              <w:rPr>
                <w:bCs/>
              </w:rPr>
              <w:t>с</w:t>
            </w:r>
            <w:r w:rsidR="00D2684F">
              <w:rPr>
                <w:bCs/>
              </w:rPr>
              <w:t xml:space="preserve">кванията на </w:t>
            </w:r>
            <w:r w:rsidR="00E1615D">
              <w:t>Наредба № 6/27.08.2013</w:t>
            </w:r>
            <w:r w:rsidRPr="008A3B66">
              <w:t>г. за условията и изискванията за изграждане и експлоатация на депа и на др</w:t>
            </w:r>
            <w:r w:rsidRPr="008A3B66">
              <w:t>у</w:t>
            </w:r>
            <w:r w:rsidRPr="008A3B66">
              <w:t>ги съоръжения и инсталации за оползотворяване и обезврежд</w:t>
            </w:r>
            <w:r w:rsidRPr="008A3B66">
              <w:t>а</w:t>
            </w:r>
            <w:r w:rsidRPr="008A3B66">
              <w:t>не на отпадъци</w:t>
            </w:r>
            <w:r w:rsidRPr="008A3B66">
              <w:rPr>
                <w:bCs/>
              </w:rPr>
              <w:t xml:space="preserve"> и изискванията на Европейски регистър за и</w:t>
            </w:r>
            <w:r w:rsidRPr="008A3B66">
              <w:rPr>
                <w:bCs/>
              </w:rPr>
              <w:t>з</w:t>
            </w:r>
            <w:r w:rsidRPr="008A3B66">
              <w:rPr>
                <w:bCs/>
              </w:rPr>
              <w:t>пускането и преноса на замъ</w:t>
            </w:r>
            <w:r w:rsidRPr="008A3B66">
              <w:rPr>
                <w:bCs/>
              </w:rPr>
              <w:t>р</w:t>
            </w:r>
            <w:r w:rsidRPr="008A3B66">
              <w:rPr>
                <w:bCs/>
              </w:rPr>
              <w:t>сителите (</w:t>
            </w:r>
            <w:r w:rsidRPr="008A3B66">
              <w:rPr>
                <w:bCs/>
                <w:lang w:val="en-US"/>
              </w:rPr>
              <w:t>E</w:t>
            </w:r>
            <w:r w:rsidRPr="008A3B66">
              <w:rPr>
                <w:bCs/>
              </w:rPr>
              <w:t>РИПЗ)</w:t>
            </w:r>
            <w:r w:rsidR="0074327F" w:rsidRPr="008A3B66">
              <w:rPr>
                <w:bCs/>
              </w:rPr>
              <w:t>.</w:t>
            </w:r>
          </w:p>
        </w:tc>
        <w:tc>
          <w:tcPr>
            <w:tcW w:w="5284" w:type="dxa"/>
          </w:tcPr>
          <w:p w:rsidR="00AE4FC4" w:rsidRDefault="004E2DE3" w:rsidP="00424E63">
            <w:pPr>
              <w:shd w:val="clear" w:color="auto" w:fill="FFFFFF"/>
              <w:autoSpaceDE w:val="0"/>
              <w:autoSpaceDN w:val="0"/>
              <w:adjustRightInd w:val="0"/>
              <w:jc w:val="both"/>
            </w:pPr>
            <w:r>
              <w:t>На депото са изградени</w:t>
            </w:r>
            <w:r w:rsidR="00AE4FC4" w:rsidRPr="008A3B66">
              <w:t xml:space="preserve"> два газоизвеждащи кл</w:t>
            </w:r>
            <w:r w:rsidR="00AE4FC4" w:rsidRPr="008A3B66">
              <w:t>а</w:t>
            </w:r>
            <w:r w:rsidR="00AE4FC4" w:rsidRPr="008A3B66">
              <w:t>денци. Не</w:t>
            </w:r>
            <w:r w:rsidR="00775301" w:rsidRPr="008A3B66">
              <w:t xml:space="preserve"> се извършва изгаряне на биогаз</w:t>
            </w:r>
            <w:r w:rsidR="00AE4FC4" w:rsidRPr="008A3B66">
              <w:t>.</w:t>
            </w:r>
          </w:p>
          <w:p w:rsidR="00AE4FC4" w:rsidRPr="008A3B66" w:rsidRDefault="00E95354" w:rsidP="00E95354">
            <w:pPr>
              <w:shd w:val="clear" w:color="auto" w:fill="FFFFFF"/>
              <w:autoSpaceDE w:val="0"/>
              <w:autoSpaceDN w:val="0"/>
              <w:adjustRightInd w:val="0"/>
              <w:jc w:val="both"/>
            </w:pPr>
            <w:r w:rsidRPr="008A3B66">
              <w:rPr>
                <w:b/>
              </w:rPr>
              <w:t>Условия 9.5.2.1</w:t>
            </w:r>
            <w:r>
              <w:t xml:space="preserve"> -</w:t>
            </w:r>
            <w:r w:rsidR="00AC0661" w:rsidRPr="008A3B66">
              <w:t xml:space="preserve"> извършва </w:t>
            </w:r>
            <w:r>
              <w:t xml:space="preserve">се </w:t>
            </w:r>
            <w:r w:rsidR="00AC0661" w:rsidRPr="008A3B66">
              <w:t>ежемесечно соб</w:t>
            </w:r>
            <w:r w:rsidR="00AC0661" w:rsidRPr="008A3B66">
              <w:t>с</w:t>
            </w:r>
            <w:r w:rsidR="00AC0661" w:rsidRPr="008A3B66">
              <w:t>твен мониторинг на емисиите на следните в</w:t>
            </w:r>
            <w:r w:rsidR="00AC0661" w:rsidRPr="008A3B66">
              <w:t>е</w:t>
            </w:r>
            <w:r w:rsidR="00AC0661" w:rsidRPr="008A3B66">
              <w:t>щества, изпускани от изходите на двата газови кладенци:</w:t>
            </w:r>
          </w:p>
          <w:p w:rsidR="00AC0661" w:rsidRPr="008A3B66" w:rsidRDefault="00AC0661" w:rsidP="000C1C87">
            <w:pPr>
              <w:pStyle w:val="af0"/>
              <w:numPr>
                <w:ilvl w:val="0"/>
                <w:numId w:val="6"/>
              </w:numPr>
              <w:jc w:val="both"/>
            </w:pPr>
            <w:r w:rsidRPr="008A3B66">
              <w:t>Метан;</w:t>
            </w:r>
          </w:p>
          <w:p w:rsidR="00AC0661" w:rsidRPr="008A3B66" w:rsidRDefault="00AC0661" w:rsidP="000C1C87">
            <w:pPr>
              <w:pStyle w:val="af0"/>
              <w:numPr>
                <w:ilvl w:val="0"/>
                <w:numId w:val="6"/>
              </w:numPr>
              <w:jc w:val="both"/>
            </w:pPr>
            <w:r w:rsidRPr="008A3B66">
              <w:t>Въглероден диоксид;</w:t>
            </w:r>
          </w:p>
          <w:p w:rsidR="00AC0661" w:rsidRPr="008A3B66" w:rsidRDefault="00AC0661" w:rsidP="000C1C87">
            <w:pPr>
              <w:pStyle w:val="af0"/>
              <w:numPr>
                <w:ilvl w:val="0"/>
                <w:numId w:val="6"/>
              </w:numPr>
              <w:jc w:val="both"/>
            </w:pPr>
            <w:r w:rsidRPr="008A3B66">
              <w:t>Кислород;</w:t>
            </w:r>
          </w:p>
          <w:p w:rsidR="0026388F" w:rsidRPr="008A3B66" w:rsidRDefault="00AC0661" w:rsidP="000C1C87">
            <w:pPr>
              <w:pStyle w:val="af0"/>
              <w:numPr>
                <w:ilvl w:val="0"/>
                <w:numId w:val="6"/>
              </w:numPr>
              <w:jc w:val="both"/>
            </w:pPr>
            <w:r w:rsidRPr="008A3B66">
              <w:t>Сероводоро</w:t>
            </w:r>
            <w:r w:rsidR="0026388F" w:rsidRPr="008A3B66">
              <w:t>д.</w:t>
            </w:r>
          </w:p>
          <w:p w:rsidR="00543177" w:rsidRDefault="00E95354" w:rsidP="00B25D32">
            <w:pPr>
              <w:jc w:val="both"/>
            </w:pPr>
            <w:r w:rsidRPr="008A3B66">
              <w:rPr>
                <w:color w:val="000000"/>
              </w:rPr>
              <w:t xml:space="preserve">Резултатите от </w:t>
            </w:r>
            <w:r w:rsidR="00876BE3">
              <w:rPr>
                <w:color w:val="000000"/>
              </w:rPr>
              <w:t xml:space="preserve">мониторинга </w:t>
            </w:r>
            <w:r w:rsidRPr="008A3B66">
              <w:rPr>
                <w:color w:val="000000"/>
              </w:rPr>
              <w:t xml:space="preserve">са приложени към </w:t>
            </w:r>
            <w:r w:rsidR="00876BE3">
              <w:rPr>
                <w:color w:val="000000"/>
              </w:rPr>
              <w:t>приложенията на ГДОС.</w:t>
            </w:r>
          </w:p>
          <w:p w:rsidR="00E95354" w:rsidRPr="00E95354" w:rsidRDefault="00E95354" w:rsidP="00B25D32">
            <w:pPr>
              <w:jc w:val="both"/>
            </w:pPr>
            <w:r w:rsidRPr="00E95354">
              <w:rPr>
                <w:b/>
              </w:rPr>
              <w:t>Условие 9.5.2.2.</w:t>
            </w:r>
            <w:r>
              <w:rPr>
                <w:b/>
              </w:rPr>
              <w:t xml:space="preserve"> -  </w:t>
            </w:r>
            <w:r w:rsidRPr="00E95354">
              <w:t>Оператора документира и съхранява на площадката информация за всички вещества и техните количества, свързани с пр</w:t>
            </w:r>
            <w:r w:rsidRPr="00E95354">
              <w:t>и</w:t>
            </w:r>
            <w:r w:rsidRPr="00E95354">
              <w:t>лагане на ЕРИПЗ</w:t>
            </w:r>
            <w:r>
              <w:t>.</w:t>
            </w:r>
          </w:p>
          <w:p w:rsidR="00E95354" w:rsidRPr="00660828" w:rsidRDefault="002B6340" w:rsidP="00E95354">
            <w:pPr>
              <w:shd w:val="clear" w:color="auto" w:fill="FFFFFF"/>
              <w:autoSpaceDE w:val="0"/>
              <w:autoSpaceDN w:val="0"/>
              <w:adjustRightInd w:val="0"/>
              <w:jc w:val="both"/>
            </w:pPr>
            <w:r w:rsidRPr="008A3B66">
              <w:rPr>
                <w:color w:val="000000"/>
              </w:rPr>
              <w:t xml:space="preserve"> </w:t>
            </w:r>
            <w:r w:rsidR="00E95354" w:rsidRPr="00660828">
              <w:t>Количеството изчислен метан за 2017г. е 649.29 кг. год.</w:t>
            </w:r>
          </w:p>
          <w:p w:rsidR="00B25D32" w:rsidRDefault="00E95354" w:rsidP="00E95354">
            <w:pPr>
              <w:jc w:val="both"/>
            </w:pPr>
            <w:r w:rsidRPr="00660828">
              <w:t>Коли</w:t>
            </w:r>
            <w:r w:rsidR="00756089">
              <w:t>чеството изчислен амоняк за 2017</w:t>
            </w:r>
            <w:r w:rsidR="00CA0DE4">
              <w:t xml:space="preserve">                                                                                                                                                                                                                                                                                                                                                                                                                                                                                                                                                                                                                                                                                                                                                                                                                                                                                                                                                                                                                                                                                                                                                                                                                                                                                                                                                                                                                                                                                                                                                                                                                                                                                                                                                                                                                                                                                                                                                                                                                                                                                                                                                                                                                                                                                                                                                                                                                                                                                                                                                                                                                                                                                                                                                                                                                           </w:t>
            </w:r>
            <w:r w:rsidRPr="00660828">
              <w:t>г. е 22.58 кг. год.</w:t>
            </w:r>
          </w:p>
          <w:p w:rsidR="00E95354" w:rsidRPr="00E95354" w:rsidRDefault="00E95354" w:rsidP="00E95354">
            <w:pPr>
              <w:jc w:val="both"/>
              <w:rPr>
                <w:b/>
              </w:rPr>
            </w:pPr>
            <w:r w:rsidRPr="00E95354">
              <w:rPr>
                <w:b/>
              </w:rPr>
              <w:t xml:space="preserve">Условие 9.5.2.3. </w:t>
            </w:r>
            <w:r>
              <w:rPr>
                <w:b/>
              </w:rPr>
              <w:t>–</w:t>
            </w:r>
            <w:r w:rsidRPr="00E95354">
              <w:rPr>
                <w:b/>
              </w:rPr>
              <w:t xml:space="preserve"> </w:t>
            </w:r>
            <w:r>
              <w:rPr>
                <w:b/>
              </w:rPr>
              <w:t xml:space="preserve"> </w:t>
            </w:r>
            <w:r w:rsidRPr="005D025C">
              <w:rPr>
                <w:noProof/>
                <w:sz w:val="22"/>
                <w:szCs w:val="22"/>
              </w:rPr>
              <w:t>Изготвена е и се прилага инструкция по У</w:t>
            </w:r>
            <w:r>
              <w:rPr>
                <w:noProof/>
                <w:sz w:val="22"/>
                <w:szCs w:val="22"/>
              </w:rPr>
              <w:t>словие 9.3</w:t>
            </w:r>
            <w:r w:rsidRPr="005D025C">
              <w:rPr>
                <w:noProof/>
                <w:sz w:val="22"/>
                <w:szCs w:val="22"/>
              </w:rPr>
              <w:t>.</w:t>
            </w:r>
            <w:r>
              <w:rPr>
                <w:noProof/>
                <w:sz w:val="22"/>
                <w:szCs w:val="22"/>
              </w:rPr>
              <w:t>4</w:t>
            </w:r>
            <w:r w:rsidRPr="005D025C">
              <w:rPr>
                <w:noProof/>
                <w:sz w:val="22"/>
                <w:szCs w:val="22"/>
              </w:rPr>
              <w:t xml:space="preserve"> за периодична оценка на спазването на мерките за предотвратяване/ намаляване емисиите на интензивно миришещи вещества, установяване на причините за несъответствията и предприемане на коригиращи действия. Предотвратяването на неорганизирани емисии и интензивно миришещи вещества на площадката се извършва чрез контрол по спазване технологията на депониране на отпадъците в т.ч. запръстяване, както и чрез периодично оросяване с вода.</w:t>
            </w:r>
          </w:p>
          <w:p w:rsidR="00E95354" w:rsidRPr="005D025C" w:rsidRDefault="00E95354" w:rsidP="00E95354">
            <w:pPr>
              <w:pStyle w:val="CharCharCharCharCharChar"/>
              <w:jc w:val="both"/>
              <w:rPr>
                <w:rFonts w:ascii="Times New Roman" w:hAnsi="Times New Roman" w:cs="Times New Roman"/>
                <w:noProof/>
                <w:sz w:val="22"/>
                <w:szCs w:val="22"/>
                <w:lang w:val="bg-BG"/>
              </w:rPr>
            </w:pPr>
            <w:r w:rsidRPr="005D025C">
              <w:rPr>
                <w:rFonts w:ascii="Times New Roman" w:hAnsi="Times New Roman" w:cs="Times New Roman"/>
                <w:noProof/>
                <w:sz w:val="22"/>
                <w:szCs w:val="22"/>
                <w:lang w:val="bg-BG"/>
              </w:rPr>
              <w:t xml:space="preserve">Оценката на спазването на мерките срещу интензивно миришещи вещества се извършва минимум четири пъти годишно от определеното длъжностно лице. </w:t>
            </w:r>
          </w:p>
          <w:p w:rsidR="00E95354" w:rsidRDefault="00E95354" w:rsidP="00E95354">
            <w:pPr>
              <w:jc w:val="both"/>
              <w:rPr>
                <w:noProof/>
                <w:sz w:val="22"/>
                <w:szCs w:val="22"/>
              </w:rPr>
            </w:pPr>
            <w:r w:rsidRPr="005D025C">
              <w:rPr>
                <w:noProof/>
                <w:sz w:val="22"/>
                <w:szCs w:val="22"/>
              </w:rPr>
              <w:t>Резултатите от оценката на спазването на мерките за предотвратяване/ намаляване на емисиите на интензивно миришещи вещества са документирани от лицето, извършило оценката и се съхраняват при документацията на депото.</w:t>
            </w:r>
            <w:r w:rsidR="002547BC">
              <w:rPr>
                <w:color w:val="000000"/>
              </w:rPr>
              <w:t xml:space="preserve"> Не се е налагало изпо</w:t>
            </w:r>
            <w:r w:rsidR="002547BC">
              <w:rPr>
                <w:color w:val="000000"/>
              </w:rPr>
              <w:t>л</w:t>
            </w:r>
            <w:r w:rsidR="002547BC">
              <w:rPr>
                <w:color w:val="000000"/>
              </w:rPr>
              <w:t>зуване на коригиращи мерки.</w:t>
            </w:r>
          </w:p>
          <w:p w:rsidR="0026388F" w:rsidRDefault="002547BC" w:rsidP="002547BC">
            <w:pPr>
              <w:jc w:val="both"/>
              <w:rPr>
                <w:color w:val="000000"/>
              </w:rPr>
            </w:pPr>
            <w:r w:rsidRPr="002547BC">
              <w:rPr>
                <w:b/>
                <w:noProof/>
                <w:sz w:val="22"/>
                <w:szCs w:val="22"/>
              </w:rPr>
              <w:lastRenderedPageBreak/>
              <w:t>Условие 9.5.2.4</w:t>
            </w:r>
            <w:r>
              <w:rPr>
                <w:noProof/>
                <w:sz w:val="22"/>
                <w:szCs w:val="22"/>
              </w:rPr>
              <w:t>.</w:t>
            </w:r>
            <w:r>
              <w:rPr>
                <w:color w:val="000000"/>
              </w:rPr>
              <w:t xml:space="preserve"> - </w:t>
            </w:r>
            <w:r w:rsidR="00B25D32" w:rsidRPr="008A3B66">
              <w:rPr>
                <w:color w:val="000000"/>
              </w:rPr>
              <w:t>Hяма постъпили и регистрир</w:t>
            </w:r>
            <w:r w:rsidR="00B25D32" w:rsidRPr="008A3B66">
              <w:rPr>
                <w:color w:val="000000"/>
              </w:rPr>
              <w:t>а</w:t>
            </w:r>
            <w:r w:rsidR="00B25D32" w:rsidRPr="008A3B66">
              <w:rPr>
                <w:color w:val="000000"/>
              </w:rPr>
              <w:t>ни оплаквания от интензивно миришещи веще</w:t>
            </w:r>
            <w:r w:rsidR="00B25D32" w:rsidRPr="008A3B66">
              <w:rPr>
                <w:color w:val="000000"/>
              </w:rPr>
              <w:t>с</w:t>
            </w:r>
            <w:r w:rsidR="00B25D32" w:rsidRPr="008A3B66">
              <w:rPr>
                <w:color w:val="000000"/>
              </w:rPr>
              <w:t>тва генерирани от дейностите на площатката на депото.</w:t>
            </w:r>
            <w:r>
              <w:rPr>
                <w:color w:val="000000"/>
              </w:rPr>
              <w:t xml:space="preserve"> </w:t>
            </w:r>
          </w:p>
          <w:p w:rsidR="002547BC" w:rsidRPr="002547BC" w:rsidRDefault="002547BC" w:rsidP="002547BC">
            <w:pPr>
              <w:jc w:val="both"/>
              <w:rPr>
                <w:color w:val="000000"/>
              </w:rPr>
            </w:pPr>
            <w:r w:rsidRPr="008A3B66">
              <w:rPr>
                <w:b/>
              </w:rPr>
              <w:t>Условие 9.5.2.5</w:t>
            </w:r>
            <w:r>
              <w:rPr>
                <w:b/>
              </w:rPr>
              <w:t xml:space="preserve"> - </w:t>
            </w:r>
            <w:r w:rsidRPr="002547BC">
              <w:t>Изготвена е Инструкция за постоянна проверка на ефективността на газоо</w:t>
            </w:r>
            <w:r w:rsidRPr="002547BC">
              <w:t>т</w:t>
            </w:r>
            <w:r w:rsidRPr="002547BC">
              <w:t>веждащата система, изразяваща се в: Контрол на състоянието на газоотвеждащите тръби чрез п</w:t>
            </w:r>
            <w:r w:rsidRPr="002547BC">
              <w:t>е</w:t>
            </w:r>
            <w:r w:rsidRPr="002547BC">
              <w:t>риодична проверка на газовите ревизионни ша</w:t>
            </w:r>
            <w:r w:rsidRPr="002547BC">
              <w:t>х</w:t>
            </w:r>
            <w:r w:rsidRPr="002547BC">
              <w:t>ти</w:t>
            </w:r>
          </w:p>
          <w:p w:rsidR="002547BC" w:rsidRPr="002547BC" w:rsidRDefault="002547BC" w:rsidP="002547BC">
            <w:pPr>
              <w:jc w:val="both"/>
              <w:rPr>
                <w:color w:val="000000"/>
              </w:rPr>
            </w:pPr>
          </w:p>
        </w:tc>
      </w:tr>
      <w:tr w:rsidR="00D50FBF" w:rsidRPr="008A3B66" w:rsidTr="004E2DE3">
        <w:tc>
          <w:tcPr>
            <w:tcW w:w="4605" w:type="dxa"/>
          </w:tcPr>
          <w:p w:rsidR="00D50FBF" w:rsidRPr="008A3B66" w:rsidRDefault="00D50FBF" w:rsidP="00E02C87">
            <w:pPr>
              <w:jc w:val="both"/>
              <w:rPr>
                <w:b/>
              </w:rPr>
            </w:pPr>
            <w:r w:rsidRPr="008A3B66">
              <w:rPr>
                <w:b/>
              </w:rPr>
              <w:lastRenderedPageBreak/>
              <w:t>Условие 9.5.2.7.</w:t>
            </w:r>
            <w:r w:rsidRPr="008A3B66">
              <w:t>Притежателят на насто</w:t>
            </w:r>
            <w:r w:rsidRPr="008A3B66">
              <w:t>я</w:t>
            </w:r>
            <w:r w:rsidRPr="008A3B66">
              <w:t>щото разрешително да докладва ежего</w:t>
            </w:r>
            <w:r w:rsidRPr="008A3B66">
              <w:t>д</w:t>
            </w:r>
            <w:r w:rsidRPr="008A3B66">
              <w:t>но, като част от ГДОС данни за емитир</w:t>
            </w:r>
            <w:r w:rsidRPr="008A3B66">
              <w:t>а</w:t>
            </w:r>
            <w:r w:rsidRPr="008A3B66">
              <w:t xml:space="preserve">ните количества на замърсителите във въздуха, за един тон депониран отпадък, изчислени съгласно </w:t>
            </w:r>
            <w:r w:rsidRPr="008A3B66">
              <w:rPr>
                <w:b/>
              </w:rPr>
              <w:t xml:space="preserve">Условие </w:t>
            </w:r>
            <w:r w:rsidR="00E02C87">
              <w:rPr>
                <w:b/>
              </w:rPr>
              <w:t>9.5.1.2</w:t>
            </w:r>
          </w:p>
        </w:tc>
        <w:tc>
          <w:tcPr>
            <w:tcW w:w="5284" w:type="dxa"/>
          </w:tcPr>
          <w:p w:rsidR="00E90B7F" w:rsidRDefault="00FF0678" w:rsidP="00B27761">
            <w:pPr>
              <w:shd w:val="clear" w:color="auto" w:fill="FFFFFF"/>
              <w:autoSpaceDE w:val="0"/>
              <w:autoSpaceDN w:val="0"/>
              <w:adjustRightInd w:val="0"/>
              <w:jc w:val="both"/>
              <w:rPr>
                <w:noProof/>
                <w:sz w:val="22"/>
                <w:szCs w:val="22"/>
              </w:rPr>
            </w:pPr>
            <w:r w:rsidRPr="005D025C">
              <w:rPr>
                <w:noProof/>
                <w:sz w:val="22"/>
                <w:szCs w:val="22"/>
              </w:rPr>
              <w:t>Изчисленията са представени в Таблица 1 от приложението на доклада.</w:t>
            </w:r>
            <w:r>
              <w:rPr>
                <w:noProof/>
                <w:sz w:val="22"/>
                <w:szCs w:val="22"/>
              </w:rPr>
              <w:t xml:space="preserve"> </w:t>
            </w:r>
          </w:p>
          <w:p w:rsidR="00E90B7F" w:rsidRDefault="00B27761" w:rsidP="00B27761">
            <w:pPr>
              <w:shd w:val="clear" w:color="auto" w:fill="FFFFFF"/>
              <w:autoSpaceDE w:val="0"/>
              <w:autoSpaceDN w:val="0"/>
              <w:adjustRightInd w:val="0"/>
              <w:jc w:val="both"/>
            </w:pPr>
            <w:r w:rsidRPr="00660828">
              <w:t>Количествот</w:t>
            </w:r>
            <w:r w:rsidR="00660828" w:rsidRPr="00660828">
              <w:t xml:space="preserve">о изчислен метан за 2017г. е </w:t>
            </w:r>
            <w:r w:rsidR="00E90B7F">
              <w:t>92 кг. за един тон депониран отпадък</w:t>
            </w:r>
          </w:p>
          <w:p w:rsidR="00D50FBF" w:rsidRPr="008A3B66" w:rsidRDefault="00B27761" w:rsidP="00E90B7F">
            <w:pPr>
              <w:shd w:val="clear" w:color="auto" w:fill="FFFFFF"/>
              <w:autoSpaceDE w:val="0"/>
              <w:autoSpaceDN w:val="0"/>
              <w:adjustRightInd w:val="0"/>
              <w:jc w:val="both"/>
              <w:rPr>
                <w:color w:val="000000"/>
              </w:rPr>
            </w:pPr>
            <w:r w:rsidRPr="00660828">
              <w:t>Количествот</w:t>
            </w:r>
            <w:r w:rsidR="009022FF" w:rsidRPr="00660828">
              <w:t>о и</w:t>
            </w:r>
            <w:r w:rsidR="002547BC">
              <w:t xml:space="preserve">зчислен амоняк за 2017 </w:t>
            </w:r>
            <w:r w:rsidR="00660828" w:rsidRPr="00660828">
              <w:t xml:space="preserve">г. е </w:t>
            </w:r>
            <w:r w:rsidR="00E90B7F">
              <w:t>3.2 кг. за един тон депониран отпадък</w:t>
            </w:r>
          </w:p>
        </w:tc>
      </w:tr>
    </w:tbl>
    <w:p w:rsidR="00735C2B" w:rsidRPr="008A3B66" w:rsidRDefault="00735C2B" w:rsidP="00735C2B">
      <w:pPr>
        <w:shd w:val="clear" w:color="auto" w:fill="FFFFFF"/>
        <w:autoSpaceDE w:val="0"/>
        <w:autoSpaceDN w:val="0"/>
        <w:adjustRightInd w:val="0"/>
        <w:jc w:val="both"/>
        <w:rPr>
          <w:b/>
          <w:bCs/>
          <w:color w:val="000000"/>
        </w:rPr>
      </w:pPr>
    </w:p>
    <w:p w:rsidR="00B61E5E" w:rsidRDefault="00500188" w:rsidP="000C1C87">
      <w:pPr>
        <w:numPr>
          <w:ilvl w:val="1"/>
          <w:numId w:val="4"/>
        </w:numPr>
        <w:shd w:val="clear" w:color="auto" w:fill="FFFFFF"/>
        <w:autoSpaceDE w:val="0"/>
        <w:autoSpaceDN w:val="0"/>
        <w:adjustRightInd w:val="0"/>
        <w:jc w:val="both"/>
        <w:rPr>
          <w:b/>
          <w:bCs/>
          <w:color w:val="000000"/>
          <w:sz w:val="28"/>
          <w:szCs w:val="28"/>
        </w:rPr>
      </w:pPr>
      <w:r w:rsidRPr="00AC2AFB">
        <w:rPr>
          <w:b/>
          <w:bCs/>
          <w:color w:val="000000"/>
          <w:sz w:val="28"/>
          <w:szCs w:val="28"/>
        </w:rPr>
        <w:t>Емисии на вредни вещества в отпадъчните води:</w:t>
      </w:r>
    </w:p>
    <w:p w:rsidR="00FF0678" w:rsidRPr="00FF0678" w:rsidRDefault="00FF0678" w:rsidP="00FF0678">
      <w:pPr>
        <w:shd w:val="clear" w:color="auto" w:fill="FFFFFF"/>
        <w:autoSpaceDE w:val="0"/>
        <w:autoSpaceDN w:val="0"/>
        <w:adjustRightInd w:val="0"/>
        <w:ind w:firstLine="540"/>
        <w:jc w:val="both"/>
        <w:rPr>
          <w:bCs/>
          <w:color w:val="000000"/>
        </w:rPr>
      </w:pPr>
      <w:r w:rsidRPr="00FF0678">
        <w:rPr>
          <w:bCs/>
          <w:color w:val="000000"/>
        </w:rPr>
        <w:t>На територията на депото  се формират следните потоци отпадъчни води:</w:t>
      </w:r>
    </w:p>
    <w:p w:rsidR="00FF0678" w:rsidRPr="00FF0678" w:rsidRDefault="00FF0678" w:rsidP="00FF0678">
      <w:pPr>
        <w:shd w:val="clear" w:color="auto" w:fill="FFFFFF"/>
        <w:autoSpaceDE w:val="0"/>
        <w:autoSpaceDN w:val="0"/>
        <w:adjustRightInd w:val="0"/>
        <w:jc w:val="both"/>
        <w:rPr>
          <w:bCs/>
          <w:color w:val="000000"/>
        </w:rPr>
      </w:pPr>
      <w:r>
        <w:rPr>
          <w:b/>
          <w:bCs/>
          <w:color w:val="000000"/>
        </w:rPr>
        <w:t>-</w:t>
      </w:r>
      <w:r w:rsidRPr="00FF0678">
        <w:rPr>
          <w:b/>
          <w:bCs/>
          <w:color w:val="000000"/>
        </w:rPr>
        <w:t>Производствени отпадъчни води</w:t>
      </w:r>
      <w:r w:rsidRPr="00FF0678">
        <w:rPr>
          <w:bCs/>
          <w:color w:val="000000"/>
        </w:rPr>
        <w:t xml:space="preserve"> - Изградено е пречиствателно съоръжение – каломасло</w:t>
      </w:r>
      <w:r w:rsidRPr="00FF0678">
        <w:rPr>
          <w:bCs/>
          <w:color w:val="000000"/>
        </w:rPr>
        <w:t>у</w:t>
      </w:r>
      <w:r w:rsidRPr="00FF0678">
        <w:rPr>
          <w:bCs/>
          <w:color w:val="000000"/>
        </w:rPr>
        <w:t>ловител. Извършва се мониторинг от акредитирана лаборатория на води от каломаслоулов</w:t>
      </w:r>
      <w:r w:rsidRPr="00FF0678">
        <w:rPr>
          <w:bCs/>
          <w:color w:val="000000"/>
        </w:rPr>
        <w:t>и</w:t>
      </w:r>
      <w:r w:rsidRPr="00FF0678">
        <w:rPr>
          <w:bCs/>
          <w:color w:val="000000"/>
        </w:rPr>
        <w:t>тел, гравитационен филтър и води отпадъчни от инфилтрат на депото. Няма заустване на о</w:t>
      </w:r>
      <w:r w:rsidRPr="00FF0678">
        <w:rPr>
          <w:bCs/>
          <w:color w:val="000000"/>
        </w:rPr>
        <w:t>т</w:t>
      </w:r>
      <w:r w:rsidRPr="00FF0678">
        <w:rPr>
          <w:bCs/>
          <w:color w:val="000000"/>
        </w:rPr>
        <w:t>падъчни води. Инфилтрата се използува за оборотно оросяване на депото.</w:t>
      </w:r>
    </w:p>
    <w:p w:rsidR="00FF0678" w:rsidRDefault="00FF0678" w:rsidP="00FF0678">
      <w:pPr>
        <w:shd w:val="clear" w:color="auto" w:fill="FFFFFF"/>
        <w:autoSpaceDE w:val="0"/>
        <w:autoSpaceDN w:val="0"/>
        <w:adjustRightInd w:val="0"/>
        <w:jc w:val="both"/>
        <w:rPr>
          <w:bCs/>
          <w:color w:val="000000"/>
        </w:rPr>
      </w:pPr>
      <w:r>
        <w:rPr>
          <w:b/>
          <w:bCs/>
          <w:color w:val="000000"/>
        </w:rPr>
        <w:t>-</w:t>
      </w:r>
      <w:r w:rsidRPr="00FF0678">
        <w:rPr>
          <w:b/>
          <w:bCs/>
          <w:color w:val="000000"/>
        </w:rPr>
        <w:t>Битово – фекални отпадъчни води</w:t>
      </w:r>
      <w:r w:rsidRPr="00FF0678">
        <w:rPr>
          <w:bCs/>
          <w:color w:val="000000"/>
        </w:rPr>
        <w:t xml:space="preserve"> - Потока битово-фекални отпадъчни води се отвеждат във водоплътна изгребна яма. </w:t>
      </w:r>
    </w:p>
    <w:p w:rsidR="00FF0678" w:rsidRDefault="00FF0678" w:rsidP="00FF0678">
      <w:pPr>
        <w:shd w:val="clear" w:color="auto" w:fill="FFFFFF"/>
        <w:autoSpaceDE w:val="0"/>
        <w:autoSpaceDN w:val="0"/>
        <w:adjustRightInd w:val="0"/>
        <w:jc w:val="both"/>
        <w:rPr>
          <w:bCs/>
          <w:color w:val="000000"/>
        </w:rPr>
      </w:pPr>
      <w:r>
        <w:rPr>
          <w:bCs/>
          <w:color w:val="000000"/>
        </w:rPr>
        <w:t>-</w:t>
      </w:r>
      <w:r w:rsidRPr="00FF0678">
        <w:rPr>
          <w:b/>
          <w:bCs/>
          <w:color w:val="000000"/>
        </w:rPr>
        <w:t>Повърхностни атмосферни води.</w:t>
      </w:r>
      <w:r w:rsidRPr="00FF0678">
        <w:rPr>
          <w:bCs/>
          <w:color w:val="000000"/>
        </w:rPr>
        <w:t xml:space="preserve"> </w:t>
      </w:r>
      <w:r>
        <w:rPr>
          <w:bCs/>
          <w:color w:val="000000"/>
        </w:rPr>
        <w:t xml:space="preserve">- </w:t>
      </w:r>
      <w:r w:rsidRPr="00FF0678">
        <w:rPr>
          <w:bCs/>
          <w:color w:val="000000"/>
        </w:rPr>
        <w:t>Повърхностните води се заустват в дере, преминаващо до депото.</w:t>
      </w:r>
    </w:p>
    <w:p w:rsidR="00FF0678" w:rsidRPr="00FF0678" w:rsidRDefault="00E90B7F" w:rsidP="00FF0678">
      <w:pPr>
        <w:shd w:val="clear" w:color="auto" w:fill="FFFFFF"/>
        <w:autoSpaceDE w:val="0"/>
        <w:autoSpaceDN w:val="0"/>
        <w:adjustRightInd w:val="0"/>
        <w:ind w:firstLine="708"/>
        <w:jc w:val="both"/>
        <w:rPr>
          <w:bCs/>
          <w:color w:val="000000"/>
          <w:lang w:val="ru-RU"/>
        </w:rPr>
      </w:pPr>
      <w:r>
        <w:rPr>
          <w:bCs/>
          <w:color w:val="000000"/>
          <w:lang w:val="ru-RU"/>
        </w:rPr>
        <w:t xml:space="preserve">Разработена е и се прилага </w:t>
      </w:r>
      <w:r w:rsidR="00FF0678" w:rsidRPr="00FF0678">
        <w:rPr>
          <w:bCs/>
          <w:color w:val="000000"/>
          <w:lang w:val="ru-RU"/>
        </w:rPr>
        <w:t>Инструкция за периодична проверка и поддръжка на техн</w:t>
      </w:r>
      <w:r w:rsidR="00FF0678" w:rsidRPr="00FF0678">
        <w:rPr>
          <w:bCs/>
          <w:color w:val="000000"/>
          <w:lang w:val="ru-RU"/>
        </w:rPr>
        <w:t>и</w:t>
      </w:r>
      <w:r w:rsidR="00FF0678" w:rsidRPr="00FF0678">
        <w:rPr>
          <w:bCs/>
          <w:color w:val="000000"/>
          <w:lang w:val="ru-RU"/>
        </w:rPr>
        <w:t>ческа и експлоатационна изправност на всички пречиствателни съоръжения на площадката на дружеството; Инструкция за периодична оценка на съответствието на стойностите на контр</w:t>
      </w:r>
      <w:r w:rsidR="00FF0678" w:rsidRPr="00FF0678">
        <w:rPr>
          <w:bCs/>
          <w:color w:val="000000"/>
          <w:lang w:val="ru-RU"/>
        </w:rPr>
        <w:t>о</w:t>
      </w:r>
      <w:r w:rsidR="00FF0678" w:rsidRPr="00FF0678">
        <w:rPr>
          <w:bCs/>
          <w:color w:val="000000"/>
          <w:lang w:val="ru-RU"/>
        </w:rPr>
        <w:t>лираните параметри на пречиствателн</w:t>
      </w:r>
      <w:r w:rsidR="00C8672B">
        <w:rPr>
          <w:bCs/>
          <w:color w:val="000000"/>
          <w:lang w:val="ru-RU"/>
        </w:rPr>
        <w:t>о</w:t>
      </w:r>
      <w:r w:rsidR="00FF0678">
        <w:rPr>
          <w:bCs/>
          <w:color w:val="000000"/>
          <w:lang w:val="ru-RU"/>
        </w:rPr>
        <w:t>т</w:t>
      </w:r>
      <w:r w:rsidR="00C8672B">
        <w:rPr>
          <w:bCs/>
          <w:color w:val="000000"/>
          <w:lang w:val="ru-RU"/>
        </w:rPr>
        <w:t xml:space="preserve">о </w:t>
      </w:r>
      <w:r w:rsidR="00FF0678" w:rsidRPr="00FF0678">
        <w:rPr>
          <w:bCs/>
          <w:color w:val="000000"/>
          <w:lang w:val="ru-RU"/>
        </w:rPr>
        <w:t>съоръже</w:t>
      </w:r>
      <w:r w:rsidR="00C8672B">
        <w:rPr>
          <w:bCs/>
          <w:color w:val="000000"/>
          <w:lang w:val="ru-RU"/>
        </w:rPr>
        <w:t>ние</w:t>
      </w:r>
      <w:r w:rsidR="00FF0678" w:rsidRPr="00FF0678">
        <w:rPr>
          <w:bCs/>
          <w:color w:val="000000"/>
          <w:lang w:val="ru-RU"/>
        </w:rPr>
        <w:t>,установяване на причините за несъответствие, предприемане на коригиращи действия., инструкция за периодична проверка и поддръжка на състоянието на канализационната система на площадката, в това число охр</w:t>
      </w:r>
      <w:r w:rsidR="00FF0678" w:rsidRPr="00FF0678">
        <w:rPr>
          <w:bCs/>
          <w:color w:val="000000"/>
          <w:lang w:val="ru-RU"/>
        </w:rPr>
        <w:t>а</w:t>
      </w:r>
      <w:r w:rsidR="00FF0678" w:rsidRPr="00FF0678">
        <w:rPr>
          <w:bCs/>
          <w:color w:val="000000"/>
          <w:lang w:val="ru-RU"/>
        </w:rPr>
        <w:t>нителните канавки за повърхностни води и дренажната система за инфилтрат, включително установяване на течове и предприемане на коригиращи действия за тяхното отстраняване.</w:t>
      </w:r>
    </w:p>
    <w:p w:rsidR="00FF0678" w:rsidRPr="00FF0678" w:rsidRDefault="00FF0678" w:rsidP="00FF0678">
      <w:pPr>
        <w:shd w:val="clear" w:color="auto" w:fill="FFFFFF"/>
        <w:autoSpaceDE w:val="0"/>
        <w:autoSpaceDN w:val="0"/>
        <w:adjustRightInd w:val="0"/>
        <w:ind w:left="540"/>
        <w:jc w:val="both"/>
        <w:rPr>
          <w:bCs/>
          <w:color w:val="000000"/>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25"/>
      </w:tblGrid>
      <w:tr w:rsidR="00425320" w:rsidRPr="008A3B66" w:rsidTr="00A6283E">
        <w:tc>
          <w:tcPr>
            <w:tcW w:w="4503" w:type="dxa"/>
          </w:tcPr>
          <w:p w:rsidR="00425320" w:rsidRPr="008A3B66" w:rsidRDefault="00425320" w:rsidP="00424E63">
            <w:pPr>
              <w:autoSpaceDE w:val="0"/>
              <w:autoSpaceDN w:val="0"/>
              <w:adjustRightInd w:val="0"/>
              <w:jc w:val="both"/>
              <w:rPr>
                <w:b/>
                <w:bCs/>
                <w:color w:val="000000"/>
              </w:rPr>
            </w:pPr>
            <w:r w:rsidRPr="008A3B66">
              <w:rPr>
                <w:b/>
                <w:bCs/>
                <w:color w:val="000000"/>
              </w:rPr>
              <w:t xml:space="preserve">Условия по КР </w:t>
            </w:r>
            <w:r w:rsidR="00950B24" w:rsidRPr="008A3B66">
              <w:rPr>
                <w:b/>
                <w:bCs/>
                <w:color w:val="000000"/>
              </w:rPr>
              <w:t>№328 – Н</w:t>
            </w:r>
            <w:r w:rsidR="00064095" w:rsidRPr="008A3B66">
              <w:rPr>
                <w:b/>
                <w:bCs/>
                <w:color w:val="000000"/>
              </w:rPr>
              <w:t>0</w:t>
            </w:r>
            <w:r w:rsidR="00950B24" w:rsidRPr="008A3B66">
              <w:rPr>
                <w:b/>
                <w:bCs/>
                <w:color w:val="000000"/>
              </w:rPr>
              <w:t>/2008г.</w:t>
            </w:r>
          </w:p>
        </w:tc>
        <w:tc>
          <w:tcPr>
            <w:tcW w:w="5325" w:type="dxa"/>
          </w:tcPr>
          <w:p w:rsidR="00425320" w:rsidRPr="008A3B66" w:rsidRDefault="00425320" w:rsidP="00424E63">
            <w:pPr>
              <w:autoSpaceDE w:val="0"/>
              <w:autoSpaceDN w:val="0"/>
              <w:adjustRightInd w:val="0"/>
              <w:jc w:val="center"/>
              <w:rPr>
                <w:b/>
                <w:bCs/>
                <w:color w:val="000000"/>
              </w:rPr>
            </w:pPr>
            <w:r w:rsidRPr="008A3B66">
              <w:rPr>
                <w:b/>
                <w:bCs/>
                <w:color w:val="000000"/>
              </w:rPr>
              <w:t>Докладване</w:t>
            </w:r>
          </w:p>
        </w:tc>
      </w:tr>
      <w:tr w:rsidR="00425320" w:rsidRPr="008A3B66" w:rsidTr="00A6283E">
        <w:tc>
          <w:tcPr>
            <w:tcW w:w="4503" w:type="dxa"/>
          </w:tcPr>
          <w:p w:rsidR="00A405B7" w:rsidRPr="008A3B66" w:rsidRDefault="00425320" w:rsidP="00424E63">
            <w:pPr>
              <w:pStyle w:val="60"/>
              <w:tabs>
                <w:tab w:val="left" w:pos="900"/>
              </w:tabs>
              <w:ind w:left="0"/>
              <w:jc w:val="both"/>
            </w:pPr>
            <w:r w:rsidRPr="008A3B66">
              <w:rPr>
                <w:b/>
              </w:rPr>
              <w:t>Условие 10.</w:t>
            </w:r>
            <w:r w:rsidR="00A405B7" w:rsidRPr="008A3B66">
              <w:rPr>
                <w:b/>
              </w:rPr>
              <w:t>6</w:t>
            </w:r>
            <w:r w:rsidRPr="008A3B66">
              <w:rPr>
                <w:b/>
              </w:rPr>
              <w:t xml:space="preserve">.2 </w:t>
            </w:r>
            <w:r w:rsidR="00A405B7" w:rsidRPr="008A3B66">
              <w:t>Притежателят на наст</w:t>
            </w:r>
            <w:r w:rsidR="00A405B7" w:rsidRPr="008A3B66">
              <w:t>о</w:t>
            </w:r>
            <w:r w:rsidR="00A405B7" w:rsidRPr="008A3B66">
              <w:t>ящото разрешително да документира резултатите от прилагане на инструкци</w:t>
            </w:r>
            <w:r w:rsidR="00A405B7" w:rsidRPr="008A3B66">
              <w:t>я</w:t>
            </w:r>
            <w:r w:rsidR="00A405B7" w:rsidRPr="008A3B66">
              <w:t xml:space="preserve">та по </w:t>
            </w:r>
            <w:r w:rsidR="00A405B7" w:rsidRPr="008A3B66">
              <w:rPr>
                <w:b/>
              </w:rPr>
              <w:t>Условие 10.1.1.2.3</w:t>
            </w:r>
            <w:r w:rsidR="00A405B7" w:rsidRPr="008A3B66">
              <w:t xml:space="preserve"> за всяка кале</w:t>
            </w:r>
            <w:r w:rsidR="00A405B7" w:rsidRPr="008A3B66">
              <w:t>н</w:t>
            </w:r>
            <w:r w:rsidR="00A405B7" w:rsidRPr="008A3B66">
              <w:t>дарна година и да докладва като част от съответния ГДОС за:</w:t>
            </w:r>
          </w:p>
          <w:p w:rsidR="00A405B7" w:rsidRPr="008A3B66" w:rsidRDefault="00A405B7" w:rsidP="000C1C87">
            <w:pPr>
              <w:pStyle w:val="60"/>
              <w:numPr>
                <w:ilvl w:val="0"/>
                <w:numId w:val="2"/>
              </w:numPr>
              <w:jc w:val="both"/>
            </w:pPr>
            <w:r w:rsidRPr="008A3B66">
              <w:t>брой на извършените проверки;</w:t>
            </w:r>
          </w:p>
          <w:p w:rsidR="00A405B7" w:rsidRPr="008A3B66" w:rsidRDefault="00A405B7" w:rsidP="000C1C87">
            <w:pPr>
              <w:pStyle w:val="60"/>
              <w:numPr>
                <w:ilvl w:val="0"/>
                <w:numId w:val="2"/>
              </w:numPr>
              <w:jc w:val="both"/>
            </w:pPr>
            <w:r w:rsidRPr="008A3B66">
              <w:t>установени несъответствия;</w:t>
            </w:r>
          </w:p>
          <w:p w:rsidR="00425320" w:rsidRPr="008A3B66" w:rsidRDefault="004554F0" w:rsidP="000C1C87">
            <w:pPr>
              <w:pStyle w:val="60"/>
              <w:numPr>
                <w:ilvl w:val="0"/>
                <w:numId w:val="2"/>
              </w:numPr>
              <w:jc w:val="both"/>
            </w:pPr>
            <w:r w:rsidRPr="008A3B66">
              <w:t xml:space="preserve">предприети </w:t>
            </w:r>
            <w:r w:rsidR="00A405B7" w:rsidRPr="008A3B66">
              <w:t>коригиращи действия</w:t>
            </w:r>
            <w:r w:rsidRPr="008A3B66">
              <w:t xml:space="preserve"> </w:t>
            </w:r>
            <w:r w:rsidR="00A405B7" w:rsidRPr="008A3B66">
              <w:t>/</w:t>
            </w:r>
            <w:r w:rsidRPr="008A3B66">
              <w:t xml:space="preserve"> </w:t>
            </w:r>
            <w:r w:rsidR="00A405B7" w:rsidRPr="008A3B66">
              <w:t>планирани коригиращи дейс</w:t>
            </w:r>
            <w:r w:rsidR="00A405B7" w:rsidRPr="008A3B66">
              <w:t>т</w:t>
            </w:r>
            <w:r w:rsidR="00A405B7" w:rsidRPr="008A3B66">
              <w:t>вия.</w:t>
            </w:r>
          </w:p>
        </w:tc>
        <w:tc>
          <w:tcPr>
            <w:tcW w:w="5325" w:type="dxa"/>
          </w:tcPr>
          <w:p w:rsidR="00C8672B" w:rsidRDefault="00FA102F" w:rsidP="00424E63">
            <w:pPr>
              <w:jc w:val="both"/>
              <w:rPr>
                <w:lang w:val="ru-RU"/>
              </w:rPr>
            </w:pPr>
            <w:r>
              <w:t xml:space="preserve">Контролираният параметър на </w:t>
            </w:r>
            <w:r w:rsidR="00C8672B">
              <w:t xml:space="preserve">пречиствателното съоръжение – каломаслоуловител е </w:t>
            </w:r>
            <w:r w:rsidR="00C8672B" w:rsidRPr="00C8672B">
              <w:rPr>
                <w:b/>
              </w:rPr>
              <w:t>нефтопр</w:t>
            </w:r>
            <w:r w:rsidR="00C8672B" w:rsidRPr="00C8672B">
              <w:rPr>
                <w:b/>
              </w:rPr>
              <w:t>о</w:t>
            </w:r>
            <w:r w:rsidR="00C8672B" w:rsidRPr="00C8672B">
              <w:rPr>
                <w:b/>
              </w:rPr>
              <w:t>дукти</w:t>
            </w:r>
            <w:r w:rsidR="00C8672B">
              <w:t>. И</w:t>
            </w:r>
            <w:r w:rsidR="00735C2B" w:rsidRPr="008A3B66">
              <w:t>звършва мониторинг</w:t>
            </w:r>
            <w:r w:rsidR="00097A38" w:rsidRPr="008A3B66">
              <w:t xml:space="preserve"> от акредитирана </w:t>
            </w:r>
            <w:r>
              <w:t>лаборатория</w:t>
            </w:r>
            <w:r w:rsidRPr="00FA102F">
              <w:rPr>
                <w:lang w:val="ru-RU"/>
              </w:rPr>
              <w:t xml:space="preserve"> </w:t>
            </w:r>
            <w:r w:rsidR="00C8672B">
              <w:rPr>
                <w:lang w:val="ru-RU"/>
              </w:rPr>
              <w:t>с честота на мониторинга:</w:t>
            </w:r>
          </w:p>
          <w:p w:rsidR="00735C2B" w:rsidRPr="008A3B66" w:rsidRDefault="00735C2B" w:rsidP="00424E63">
            <w:pPr>
              <w:jc w:val="both"/>
            </w:pPr>
            <w:r w:rsidRPr="008A3B66">
              <w:t>а) каломаслоуловител – веднъж на три месеца;</w:t>
            </w:r>
          </w:p>
          <w:p w:rsidR="0031028C" w:rsidRPr="008A3B66" w:rsidRDefault="00735C2B" w:rsidP="00424E63">
            <w:pPr>
              <w:jc w:val="both"/>
            </w:pPr>
            <w:r w:rsidRPr="008A3B66">
              <w:t>б)</w:t>
            </w:r>
            <w:r w:rsidR="002B6799" w:rsidRPr="008A3B66">
              <w:t xml:space="preserve"> </w:t>
            </w:r>
            <w:r w:rsidRPr="008A3B66">
              <w:t>гравитационен филтър – веднъж на три мес</w:t>
            </w:r>
            <w:r w:rsidRPr="008A3B66">
              <w:t>е</w:t>
            </w:r>
            <w:r w:rsidRPr="008A3B66">
              <w:t>ца;</w:t>
            </w:r>
          </w:p>
          <w:p w:rsidR="00FA102F" w:rsidRPr="008A3B66" w:rsidRDefault="00FA102F" w:rsidP="00FA102F">
            <w:pPr>
              <w:jc w:val="both"/>
            </w:pPr>
            <w:r w:rsidRPr="008A3B66">
              <w:t xml:space="preserve">В дневниците няма отразени несъответствия, </w:t>
            </w:r>
            <w:r w:rsidR="00C8672B">
              <w:t xml:space="preserve">на оптималните стойности, </w:t>
            </w:r>
            <w:r w:rsidRPr="008A3B66">
              <w:t>които да изискват кор</w:t>
            </w:r>
            <w:r w:rsidRPr="008A3B66">
              <w:t>и</w:t>
            </w:r>
            <w:r w:rsidRPr="008A3B66">
              <w:t>гиращи действия.</w:t>
            </w:r>
          </w:p>
          <w:p w:rsidR="002B6799" w:rsidRPr="008A3B66" w:rsidRDefault="002B6799" w:rsidP="00424E63">
            <w:pPr>
              <w:jc w:val="both"/>
              <w:rPr>
                <w:b/>
              </w:rPr>
            </w:pPr>
          </w:p>
        </w:tc>
      </w:tr>
      <w:tr w:rsidR="00D50FBF" w:rsidRPr="008A3B66" w:rsidTr="00A6283E">
        <w:tc>
          <w:tcPr>
            <w:tcW w:w="4503" w:type="dxa"/>
          </w:tcPr>
          <w:p w:rsidR="00D50FBF" w:rsidRPr="006E7621" w:rsidRDefault="00D50FBF" w:rsidP="00424E63">
            <w:pPr>
              <w:pStyle w:val="BodyText21"/>
              <w:numPr>
                <w:ilvl w:val="12"/>
                <w:numId w:val="0"/>
              </w:numPr>
              <w:jc w:val="both"/>
              <w:rPr>
                <w:b w:val="0"/>
                <w:szCs w:val="24"/>
              </w:rPr>
            </w:pPr>
            <w:r w:rsidRPr="006E7621">
              <w:rPr>
                <w:szCs w:val="24"/>
              </w:rPr>
              <w:t xml:space="preserve">Условие 10.6.4.1. </w:t>
            </w:r>
            <w:r w:rsidRPr="006E7621">
              <w:rPr>
                <w:b w:val="0"/>
                <w:szCs w:val="24"/>
              </w:rPr>
              <w:t>Притежателят на на</w:t>
            </w:r>
            <w:r w:rsidRPr="006E7621">
              <w:rPr>
                <w:b w:val="0"/>
                <w:szCs w:val="24"/>
              </w:rPr>
              <w:t>с</w:t>
            </w:r>
            <w:r w:rsidRPr="006E7621">
              <w:rPr>
                <w:b w:val="0"/>
                <w:szCs w:val="24"/>
              </w:rPr>
              <w:t xml:space="preserve">тоящото разрешително да документира </w:t>
            </w:r>
            <w:r w:rsidRPr="006E7621">
              <w:rPr>
                <w:b w:val="0"/>
                <w:szCs w:val="24"/>
              </w:rPr>
              <w:lastRenderedPageBreak/>
              <w:t>резултатите от прилагане на инструкци</w:t>
            </w:r>
            <w:r w:rsidRPr="006E7621">
              <w:rPr>
                <w:b w:val="0"/>
                <w:szCs w:val="24"/>
              </w:rPr>
              <w:t>я</w:t>
            </w:r>
            <w:r w:rsidRPr="006E7621">
              <w:rPr>
                <w:b w:val="0"/>
                <w:szCs w:val="24"/>
              </w:rPr>
              <w:t xml:space="preserve">та по </w:t>
            </w:r>
            <w:r w:rsidRPr="006E7621">
              <w:rPr>
                <w:szCs w:val="24"/>
              </w:rPr>
              <w:t xml:space="preserve">Условие 10.3.3.3. </w:t>
            </w:r>
            <w:r w:rsidRPr="006E7621">
              <w:rPr>
                <w:b w:val="0"/>
                <w:szCs w:val="24"/>
              </w:rPr>
              <w:t xml:space="preserve">и да докладва като част от съответния ГДОС за: </w:t>
            </w:r>
          </w:p>
          <w:p w:rsidR="00D50FBF" w:rsidRPr="006E7621" w:rsidRDefault="00D50FBF" w:rsidP="000C1C87">
            <w:pPr>
              <w:pStyle w:val="ab"/>
              <w:numPr>
                <w:ilvl w:val="0"/>
                <w:numId w:val="7"/>
              </w:numPr>
              <w:spacing w:after="0"/>
              <w:jc w:val="both"/>
            </w:pPr>
            <w:r w:rsidRPr="006E7621">
              <w:t>брой на извършени проверките;</w:t>
            </w:r>
          </w:p>
          <w:p w:rsidR="00D50FBF" w:rsidRPr="006E7621" w:rsidRDefault="00D50FBF" w:rsidP="000C1C87">
            <w:pPr>
              <w:pStyle w:val="ab"/>
              <w:numPr>
                <w:ilvl w:val="0"/>
                <w:numId w:val="7"/>
              </w:numPr>
              <w:spacing w:after="0"/>
              <w:jc w:val="both"/>
            </w:pPr>
            <w:r w:rsidRPr="006E7621">
              <w:t>установени несъответствия;</w:t>
            </w:r>
          </w:p>
          <w:p w:rsidR="00D50FBF" w:rsidRPr="008A3B66" w:rsidRDefault="00D50FBF" w:rsidP="000C1C87">
            <w:pPr>
              <w:pStyle w:val="ab"/>
              <w:numPr>
                <w:ilvl w:val="0"/>
                <w:numId w:val="7"/>
              </w:numPr>
              <w:spacing w:after="0"/>
              <w:jc w:val="both"/>
            </w:pPr>
            <w:r w:rsidRPr="006E7621">
              <w:t>предприети коригиращи дейс</w:t>
            </w:r>
            <w:r w:rsidRPr="006E7621">
              <w:t>т</w:t>
            </w:r>
            <w:r w:rsidRPr="006E7621">
              <w:t>вия/</w:t>
            </w:r>
            <w:r w:rsidR="00FF09F1" w:rsidRPr="006E7621">
              <w:t xml:space="preserve"> </w:t>
            </w:r>
            <w:r w:rsidRPr="006E7621">
              <w:t>планирани коригиращи действия</w:t>
            </w:r>
            <w:r w:rsidRPr="00BF4AF3">
              <w:rPr>
                <w:color w:val="FF0000"/>
              </w:rPr>
              <w:t>;</w:t>
            </w:r>
          </w:p>
        </w:tc>
        <w:tc>
          <w:tcPr>
            <w:tcW w:w="5325" w:type="dxa"/>
          </w:tcPr>
          <w:p w:rsidR="00D50FBF" w:rsidRDefault="00C8672B" w:rsidP="00424E63">
            <w:pPr>
              <w:jc w:val="both"/>
            </w:pPr>
            <w:r w:rsidRPr="00C8672B">
              <w:lastRenderedPageBreak/>
              <w:t>Повърхностните води от площадката на депото се заустват в дере, преминаващо до депото.</w:t>
            </w:r>
          </w:p>
          <w:p w:rsidR="003812D6" w:rsidRDefault="003812D6" w:rsidP="00D22101">
            <w:pPr>
              <w:jc w:val="both"/>
            </w:pPr>
            <w:r>
              <w:lastRenderedPageBreak/>
              <w:t>И</w:t>
            </w:r>
            <w:r w:rsidRPr="003C61C2">
              <w:t xml:space="preserve">звършва </w:t>
            </w:r>
            <w:r>
              <w:t xml:space="preserve">се </w:t>
            </w:r>
            <w:r w:rsidRPr="003C61C2">
              <w:t>предвидения с условията на ком</w:t>
            </w:r>
            <w:r w:rsidRPr="003C61C2">
              <w:t>п</w:t>
            </w:r>
            <w:r w:rsidRPr="003C61C2">
              <w:t xml:space="preserve">лексното разрешително собствен мониторинг в точка на </w:t>
            </w:r>
            <w:r w:rsidR="00D22101">
              <w:t>заустване</w:t>
            </w:r>
            <w:r w:rsidRPr="003C61C2">
              <w:t xml:space="preserve"> след депото по показателите определени с условията на комплексното разр</w:t>
            </w:r>
            <w:r w:rsidRPr="003C61C2">
              <w:t>е</w:t>
            </w:r>
            <w:r w:rsidRPr="003C61C2">
              <w:t>шително и с честота на мониторинг</w:t>
            </w:r>
            <w:r w:rsidRPr="003C61C2">
              <w:rPr>
                <w:bCs/>
              </w:rPr>
              <w:t xml:space="preserve"> </w:t>
            </w:r>
            <w:r w:rsidRPr="003C61C2">
              <w:t>по време на експлоатация на депото веднъж на три месеца</w:t>
            </w:r>
            <w:r>
              <w:t xml:space="preserve">. </w:t>
            </w:r>
          </w:p>
          <w:p w:rsidR="00D22101" w:rsidRDefault="00D22101" w:rsidP="00D22101">
            <w:pPr>
              <w:jc w:val="both"/>
            </w:pPr>
            <w:r>
              <w:t>През 2017 г. са установени несъответствия</w:t>
            </w:r>
            <w:r w:rsidR="002B59D0">
              <w:t xml:space="preserve"> по следните показатели</w:t>
            </w:r>
            <w:r>
              <w:t>:</w:t>
            </w:r>
          </w:p>
          <w:p w:rsidR="00D22101" w:rsidRDefault="00D22101" w:rsidP="00D22101">
            <w:pPr>
              <w:jc w:val="both"/>
            </w:pPr>
            <w:r>
              <w:t>Първо тримесечие: Превишение на азот амониев</w:t>
            </w:r>
          </w:p>
          <w:p w:rsidR="00D22101" w:rsidRDefault="002B59D0" w:rsidP="00D22101">
            <w:pPr>
              <w:jc w:val="both"/>
            </w:pPr>
            <w:r>
              <w:t>Второ тримесечие: Превишение на азо</w:t>
            </w:r>
            <w:r w:rsidR="00D22101">
              <w:t>т амониев, азот нитритен и живак</w:t>
            </w:r>
          </w:p>
          <w:p w:rsidR="00D22101" w:rsidRDefault="00D22101" w:rsidP="00D22101">
            <w:pPr>
              <w:jc w:val="both"/>
            </w:pPr>
            <w:r>
              <w:t>Трето тримесечие: - Не е взета водна проба, п</w:t>
            </w:r>
            <w:r>
              <w:t>о</w:t>
            </w:r>
            <w:r>
              <w:t>ради липса на водно количество</w:t>
            </w:r>
          </w:p>
          <w:p w:rsidR="00D22101" w:rsidRDefault="00D22101" w:rsidP="00D22101">
            <w:pPr>
              <w:jc w:val="both"/>
            </w:pPr>
            <w:r>
              <w:t>Четвърто тримесечие:</w:t>
            </w:r>
            <w:r w:rsidR="002B59D0">
              <w:t>Превишение на</w:t>
            </w:r>
            <w:r>
              <w:t xml:space="preserve"> Неразтв</w:t>
            </w:r>
            <w:r>
              <w:t>о</w:t>
            </w:r>
            <w:r>
              <w:t>рени вещества</w:t>
            </w:r>
          </w:p>
          <w:p w:rsidR="00E47873" w:rsidRDefault="00E47873" w:rsidP="00E47873">
            <w:pPr>
              <w:jc w:val="both"/>
            </w:pPr>
            <w:r>
              <w:t>Превишение на азот амониев е от обща раст</w:t>
            </w:r>
            <w:r>
              <w:t>и</w:t>
            </w:r>
            <w:r>
              <w:t>телност.</w:t>
            </w:r>
          </w:p>
          <w:p w:rsidR="00C370D8" w:rsidRPr="008A3B66" w:rsidRDefault="00C370D8" w:rsidP="00D22101">
            <w:pPr>
              <w:jc w:val="both"/>
              <w:rPr>
                <w:highlight w:val="yellow"/>
              </w:rPr>
            </w:pPr>
          </w:p>
        </w:tc>
      </w:tr>
      <w:tr w:rsidR="00D50FBF" w:rsidRPr="008A3B66" w:rsidTr="00A6283E">
        <w:tc>
          <w:tcPr>
            <w:tcW w:w="4503" w:type="dxa"/>
          </w:tcPr>
          <w:p w:rsidR="00D50FBF" w:rsidRPr="008A3B66" w:rsidRDefault="00D50FBF" w:rsidP="00424E63">
            <w:pPr>
              <w:pStyle w:val="BodyText21"/>
              <w:numPr>
                <w:ilvl w:val="12"/>
                <w:numId w:val="0"/>
              </w:numPr>
              <w:jc w:val="both"/>
              <w:rPr>
                <w:szCs w:val="24"/>
              </w:rPr>
            </w:pPr>
            <w:r w:rsidRPr="008A3B66">
              <w:rPr>
                <w:szCs w:val="24"/>
              </w:rPr>
              <w:lastRenderedPageBreak/>
              <w:t>Условие 10.6.5</w:t>
            </w:r>
            <w:r w:rsidRPr="008A3B66">
              <w:rPr>
                <w:szCs w:val="24"/>
                <w:lang w:val="ru-RU"/>
              </w:rPr>
              <w:t>.</w:t>
            </w:r>
            <w:r w:rsidRPr="008A3B66">
              <w:rPr>
                <w:b w:val="0"/>
                <w:szCs w:val="24"/>
              </w:rPr>
              <w:t xml:space="preserve"> Притежателят на наст</w:t>
            </w:r>
            <w:r w:rsidRPr="008A3B66">
              <w:rPr>
                <w:b w:val="0"/>
                <w:szCs w:val="24"/>
              </w:rPr>
              <w:t>о</w:t>
            </w:r>
            <w:r w:rsidRPr="008A3B66">
              <w:rPr>
                <w:b w:val="0"/>
                <w:szCs w:val="24"/>
              </w:rPr>
              <w:t>ящото разрешително да докладва като част от съответния ГДОС обобщена и</w:t>
            </w:r>
            <w:r w:rsidRPr="008A3B66">
              <w:rPr>
                <w:b w:val="0"/>
                <w:szCs w:val="24"/>
              </w:rPr>
              <w:t>н</w:t>
            </w:r>
            <w:r w:rsidRPr="008A3B66">
              <w:rPr>
                <w:b w:val="0"/>
                <w:szCs w:val="24"/>
              </w:rPr>
              <w:t xml:space="preserve">формация за резултатите от мониторинга по </w:t>
            </w:r>
            <w:r w:rsidRPr="008A3B66">
              <w:rPr>
                <w:szCs w:val="24"/>
              </w:rPr>
              <w:t>Условие 10.3.3.1.</w:t>
            </w:r>
          </w:p>
        </w:tc>
        <w:tc>
          <w:tcPr>
            <w:tcW w:w="5325" w:type="dxa"/>
          </w:tcPr>
          <w:p w:rsidR="00D50FBF" w:rsidRPr="008A3B66" w:rsidRDefault="00542308" w:rsidP="00424E63">
            <w:pPr>
              <w:jc w:val="both"/>
            </w:pPr>
            <w:r w:rsidRPr="008A3B66">
              <w:t>Мониторингът</w:t>
            </w:r>
            <w:r w:rsidR="00D50FBF" w:rsidRPr="008A3B66">
              <w:t xml:space="preserve"> на </w:t>
            </w:r>
            <w:r w:rsidR="001639DE" w:rsidRPr="008A3B66">
              <w:t>повърхностни води от площа</w:t>
            </w:r>
            <w:r w:rsidR="001639DE" w:rsidRPr="008A3B66">
              <w:t>д</w:t>
            </w:r>
            <w:r w:rsidR="001639DE" w:rsidRPr="008A3B66">
              <w:t>ката на депото</w:t>
            </w:r>
            <w:r w:rsidR="00D50FBF" w:rsidRPr="008A3B66">
              <w:t xml:space="preserve"> се извършва от акредитирана л</w:t>
            </w:r>
            <w:r w:rsidR="00D50FBF" w:rsidRPr="008A3B66">
              <w:t>а</w:t>
            </w:r>
            <w:r w:rsidR="00D50FBF" w:rsidRPr="008A3B66">
              <w:t>боратория, съгласно КР.</w:t>
            </w:r>
            <w:r w:rsidR="00C370D8">
              <w:t>Резултатите от монит</w:t>
            </w:r>
            <w:r w:rsidR="00C370D8">
              <w:t>о</w:t>
            </w:r>
            <w:r w:rsidR="00C370D8">
              <w:t>ринга са представени в Приложенията на ГДОС</w:t>
            </w:r>
          </w:p>
        </w:tc>
      </w:tr>
      <w:tr w:rsidR="00D50FBF" w:rsidRPr="008A3B66" w:rsidTr="00A6283E">
        <w:tc>
          <w:tcPr>
            <w:tcW w:w="4503" w:type="dxa"/>
          </w:tcPr>
          <w:p w:rsidR="00D50FBF" w:rsidRPr="008A3B66" w:rsidRDefault="00D50FBF" w:rsidP="00424E63">
            <w:pPr>
              <w:pStyle w:val="BodyText21"/>
              <w:numPr>
                <w:ilvl w:val="12"/>
                <w:numId w:val="0"/>
              </w:numPr>
              <w:jc w:val="both"/>
              <w:rPr>
                <w:szCs w:val="24"/>
              </w:rPr>
            </w:pPr>
            <w:r w:rsidRPr="008A3B66">
              <w:rPr>
                <w:szCs w:val="24"/>
              </w:rPr>
              <w:t>Условие 10.6.6.</w:t>
            </w:r>
            <w:r w:rsidRPr="008A3B66">
              <w:rPr>
                <w:b w:val="0"/>
                <w:szCs w:val="24"/>
              </w:rPr>
              <w:t xml:space="preserve"> Пълната информация за всички регистрирани в изпълнение на </w:t>
            </w:r>
            <w:r w:rsidRPr="008A3B66">
              <w:rPr>
                <w:szCs w:val="24"/>
              </w:rPr>
              <w:t>Условие 10.1.1.2.4</w:t>
            </w:r>
            <w:r w:rsidRPr="008A3B66">
              <w:rPr>
                <w:b w:val="0"/>
                <w:szCs w:val="24"/>
              </w:rPr>
              <w:t>.</w:t>
            </w:r>
            <w:r w:rsidRPr="008A3B66">
              <w:rPr>
                <w:szCs w:val="24"/>
              </w:rPr>
              <w:t xml:space="preserve"> </w:t>
            </w:r>
            <w:r w:rsidRPr="008A3B66">
              <w:rPr>
                <w:b w:val="0"/>
                <w:szCs w:val="24"/>
              </w:rPr>
              <w:t>течове през съотве</w:t>
            </w:r>
            <w:r w:rsidRPr="008A3B66">
              <w:rPr>
                <w:b w:val="0"/>
                <w:szCs w:val="24"/>
              </w:rPr>
              <w:t>т</w:t>
            </w:r>
            <w:r w:rsidRPr="008A3B66">
              <w:rPr>
                <w:b w:val="0"/>
                <w:szCs w:val="24"/>
              </w:rPr>
              <w:t xml:space="preserve">ната година и предприетите коригиращи действия, както и информация за колко време е отстранен теча, да се съхранява на площадката и да се предоставя на компетентния орган при поискване. Обобщена информация за резултатите от проверките по </w:t>
            </w:r>
            <w:r w:rsidRPr="008A3B66">
              <w:rPr>
                <w:szCs w:val="24"/>
              </w:rPr>
              <w:t xml:space="preserve">Условие 10.1.1.2.4. </w:t>
            </w:r>
            <w:r w:rsidRPr="008A3B66">
              <w:rPr>
                <w:b w:val="0"/>
                <w:szCs w:val="24"/>
              </w:rPr>
              <w:t>да се включи като част от съответния ГДОС.</w:t>
            </w:r>
          </w:p>
        </w:tc>
        <w:tc>
          <w:tcPr>
            <w:tcW w:w="5325" w:type="dxa"/>
          </w:tcPr>
          <w:p w:rsidR="003A4EBF" w:rsidRPr="008A3B66" w:rsidRDefault="00B5366F" w:rsidP="00424E63">
            <w:pPr>
              <w:jc w:val="both"/>
            </w:pPr>
            <w:r w:rsidRPr="008A3B66">
              <w:t>През 201</w:t>
            </w:r>
            <w:r w:rsidR="00BF4AF3">
              <w:t>7</w:t>
            </w:r>
            <w:r w:rsidR="00533160" w:rsidRPr="008A3B66">
              <w:t xml:space="preserve"> </w:t>
            </w:r>
            <w:r w:rsidR="002201BE" w:rsidRPr="008A3B66">
              <w:t>г. не е имало течове в канализацио</w:t>
            </w:r>
            <w:r w:rsidR="002201BE" w:rsidRPr="008A3B66">
              <w:t>н</w:t>
            </w:r>
            <w:r w:rsidR="002201BE" w:rsidRPr="008A3B66">
              <w:t>ната мрежа на площадката на депото, в това чи</w:t>
            </w:r>
            <w:r w:rsidR="002201BE" w:rsidRPr="008A3B66">
              <w:t>с</w:t>
            </w:r>
            <w:r w:rsidR="002201BE" w:rsidRPr="008A3B66">
              <w:t>ло охранителните канавки за повърхностни води и дренажната система за инфилтрата.</w:t>
            </w:r>
            <w:r w:rsidR="003A4EBF" w:rsidRPr="008A3B66">
              <w:t xml:space="preserve"> </w:t>
            </w:r>
          </w:p>
          <w:p w:rsidR="00D50FBF" w:rsidRPr="008A3B66" w:rsidRDefault="003A4EBF" w:rsidP="00424E63">
            <w:pPr>
              <w:jc w:val="both"/>
            </w:pPr>
            <w:r w:rsidRPr="008A3B66">
              <w:t>Показателите за инфилтрата са в рамките на стойностите</w:t>
            </w:r>
            <w:r w:rsidR="00FF09F1" w:rsidRPr="008A3B66">
              <w:t>,</w:t>
            </w:r>
            <w:r w:rsidRPr="008A3B66">
              <w:t xml:space="preserve"> установявани на депа за неопасни отпадъци.</w:t>
            </w:r>
          </w:p>
        </w:tc>
      </w:tr>
    </w:tbl>
    <w:p w:rsidR="00BA1E47" w:rsidRPr="008A3B66" w:rsidRDefault="00BA1E47" w:rsidP="00500188">
      <w:pPr>
        <w:shd w:val="clear" w:color="auto" w:fill="FFFFFF"/>
        <w:autoSpaceDE w:val="0"/>
        <w:autoSpaceDN w:val="0"/>
        <w:adjustRightInd w:val="0"/>
        <w:jc w:val="both"/>
      </w:pPr>
    </w:p>
    <w:p w:rsidR="00500188" w:rsidRDefault="00500188" w:rsidP="000C1C87">
      <w:pPr>
        <w:numPr>
          <w:ilvl w:val="1"/>
          <w:numId w:val="4"/>
        </w:numPr>
        <w:shd w:val="clear" w:color="auto" w:fill="FFFFFF"/>
        <w:autoSpaceDE w:val="0"/>
        <w:autoSpaceDN w:val="0"/>
        <w:adjustRightInd w:val="0"/>
        <w:jc w:val="both"/>
        <w:rPr>
          <w:b/>
          <w:bCs/>
          <w:color w:val="000000"/>
          <w:sz w:val="28"/>
          <w:szCs w:val="28"/>
        </w:rPr>
      </w:pPr>
      <w:r w:rsidRPr="00AC2AFB">
        <w:rPr>
          <w:b/>
          <w:bCs/>
          <w:color w:val="000000"/>
          <w:sz w:val="28"/>
          <w:szCs w:val="28"/>
        </w:rPr>
        <w:t>Управление на отпадъците:</w:t>
      </w:r>
    </w:p>
    <w:p w:rsidR="00B80FAD" w:rsidRPr="005D025C" w:rsidRDefault="00B80FAD" w:rsidP="00B80FAD">
      <w:pPr>
        <w:pStyle w:val="CharCharCharCharCharChar"/>
        <w:jc w:val="both"/>
        <w:rPr>
          <w:rFonts w:ascii="Times New Roman" w:hAnsi="Times New Roman" w:cs="Times New Roman"/>
          <w:noProof/>
          <w:lang w:val="bg-BG"/>
        </w:rPr>
      </w:pPr>
      <w:r>
        <w:rPr>
          <w:rFonts w:ascii="Times New Roman" w:hAnsi="Times New Roman" w:cs="Times New Roman"/>
          <w:noProof/>
          <w:lang w:val="bg-BG"/>
        </w:rPr>
        <w:tab/>
      </w:r>
      <w:r w:rsidRPr="005D025C">
        <w:rPr>
          <w:rFonts w:ascii="Times New Roman" w:hAnsi="Times New Roman" w:cs="Times New Roman"/>
          <w:noProof/>
          <w:lang w:val="bg-BG"/>
        </w:rPr>
        <w:t>Съгласно Условие 11.2.8 на депото се приемат само отпадъци, които са включени в списъка на видовете отпадъци, разрешени за депониране на депото в съответствие с условията в КР, като същите отговарят на критериите за приемане за съответния клас депо. Депонирането на отпадъците се извършва съобразно експлоатационните изисквания, определени с проекта на технологията по депониране и плана за експлоатация на депото.</w:t>
      </w:r>
    </w:p>
    <w:p w:rsidR="00B80FAD" w:rsidRPr="005D025C" w:rsidRDefault="00B80FAD" w:rsidP="00B80FAD">
      <w:pPr>
        <w:pStyle w:val="CharCharCharCharCharChar"/>
        <w:jc w:val="both"/>
        <w:rPr>
          <w:rFonts w:ascii="Times New Roman" w:hAnsi="Times New Roman" w:cs="Times New Roman"/>
          <w:noProof/>
          <w:lang w:val="bg-BG"/>
        </w:rPr>
      </w:pPr>
      <w:r>
        <w:rPr>
          <w:rFonts w:ascii="Times New Roman" w:hAnsi="Times New Roman" w:cs="Times New Roman"/>
          <w:noProof/>
          <w:lang w:val="bg-BG"/>
        </w:rPr>
        <w:tab/>
      </w:r>
      <w:r w:rsidRPr="005D025C">
        <w:rPr>
          <w:rFonts w:ascii="Times New Roman" w:hAnsi="Times New Roman" w:cs="Times New Roman"/>
          <w:noProof/>
          <w:lang w:val="bg-BG"/>
        </w:rPr>
        <w:t>На депото се води ежедневно отчетна книга, в която се вписват кода, вида на отпадъка, общината или фирмата, която го предоставя</w:t>
      </w:r>
      <w:r>
        <w:rPr>
          <w:rFonts w:ascii="Times New Roman" w:hAnsi="Times New Roman" w:cs="Times New Roman"/>
          <w:noProof/>
          <w:lang w:val="bg-BG"/>
        </w:rPr>
        <w:t>.</w:t>
      </w:r>
    </w:p>
    <w:p w:rsidR="00B80FAD" w:rsidRPr="005D025C" w:rsidRDefault="00B80FAD" w:rsidP="00B80FAD">
      <w:pPr>
        <w:pStyle w:val="CharCharCharCharCharChar"/>
        <w:jc w:val="both"/>
        <w:rPr>
          <w:rFonts w:ascii="Times New Roman" w:hAnsi="Times New Roman" w:cs="Times New Roman"/>
          <w:noProof/>
          <w:lang w:val="bg-BG"/>
        </w:rPr>
      </w:pPr>
      <w:r>
        <w:rPr>
          <w:rFonts w:ascii="Times New Roman" w:hAnsi="Times New Roman" w:cs="Times New Roman"/>
          <w:noProof/>
          <w:lang w:val="bg-BG"/>
        </w:rPr>
        <w:tab/>
      </w:r>
      <w:r w:rsidRPr="005D025C">
        <w:rPr>
          <w:rFonts w:ascii="Times New Roman" w:hAnsi="Times New Roman" w:cs="Times New Roman"/>
          <w:noProof/>
          <w:lang w:val="bg-BG"/>
        </w:rPr>
        <w:t>Съгласно Условие 11.2.9.2, приемането на отпадъците на депото се извършва съгласно придружаваща отпадъците документация, която включва:</w:t>
      </w:r>
    </w:p>
    <w:p w:rsidR="00B80FAD" w:rsidRPr="005D025C" w:rsidRDefault="00B80FAD" w:rsidP="000C1C87">
      <w:pPr>
        <w:pStyle w:val="CharCharCharCharCharChar"/>
        <w:numPr>
          <w:ilvl w:val="0"/>
          <w:numId w:val="12"/>
        </w:numPr>
        <w:tabs>
          <w:tab w:val="clear" w:pos="709"/>
        </w:tabs>
        <w:jc w:val="both"/>
        <w:rPr>
          <w:rFonts w:ascii="Times New Roman" w:hAnsi="Times New Roman" w:cs="Times New Roman"/>
          <w:noProof/>
          <w:lang w:val="bg-BG"/>
        </w:rPr>
      </w:pPr>
      <w:r w:rsidRPr="005D025C">
        <w:rPr>
          <w:rFonts w:ascii="Times New Roman" w:hAnsi="Times New Roman" w:cs="Times New Roman"/>
          <w:noProof/>
          <w:lang w:val="bg-BG"/>
        </w:rPr>
        <w:t>данни за притежателя на отпадъците (име, адрес, тел., лице за контакти и др.);</w:t>
      </w:r>
    </w:p>
    <w:p w:rsidR="00B80FAD" w:rsidRPr="005D025C" w:rsidRDefault="00B80FAD" w:rsidP="000C1C87">
      <w:pPr>
        <w:pStyle w:val="CharCharCharCharCharChar"/>
        <w:numPr>
          <w:ilvl w:val="0"/>
          <w:numId w:val="12"/>
        </w:numPr>
        <w:tabs>
          <w:tab w:val="clear" w:pos="709"/>
        </w:tabs>
        <w:jc w:val="both"/>
        <w:rPr>
          <w:rFonts w:ascii="Times New Roman" w:hAnsi="Times New Roman" w:cs="Times New Roman"/>
          <w:noProof/>
          <w:lang w:val="bg-BG"/>
        </w:rPr>
      </w:pPr>
      <w:r w:rsidRPr="005D025C">
        <w:rPr>
          <w:rFonts w:ascii="Times New Roman" w:hAnsi="Times New Roman" w:cs="Times New Roman"/>
          <w:noProof/>
          <w:lang w:val="bg-BG"/>
        </w:rPr>
        <w:t>код и наименование на отпадъците, съглас</w:t>
      </w:r>
      <w:r>
        <w:rPr>
          <w:rFonts w:ascii="Times New Roman" w:hAnsi="Times New Roman" w:cs="Times New Roman"/>
          <w:noProof/>
          <w:lang w:val="bg-BG"/>
        </w:rPr>
        <w:t>но Приложение № 1 от Наредба № 2</w:t>
      </w:r>
      <w:r w:rsidRPr="005D025C">
        <w:rPr>
          <w:rFonts w:ascii="Times New Roman" w:hAnsi="Times New Roman" w:cs="Times New Roman"/>
          <w:noProof/>
          <w:lang w:val="bg-BG"/>
        </w:rPr>
        <w:t xml:space="preserve"> за класификация на отпадъците, който съответства на заверения Работен лист за класификация на отпадъка;</w:t>
      </w:r>
    </w:p>
    <w:p w:rsidR="00B80FAD" w:rsidRPr="005D025C" w:rsidRDefault="00B80FAD" w:rsidP="000C1C87">
      <w:pPr>
        <w:pStyle w:val="CharCharCharCharCharChar"/>
        <w:numPr>
          <w:ilvl w:val="0"/>
          <w:numId w:val="12"/>
        </w:numPr>
        <w:tabs>
          <w:tab w:val="clear" w:pos="709"/>
        </w:tabs>
        <w:jc w:val="both"/>
        <w:rPr>
          <w:rFonts w:ascii="Times New Roman" w:hAnsi="Times New Roman" w:cs="Times New Roman"/>
          <w:noProof/>
          <w:lang w:val="bg-BG"/>
        </w:rPr>
      </w:pPr>
      <w:r w:rsidRPr="005D025C">
        <w:rPr>
          <w:rFonts w:ascii="Times New Roman" w:hAnsi="Times New Roman" w:cs="Times New Roman"/>
          <w:noProof/>
          <w:lang w:val="bg-BG"/>
        </w:rPr>
        <w:t>произход на отпадъците - вид на технологичния процес, в резултат от който се образуват отпадъците;</w:t>
      </w:r>
    </w:p>
    <w:p w:rsidR="00B80FAD" w:rsidRPr="005D025C" w:rsidRDefault="00B80FAD" w:rsidP="000C1C87">
      <w:pPr>
        <w:pStyle w:val="CharCharCharCharCharChar"/>
        <w:numPr>
          <w:ilvl w:val="0"/>
          <w:numId w:val="12"/>
        </w:numPr>
        <w:tabs>
          <w:tab w:val="clear" w:pos="709"/>
        </w:tabs>
        <w:jc w:val="both"/>
        <w:rPr>
          <w:rFonts w:ascii="Times New Roman" w:hAnsi="Times New Roman" w:cs="Times New Roman"/>
          <w:noProof/>
          <w:lang w:val="bg-BG"/>
        </w:rPr>
      </w:pPr>
      <w:r w:rsidRPr="005D025C">
        <w:rPr>
          <w:rFonts w:ascii="Times New Roman" w:hAnsi="Times New Roman" w:cs="Times New Roman"/>
          <w:noProof/>
          <w:lang w:val="bg-BG"/>
        </w:rPr>
        <w:lastRenderedPageBreak/>
        <w:t>описание на основния състав на отпадъците;</w:t>
      </w:r>
    </w:p>
    <w:p w:rsidR="00B80FAD" w:rsidRDefault="00B80FAD" w:rsidP="000C1C87">
      <w:pPr>
        <w:pStyle w:val="CharCharCharCharCharChar"/>
        <w:numPr>
          <w:ilvl w:val="0"/>
          <w:numId w:val="12"/>
        </w:numPr>
        <w:tabs>
          <w:tab w:val="clear" w:pos="709"/>
        </w:tabs>
        <w:jc w:val="both"/>
        <w:rPr>
          <w:rFonts w:ascii="Times New Roman" w:hAnsi="Times New Roman" w:cs="Times New Roman"/>
          <w:noProof/>
          <w:lang w:val="bg-BG"/>
        </w:rPr>
      </w:pPr>
      <w:r w:rsidRPr="005D025C">
        <w:rPr>
          <w:rFonts w:ascii="Times New Roman" w:hAnsi="Times New Roman" w:cs="Times New Roman"/>
          <w:noProof/>
          <w:lang w:val="bg-BG"/>
        </w:rPr>
        <w:t>количество на отпадъците.</w:t>
      </w:r>
    </w:p>
    <w:p w:rsidR="00B80FAD" w:rsidRPr="005D025C" w:rsidRDefault="00B80FAD" w:rsidP="00B80FAD">
      <w:pPr>
        <w:pStyle w:val="CharCharCharCharCharChar"/>
        <w:jc w:val="both"/>
        <w:rPr>
          <w:rFonts w:ascii="Times New Roman" w:hAnsi="Times New Roman" w:cs="Times New Roman"/>
          <w:noProof/>
          <w:lang w:val="bg-BG"/>
        </w:rPr>
      </w:pPr>
      <w:r>
        <w:rPr>
          <w:rFonts w:ascii="Times New Roman" w:hAnsi="Times New Roman" w:cs="Times New Roman"/>
          <w:noProof/>
          <w:lang w:val="bg-BG"/>
        </w:rPr>
        <w:tab/>
      </w:r>
      <w:r w:rsidRPr="005D025C">
        <w:rPr>
          <w:rFonts w:ascii="Times New Roman" w:hAnsi="Times New Roman" w:cs="Times New Roman"/>
          <w:noProof/>
          <w:lang w:val="bg-BG"/>
        </w:rPr>
        <w:t>Съгласно Условие 11.2.9.3. при приемане на отпадъците, дежурния оператор на електронната везна извършва проверка на място, която включва:</w:t>
      </w:r>
    </w:p>
    <w:p w:rsidR="00B80FAD" w:rsidRPr="005D025C" w:rsidRDefault="00B80FAD" w:rsidP="000C1C87">
      <w:pPr>
        <w:pStyle w:val="CharCharCharCharCharChar"/>
        <w:numPr>
          <w:ilvl w:val="0"/>
          <w:numId w:val="13"/>
        </w:numPr>
        <w:tabs>
          <w:tab w:val="clear" w:pos="709"/>
        </w:tabs>
        <w:jc w:val="both"/>
        <w:rPr>
          <w:rFonts w:ascii="Times New Roman" w:hAnsi="Times New Roman" w:cs="Times New Roman"/>
          <w:noProof/>
          <w:lang w:val="bg-BG"/>
        </w:rPr>
      </w:pPr>
      <w:r w:rsidRPr="005D025C">
        <w:rPr>
          <w:rFonts w:ascii="Times New Roman" w:hAnsi="Times New Roman" w:cs="Times New Roman"/>
          <w:noProof/>
          <w:lang w:val="bg-BG"/>
        </w:rPr>
        <w:t>Визуална проверка на отпадъците;</w:t>
      </w:r>
    </w:p>
    <w:p w:rsidR="00B80FAD" w:rsidRPr="005D025C" w:rsidRDefault="00B80FAD" w:rsidP="000C1C87">
      <w:pPr>
        <w:pStyle w:val="CharCharCharCharCharChar"/>
        <w:numPr>
          <w:ilvl w:val="0"/>
          <w:numId w:val="13"/>
        </w:numPr>
        <w:tabs>
          <w:tab w:val="clear" w:pos="709"/>
        </w:tabs>
        <w:jc w:val="both"/>
        <w:rPr>
          <w:rFonts w:ascii="Times New Roman" w:hAnsi="Times New Roman" w:cs="Times New Roman"/>
          <w:noProof/>
          <w:lang w:val="bg-BG"/>
        </w:rPr>
      </w:pPr>
      <w:r w:rsidRPr="005D025C">
        <w:rPr>
          <w:rFonts w:ascii="Times New Roman" w:hAnsi="Times New Roman" w:cs="Times New Roman"/>
          <w:noProof/>
          <w:lang w:val="bg-BG"/>
        </w:rPr>
        <w:t>Измерване с електронна везна и регистрация по електронен път на количеството на приеманите отпадъци;</w:t>
      </w:r>
    </w:p>
    <w:p w:rsidR="00B80FAD" w:rsidRPr="005D025C" w:rsidRDefault="00B80FAD" w:rsidP="000C1C87">
      <w:pPr>
        <w:pStyle w:val="CharCharCharCharCharChar"/>
        <w:numPr>
          <w:ilvl w:val="0"/>
          <w:numId w:val="13"/>
        </w:numPr>
        <w:tabs>
          <w:tab w:val="clear" w:pos="709"/>
        </w:tabs>
        <w:jc w:val="both"/>
        <w:rPr>
          <w:rFonts w:ascii="Times New Roman" w:hAnsi="Times New Roman" w:cs="Times New Roman"/>
          <w:noProof/>
          <w:lang w:val="bg-BG"/>
        </w:rPr>
      </w:pPr>
      <w:r w:rsidRPr="005D025C">
        <w:rPr>
          <w:rFonts w:ascii="Times New Roman" w:hAnsi="Times New Roman" w:cs="Times New Roman"/>
          <w:noProof/>
          <w:lang w:val="bg-BG"/>
        </w:rPr>
        <w:t xml:space="preserve">Отразяване в „Отчетната книга”, оформена по реда на </w:t>
      </w:r>
      <w:r w:rsidRPr="005D025C">
        <w:rPr>
          <w:rFonts w:ascii="Times New Roman" w:hAnsi="Times New Roman" w:cs="Times New Roman"/>
          <w:i/>
          <w:noProof/>
          <w:lang w:val="bg-BG"/>
        </w:rPr>
        <w:t>Наредба № 1/04.06.2014 г. за реда и образците, по които се предоставя информация за дейностите по отпадъците, както и реда за водене на публични регистри</w:t>
      </w:r>
      <w:r w:rsidRPr="005D025C">
        <w:rPr>
          <w:rFonts w:ascii="Times New Roman" w:hAnsi="Times New Roman" w:cs="Times New Roman"/>
          <w:noProof/>
          <w:lang w:val="bg-BG"/>
        </w:rPr>
        <w:t>;</w:t>
      </w:r>
    </w:p>
    <w:p w:rsidR="00B80FAD" w:rsidRPr="005D025C" w:rsidRDefault="00B80FAD" w:rsidP="000C1C87">
      <w:pPr>
        <w:pStyle w:val="CharCharCharCharCharChar"/>
        <w:numPr>
          <w:ilvl w:val="0"/>
          <w:numId w:val="13"/>
        </w:numPr>
        <w:tabs>
          <w:tab w:val="clear" w:pos="709"/>
        </w:tabs>
        <w:jc w:val="both"/>
        <w:rPr>
          <w:rFonts w:ascii="Times New Roman" w:hAnsi="Times New Roman" w:cs="Times New Roman"/>
          <w:noProof/>
          <w:lang w:val="bg-BG"/>
        </w:rPr>
      </w:pPr>
      <w:r w:rsidRPr="005D025C">
        <w:rPr>
          <w:rFonts w:ascii="Times New Roman" w:hAnsi="Times New Roman" w:cs="Times New Roman"/>
          <w:noProof/>
          <w:lang w:val="bg-BG"/>
        </w:rPr>
        <w:t>Писмено потвърждаване приемането на всяка доставка отпадъци;</w:t>
      </w:r>
    </w:p>
    <w:p w:rsidR="00B80FAD" w:rsidRPr="005D025C" w:rsidRDefault="00B80FAD" w:rsidP="000C1C87">
      <w:pPr>
        <w:pStyle w:val="CharCharCharCharCharChar"/>
        <w:numPr>
          <w:ilvl w:val="0"/>
          <w:numId w:val="13"/>
        </w:numPr>
        <w:tabs>
          <w:tab w:val="clear" w:pos="709"/>
        </w:tabs>
        <w:jc w:val="both"/>
        <w:rPr>
          <w:rFonts w:ascii="Times New Roman" w:hAnsi="Times New Roman" w:cs="Times New Roman"/>
          <w:noProof/>
          <w:lang w:val="bg-BG"/>
        </w:rPr>
      </w:pPr>
      <w:r w:rsidRPr="005D025C">
        <w:rPr>
          <w:rFonts w:ascii="Times New Roman" w:hAnsi="Times New Roman" w:cs="Times New Roman"/>
          <w:noProof/>
          <w:lang w:val="bg-BG"/>
        </w:rPr>
        <w:t xml:space="preserve">Незабавно уведомяване на РИОСВ – </w:t>
      </w:r>
      <w:r>
        <w:rPr>
          <w:rFonts w:ascii="Times New Roman" w:hAnsi="Times New Roman" w:cs="Times New Roman"/>
          <w:noProof/>
          <w:lang w:val="bg-BG"/>
        </w:rPr>
        <w:t>Смолян</w:t>
      </w:r>
      <w:r w:rsidRPr="005D025C">
        <w:rPr>
          <w:rFonts w:ascii="Times New Roman" w:hAnsi="Times New Roman" w:cs="Times New Roman"/>
          <w:noProof/>
          <w:lang w:val="bg-BG"/>
        </w:rPr>
        <w:t xml:space="preserve"> за направен отказ за приемане на отпадъци, когато същите не могат да бъдат приети на депото или отпадъците са предмет на трансграничен внос.</w:t>
      </w:r>
    </w:p>
    <w:p w:rsidR="00B80FAD" w:rsidRDefault="00B80FAD" w:rsidP="00B80FAD">
      <w:pPr>
        <w:pStyle w:val="CharCharCharCharCharChar"/>
        <w:jc w:val="both"/>
        <w:rPr>
          <w:rFonts w:ascii="Times New Roman" w:hAnsi="Times New Roman" w:cs="Times New Roman"/>
          <w:noProof/>
          <w:lang w:val="bg-BG"/>
        </w:rPr>
      </w:pPr>
      <w:r w:rsidRPr="005D025C">
        <w:rPr>
          <w:rFonts w:ascii="Times New Roman" w:hAnsi="Times New Roman" w:cs="Times New Roman"/>
          <w:noProof/>
          <w:lang w:val="bg-BG"/>
        </w:rPr>
        <w:t>Условие 11.2.9.6 се изпълнява, като на депото се приемат само отпадъци, посочени в Условие 11.2.8, които отговарят на критериите за приемане.</w:t>
      </w:r>
    </w:p>
    <w:p w:rsidR="000755CA" w:rsidRPr="00650719" w:rsidRDefault="000755CA" w:rsidP="00650719">
      <w:pPr>
        <w:ind w:right="-428" w:firstLine="540"/>
        <w:jc w:val="both"/>
        <w:rPr>
          <w:bCs/>
        </w:rPr>
      </w:pPr>
      <w:r w:rsidRPr="00F1444D">
        <w:rPr>
          <w:bCs/>
        </w:rPr>
        <w:t>Съгласно</w:t>
      </w:r>
      <w:r w:rsidRPr="00F1444D">
        <w:rPr>
          <w:b/>
          <w:bCs/>
        </w:rPr>
        <w:t xml:space="preserve"> Условие 11.5.2. </w:t>
      </w:r>
      <w:r w:rsidRPr="00F1444D">
        <w:rPr>
          <w:bCs/>
        </w:rPr>
        <w:t>оператора на депото има право да приема за оползотворяване о</w:t>
      </w:r>
      <w:r w:rsidRPr="00F1444D">
        <w:rPr>
          <w:bCs/>
        </w:rPr>
        <w:t>т</w:t>
      </w:r>
      <w:r w:rsidRPr="00F1444D">
        <w:rPr>
          <w:bCs/>
        </w:rPr>
        <w:t xml:space="preserve">падъци от бетон, тухли, </w:t>
      </w:r>
      <w:r w:rsidR="00293EE8" w:rsidRPr="00F1444D">
        <w:rPr>
          <w:bCs/>
        </w:rPr>
        <w:t>керемиди, плочки, фаянсови и керамични, почви, камъни и изкопни земни маси.</w:t>
      </w:r>
      <w:r w:rsidRPr="00F1444D">
        <w:rPr>
          <w:b/>
          <w:bCs/>
        </w:rPr>
        <w:t xml:space="preserve"> </w:t>
      </w:r>
      <w:r w:rsidR="00293EE8" w:rsidRPr="00F1444D">
        <w:rPr>
          <w:bCs/>
        </w:rPr>
        <w:t>В Община Доспат генерираните количества на цитираните строителни отпадъци са незнач</w:t>
      </w:r>
      <w:r w:rsidR="00293EE8" w:rsidRPr="00F1444D">
        <w:rPr>
          <w:bCs/>
        </w:rPr>
        <w:t>и</w:t>
      </w:r>
      <w:r w:rsidR="00293EE8" w:rsidRPr="00F1444D">
        <w:rPr>
          <w:bCs/>
        </w:rPr>
        <w:t>телни и се използват основно за укрепване на пътища.</w:t>
      </w:r>
      <w:r w:rsidR="00293EE8" w:rsidRPr="008A3B66">
        <w:rPr>
          <w:bCs/>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223"/>
      </w:tblGrid>
      <w:tr w:rsidR="002A53C6" w:rsidRPr="008A3B66" w:rsidTr="00FF09F1">
        <w:tc>
          <w:tcPr>
            <w:tcW w:w="4605" w:type="dxa"/>
          </w:tcPr>
          <w:p w:rsidR="002A53C6" w:rsidRPr="008A3B66" w:rsidRDefault="00950B24" w:rsidP="00424E63">
            <w:pPr>
              <w:autoSpaceDE w:val="0"/>
              <w:autoSpaceDN w:val="0"/>
              <w:adjustRightInd w:val="0"/>
              <w:jc w:val="both"/>
              <w:rPr>
                <w:b/>
                <w:bCs/>
                <w:color w:val="000000"/>
              </w:rPr>
            </w:pPr>
            <w:r w:rsidRPr="008A3B66">
              <w:rPr>
                <w:b/>
                <w:bCs/>
                <w:color w:val="000000"/>
              </w:rPr>
              <w:t>Условия по КР №328 – Н</w:t>
            </w:r>
            <w:r w:rsidR="00AC7223" w:rsidRPr="008A3B66">
              <w:rPr>
                <w:b/>
                <w:bCs/>
                <w:color w:val="000000"/>
              </w:rPr>
              <w:t>0</w:t>
            </w:r>
            <w:r w:rsidRPr="008A3B66">
              <w:rPr>
                <w:b/>
                <w:bCs/>
                <w:color w:val="000000"/>
              </w:rPr>
              <w:t>/2008г.</w:t>
            </w:r>
          </w:p>
        </w:tc>
        <w:tc>
          <w:tcPr>
            <w:tcW w:w="5223" w:type="dxa"/>
          </w:tcPr>
          <w:p w:rsidR="002A53C6" w:rsidRPr="008A3B66" w:rsidRDefault="002A53C6" w:rsidP="00424E63">
            <w:pPr>
              <w:autoSpaceDE w:val="0"/>
              <w:autoSpaceDN w:val="0"/>
              <w:adjustRightInd w:val="0"/>
              <w:jc w:val="center"/>
              <w:rPr>
                <w:b/>
                <w:bCs/>
                <w:color w:val="000000"/>
              </w:rPr>
            </w:pPr>
            <w:r w:rsidRPr="008A3B66">
              <w:rPr>
                <w:b/>
                <w:bCs/>
                <w:color w:val="000000"/>
              </w:rPr>
              <w:t>Докладване</w:t>
            </w:r>
          </w:p>
        </w:tc>
      </w:tr>
      <w:tr w:rsidR="002B6799" w:rsidRPr="008A3B66" w:rsidTr="00FF09F1">
        <w:tc>
          <w:tcPr>
            <w:tcW w:w="4605" w:type="dxa"/>
          </w:tcPr>
          <w:p w:rsidR="002B6799" w:rsidRPr="008A3B66" w:rsidRDefault="002B6799" w:rsidP="00424E63">
            <w:pPr>
              <w:autoSpaceDE w:val="0"/>
              <w:autoSpaceDN w:val="0"/>
              <w:adjustRightInd w:val="0"/>
              <w:jc w:val="both"/>
              <w:rPr>
                <w:b/>
                <w:bCs/>
                <w:color w:val="000000"/>
              </w:rPr>
            </w:pPr>
            <w:r w:rsidRPr="008A3B66">
              <w:rPr>
                <w:b/>
              </w:rPr>
              <w:t>Условие 11.9.2</w:t>
            </w:r>
            <w:r w:rsidRPr="008A3B66">
              <w:t xml:space="preserve"> Притежателят на насто</w:t>
            </w:r>
            <w:r w:rsidRPr="008A3B66">
              <w:t>я</w:t>
            </w:r>
            <w:r w:rsidRPr="008A3B66">
              <w:t>щото разрешително да документира вси</w:t>
            </w:r>
            <w:r w:rsidRPr="008A3B66">
              <w:t>ч</w:t>
            </w:r>
            <w:r w:rsidRPr="008A3B66">
              <w:t xml:space="preserve">ки измервания съгласно </w:t>
            </w:r>
            <w:r w:rsidRPr="008A3B66">
              <w:rPr>
                <w:b/>
              </w:rPr>
              <w:t xml:space="preserve">Условие 11.7. </w:t>
            </w:r>
            <w:r w:rsidRPr="008A3B66">
              <w:t>количества и да докладва като част от ГДОС образуваните количества отпадъци като годишно количество и годишно к</w:t>
            </w:r>
            <w:r w:rsidRPr="008A3B66">
              <w:t>о</w:t>
            </w:r>
            <w:r w:rsidRPr="008A3B66">
              <w:t>личество за един тон депонирани отпад</w:t>
            </w:r>
            <w:r w:rsidRPr="008A3B66">
              <w:t>ъ</w:t>
            </w:r>
            <w:r w:rsidRPr="008A3B66">
              <w:t>ци.</w:t>
            </w:r>
          </w:p>
        </w:tc>
        <w:tc>
          <w:tcPr>
            <w:tcW w:w="5223" w:type="dxa"/>
          </w:tcPr>
          <w:p w:rsidR="00F1444D" w:rsidRDefault="002B6799" w:rsidP="00160CA8">
            <w:pPr>
              <w:jc w:val="both"/>
            </w:pPr>
            <w:r w:rsidRPr="008A3B66">
              <w:rPr>
                <w:bCs/>
                <w:color w:val="000000"/>
              </w:rPr>
              <w:t>Предст</w:t>
            </w:r>
            <w:r w:rsidR="009E1E1A" w:rsidRPr="008A3B66">
              <w:rPr>
                <w:bCs/>
                <w:color w:val="000000"/>
              </w:rPr>
              <w:t>авени</w:t>
            </w:r>
            <w:r w:rsidR="009E1E1A" w:rsidRPr="008A3B66">
              <w:t xml:space="preserve"> </w:t>
            </w:r>
            <w:r w:rsidR="00F1444D">
              <w:t>–</w:t>
            </w:r>
          </w:p>
          <w:p w:rsidR="00F1444D" w:rsidRDefault="00160CA8" w:rsidP="00160CA8">
            <w:pPr>
              <w:jc w:val="both"/>
            </w:pPr>
            <w:r w:rsidRPr="008A3B66">
              <w:t xml:space="preserve">количествата генерирани отпадъци са посочени в </w:t>
            </w:r>
            <w:r w:rsidRPr="008A3B66">
              <w:rPr>
                <w:b/>
              </w:rPr>
              <w:t xml:space="preserve">Таблица 4 </w:t>
            </w:r>
            <w:r w:rsidRPr="008A3B66">
              <w:t>от Приложенията,</w:t>
            </w:r>
          </w:p>
          <w:p w:rsidR="00160CA8" w:rsidRPr="008A3B66" w:rsidRDefault="00160CA8" w:rsidP="00160CA8">
            <w:pPr>
              <w:jc w:val="both"/>
            </w:pPr>
            <w:r w:rsidRPr="008A3B66">
              <w:t>събирането и временното съхранение на отп</w:t>
            </w:r>
            <w:r w:rsidRPr="008A3B66">
              <w:t>а</w:t>
            </w:r>
            <w:r w:rsidRPr="008A3B66">
              <w:t xml:space="preserve">дъците се извършва съгласно </w:t>
            </w:r>
            <w:r w:rsidRPr="008A3B66">
              <w:rPr>
                <w:b/>
              </w:rPr>
              <w:t>Таблица 4</w:t>
            </w:r>
            <w:r w:rsidRPr="008A3B66">
              <w:t xml:space="preserve"> от Приложенията</w:t>
            </w:r>
          </w:p>
          <w:p w:rsidR="00160CA8" w:rsidRPr="008A3B66" w:rsidRDefault="00160CA8" w:rsidP="00160CA8">
            <w:pPr>
              <w:jc w:val="both"/>
            </w:pPr>
            <w:r w:rsidRPr="008A3B66">
              <w:t>►транспортиране на отпадъци–не е извършвано</w:t>
            </w:r>
          </w:p>
          <w:p w:rsidR="002B6799" w:rsidRPr="008A3B66" w:rsidRDefault="00160CA8" w:rsidP="00F1444D">
            <w:pPr>
              <w:autoSpaceDE w:val="0"/>
              <w:autoSpaceDN w:val="0"/>
              <w:adjustRightInd w:val="0"/>
              <w:rPr>
                <w:b/>
                <w:bCs/>
                <w:color w:val="000000"/>
              </w:rPr>
            </w:pPr>
            <w:r w:rsidRPr="008A3B66">
              <w:t>►оползотворяването и обезвреждането на о</w:t>
            </w:r>
            <w:r w:rsidRPr="008A3B66">
              <w:t>т</w:t>
            </w:r>
            <w:r w:rsidRPr="008A3B66">
              <w:t xml:space="preserve">падъци е посочено в </w:t>
            </w:r>
            <w:r w:rsidRPr="008A3B66">
              <w:rPr>
                <w:b/>
              </w:rPr>
              <w:t>Таблица 5</w:t>
            </w:r>
            <w:r w:rsidRPr="008A3B66">
              <w:t xml:space="preserve"> от Приложен</w:t>
            </w:r>
            <w:r w:rsidRPr="008A3B66">
              <w:t>и</w:t>
            </w:r>
            <w:r w:rsidRPr="008A3B66">
              <w:t>ята</w:t>
            </w:r>
            <w:r w:rsidRPr="008A3B66">
              <w:rPr>
                <w:bCs/>
                <w:color w:val="000000"/>
              </w:rPr>
              <w:t xml:space="preserve"> </w:t>
            </w:r>
            <w:r w:rsidR="002B6799" w:rsidRPr="008A3B66">
              <w:rPr>
                <w:bCs/>
                <w:color w:val="000000"/>
              </w:rPr>
              <w:t>от ГДОС</w:t>
            </w:r>
          </w:p>
        </w:tc>
      </w:tr>
      <w:tr w:rsidR="002A53C6" w:rsidRPr="008A3B66" w:rsidTr="00FF09F1">
        <w:tc>
          <w:tcPr>
            <w:tcW w:w="4605" w:type="dxa"/>
          </w:tcPr>
          <w:p w:rsidR="00A05DF2" w:rsidRPr="00C44261" w:rsidRDefault="00A05DF2" w:rsidP="00424E63">
            <w:pPr>
              <w:pStyle w:val="CharCharCharCharCharChar"/>
              <w:jc w:val="both"/>
              <w:rPr>
                <w:rFonts w:ascii="Times New Roman" w:hAnsi="Times New Roman" w:cs="Times New Roman"/>
              </w:rPr>
            </w:pPr>
            <w:r w:rsidRPr="00C44261">
              <w:rPr>
                <w:rFonts w:ascii="Times New Roman" w:hAnsi="Times New Roman" w:cs="Times New Roman"/>
                <w:b/>
              </w:rPr>
              <w:t xml:space="preserve">Условие 11.9.4. </w:t>
            </w:r>
            <w:r w:rsidRPr="00C44261">
              <w:rPr>
                <w:rFonts w:ascii="Times New Roman" w:hAnsi="Times New Roman" w:cs="Times New Roman"/>
              </w:rPr>
              <w:t>Притежателят на настоящото разрешително да представя като част от ГДОС:</w:t>
            </w:r>
          </w:p>
          <w:p w:rsidR="00A05DF2" w:rsidRPr="00C44261" w:rsidRDefault="00A05DF2" w:rsidP="000C1C87">
            <w:pPr>
              <w:pStyle w:val="CharCharCharCharCharChar"/>
              <w:numPr>
                <w:ilvl w:val="0"/>
                <w:numId w:val="8"/>
              </w:numPr>
              <w:jc w:val="both"/>
              <w:rPr>
                <w:rFonts w:ascii="Times New Roman" w:hAnsi="Times New Roman" w:cs="Times New Roman"/>
              </w:rPr>
            </w:pPr>
            <w:r w:rsidRPr="00C44261">
              <w:rPr>
                <w:rFonts w:ascii="Times New Roman" w:hAnsi="Times New Roman" w:cs="Times New Roman"/>
              </w:rPr>
              <w:t>Брой и обект на проверките;</w:t>
            </w:r>
          </w:p>
          <w:p w:rsidR="00A05DF2" w:rsidRPr="00C44261" w:rsidRDefault="00A05DF2" w:rsidP="000C1C87">
            <w:pPr>
              <w:pStyle w:val="CharCharCharCharCharChar"/>
              <w:numPr>
                <w:ilvl w:val="0"/>
                <w:numId w:val="8"/>
              </w:numPr>
              <w:jc w:val="both"/>
              <w:rPr>
                <w:rFonts w:ascii="Times New Roman" w:hAnsi="Times New Roman" w:cs="Times New Roman"/>
              </w:rPr>
            </w:pPr>
            <w:r w:rsidRPr="00C44261">
              <w:rPr>
                <w:rFonts w:ascii="Times New Roman" w:hAnsi="Times New Roman" w:cs="Times New Roman"/>
              </w:rPr>
              <w:t>Установени несъответствия;</w:t>
            </w:r>
          </w:p>
          <w:p w:rsidR="00A05DF2" w:rsidRPr="00C44261" w:rsidRDefault="00A05DF2" w:rsidP="000C1C87">
            <w:pPr>
              <w:pStyle w:val="CharCharCharCharCharChar"/>
              <w:numPr>
                <w:ilvl w:val="0"/>
                <w:numId w:val="8"/>
              </w:numPr>
              <w:jc w:val="both"/>
              <w:rPr>
                <w:rFonts w:ascii="Times New Roman" w:hAnsi="Times New Roman" w:cs="Times New Roman"/>
              </w:rPr>
            </w:pPr>
            <w:r w:rsidRPr="00C44261">
              <w:rPr>
                <w:rFonts w:ascii="Times New Roman" w:hAnsi="Times New Roman" w:cs="Times New Roman"/>
              </w:rPr>
              <w:t>Причини;</w:t>
            </w:r>
          </w:p>
          <w:p w:rsidR="002A53C6" w:rsidRPr="008A3B66" w:rsidRDefault="00A05DF2" w:rsidP="000C1C87">
            <w:pPr>
              <w:pStyle w:val="CharCharCharCharCharChar"/>
              <w:numPr>
                <w:ilvl w:val="0"/>
                <w:numId w:val="8"/>
              </w:numPr>
              <w:jc w:val="both"/>
              <w:rPr>
                <w:rFonts w:ascii="Times New Roman" w:hAnsi="Times New Roman" w:cs="Times New Roman"/>
              </w:rPr>
            </w:pPr>
            <w:r w:rsidRPr="00C44261">
              <w:rPr>
                <w:rFonts w:ascii="Times New Roman" w:hAnsi="Times New Roman" w:cs="Times New Roman"/>
              </w:rPr>
              <w:t>Предприети мерки/ мерки, които ще бъдат предприети.</w:t>
            </w:r>
          </w:p>
        </w:tc>
        <w:tc>
          <w:tcPr>
            <w:tcW w:w="5223" w:type="dxa"/>
          </w:tcPr>
          <w:p w:rsidR="00382EDC" w:rsidRDefault="00382EDC" w:rsidP="00382EDC">
            <w:pPr>
              <w:jc w:val="both"/>
            </w:pPr>
            <w:r w:rsidRPr="0029717C">
              <w:t>Във връзка с несъответствието на количеството депонирани отпадъци за 24 часа, посочени в разрешителното, община Доспат с посмо до МОСВ и ИАОС с изх. № ИОС – 01 – 117 от 11.07.2016г. поиска промяна в Комплексно ра</w:t>
            </w:r>
            <w:r w:rsidRPr="0029717C">
              <w:t>з</w:t>
            </w:r>
            <w:r w:rsidRPr="0029717C">
              <w:t>решително № 328 – Н0 / 2008г. на инсталацията на РД за неопасни отпадъци за общините До</w:t>
            </w:r>
            <w:r w:rsidRPr="0029717C">
              <w:t>с</w:t>
            </w:r>
            <w:r w:rsidRPr="0029717C">
              <w:t>пат, Сатовча, Борино,Девин и Сърница. В пос</w:t>
            </w:r>
            <w:r w:rsidRPr="0029717C">
              <w:t>о</w:t>
            </w:r>
            <w:r w:rsidRPr="0029717C">
              <w:t>чения в таблица 4.1 капацитет на депото 6т/24 часа, считаме за техническа грешка.</w:t>
            </w:r>
          </w:p>
          <w:p w:rsidR="00382EDC" w:rsidRDefault="00382EDC" w:rsidP="00382EDC">
            <w:pPr>
              <w:jc w:val="both"/>
            </w:pPr>
            <w:r w:rsidRPr="000B77C5">
              <w:rPr>
                <w:lang w:val="ru-RU"/>
              </w:rPr>
              <w:t xml:space="preserve">Към </w:t>
            </w:r>
            <w:r w:rsidRPr="00EE7BFE">
              <w:rPr>
                <w:lang w:val="ru-RU"/>
              </w:rPr>
              <w:t>настоящия момент</w:t>
            </w:r>
            <w:r w:rsidRPr="00F1444D">
              <w:rPr>
                <w:color w:val="FF0000"/>
                <w:lang w:val="ru-RU"/>
              </w:rPr>
              <w:t xml:space="preserve"> </w:t>
            </w:r>
            <w:r w:rsidRPr="000B77C5">
              <w:rPr>
                <w:lang w:val="ru-RU"/>
              </w:rPr>
              <w:t xml:space="preserve">обемът на депото е  </w:t>
            </w:r>
            <w:r w:rsidRPr="000B77C5">
              <w:t xml:space="preserve">на </w:t>
            </w:r>
            <w:r w:rsidRPr="000B77C5">
              <w:rPr>
                <w:lang w:val="ru-RU"/>
              </w:rPr>
              <w:t>изчерпване.</w:t>
            </w:r>
            <w:r>
              <w:rPr>
                <w:lang w:val="ru-RU"/>
              </w:rPr>
              <w:t xml:space="preserve"> Общината има входиран проект в ПУДООС </w:t>
            </w:r>
            <w:r w:rsidR="001900A2">
              <w:rPr>
                <w:lang w:val="ru-RU"/>
              </w:rPr>
              <w:t xml:space="preserve"> за „Реконструкция и модернизация на регионално депо за неопасни  отпадъци на общините Доспат, Девин, Борино, Сатовча и Сърница'' и удобрен проект </w:t>
            </w:r>
            <w:r w:rsidR="00861218" w:rsidRPr="00861218">
              <w:t>„Комбинирана пр</w:t>
            </w:r>
            <w:r w:rsidR="00861218" w:rsidRPr="00861218">
              <w:t>о</w:t>
            </w:r>
            <w:r w:rsidR="00861218" w:rsidRPr="00861218">
              <w:t>цедура за проектиране и изграждане на компо</w:t>
            </w:r>
            <w:r w:rsidR="00861218" w:rsidRPr="00861218">
              <w:t>с</w:t>
            </w:r>
            <w:r w:rsidR="00861218" w:rsidRPr="00861218">
              <w:t>тиращи инсталации и на инсталации за предв</w:t>
            </w:r>
            <w:r w:rsidR="00861218" w:rsidRPr="00861218">
              <w:t>а</w:t>
            </w:r>
            <w:r w:rsidR="00861218" w:rsidRPr="00861218">
              <w:t>рително третиране на битови отпадъци”</w:t>
            </w:r>
          </w:p>
          <w:p w:rsidR="00071245" w:rsidRPr="001900A2" w:rsidRDefault="00071245" w:rsidP="00382EDC">
            <w:pPr>
              <w:jc w:val="both"/>
              <w:rPr>
                <w:color w:val="FF0000"/>
              </w:rPr>
            </w:pPr>
          </w:p>
        </w:tc>
      </w:tr>
      <w:tr w:rsidR="00AC7223" w:rsidRPr="008A3B66" w:rsidTr="00FF09F1">
        <w:tc>
          <w:tcPr>
            <w:tcW w:w="4605" w:type="dxa"/>
          </w:tcPr>
          <w:p w:rsidR="00AC7223" w:rsidRPr="008A3B66" w:rsidRDefault="00AC7223" w:rsidP="00424E63">
            <w:pPr>
              <w:jc w:val="both"/>
            </w:pPr>
            <w:r w:rsidRPr="008A3B66">
              <w:rPr>
                <w:b/>
              </w:rPr>
              <w:lastRenderedPageBreak/>
              <w:t xml:space="preserve">Условие 11.9.4.1. </w:t>
            </w:r>
            <w:r w:rsidRPr="008A3B66">
              <w:t>Притежателят на наст</w:t>
            </w:r>
            <w:r w:rsidRPr="008A3B66">
              <w:t>о</w:t>
            </w:r>
            <w:r w:rsidRPr="008A3B66">
              <w:t>ящото разрешително да документира р</w:t>
            </w:r>
            <w:r w:rsidRPr="008A3B66">
              <w:t>е</w:t>
            </w:r>
            <w:r w:rsidRPr="008A3B66">
              <w:t xml:space="preserve">зултатите от изпълнението на </w:t>
            </w:r>
            <w:r w:rsidRPr="008A3B66">
              <w:rPr>
                <w:b/>
                <w:lang w:val="ru-RU"/>
              </w:rPr>
              <w:t xml:space="preserve">Условие 11.7.5. </w:t>
            </w:r>
            <w:r w:rsidRPr="008A3B66">
              <w:rPr>
                <w:lang w:val="ru-RU"/>
              </w:rPr>
              <w:t>и</w:t>
            </w:r>
            <w:r w:rsidRPr="008A3B66">
              <w:rPr>
                <w:b/>
                <w:lang w:val="ru-RU"/>
              </w:rPr>
              <w:t xml:space="preserve"> </w:t>
            </w:r>
            <w:r w:rsidRPr="008A3B66">
              <w:t>да представя като част от ГДОС:</w:t>
            </w:r>
          </w:p>
          <w:p w:rsidR="00AC7223" w:rsidRPr="008A3B66" w:rsidRDefault="00AC7223" w:rsidP="00424E63">
            <w:pPr>
              <w:pStyle w:val="CharCharCharCharCharChar"/>
              <w:jc w:val="both"/>
              <w:rPr>
                <w:rFonts w:ascii="Times New Roman" w:hAnsi="Times New Roman" w:cs="Times New Roman"/>
                <w:b/>
              </w:rPr>
            </w:pPr>
            <w:r w:rsidRPr="008A3B66">
              <w:rPr>
                <w:rFonts w:ascii="Times New Roman" w:hAnsi="Times New Roman" w:cs="Times New Roman"/>
              </w:rPr>
              <w:t xml:space="preserve">Данни от мониторинга на състоянието на тялото на </w:t>
            </w:r>
            <w:r w:rsidRPr="008A3B66">
              <w:rPr>
                <w:rFonts w:ascii="Times New Roman" w:hAnsi="Times New Roman" w:cs="Times New Roman"/>
                <w:b/>
              </w:rPr>
              <w:t>Регионално д</w:t>
            </w:r>
            <w:r w:rsidRPr="008A3B66">
              <w:rPr>
                <w:rFonts w:ascii="Times New Roman" w:hAnsi="Times New Roman" w:cs="Times New Roman"/>
                <w:b/>
                <w:lang w:val="ru-RU"/>
              </w:rPr>
              <w:t>епо за неопасни отпадъци за общин</w:t>
            </w:r>
            <w:r w:rsidRPr="008A3B66">
              <w:rPr>
                <w:rFonts w:ascii="Times New Roman" w:hAnsi="Times New Roman" w:cs="Times New Roman"/>
                <w:b/>
              </w:rPr>
              <w:t>ите</w:t>
            </w:r>
            <w:r w:rsidRPr="008A3B66">
              <w:rPr>
                <w:rFonts w:ascii="Times New Roman" w:hAnsi="Times New Roman" w:cs="Times New Roman"/>
                <w:b/>
                <w:lang w:val="ru-RU"/>
              </w:rPr>
              <w:t xml:space="preserve"> Доспат, Девин, Борино и Сатовча</w:t>
            </w:r>
            <w:r w:rsidRPr="008A3B66">
              <w:rPr>
                <w:rFonts w:ascii="Times New Roman" w:hAnsi="Times New Roman" w:cs="Times New Roman"/>
                <w:lang w:val="ru-RU"/>
              </w:rPr>
              <w:t>,</w:t>
            </w:r>
            <w:r w:rsidRPr="008A3B66">
              <w:rPr>
                <w:rFonts w:ascii="Times New Roman" w:hAnsi="Times New Roman" w:cs="Times New Roman"/>
              </w:rPr>
              <w:t xml:space="preserve"> определен в </w:t>
            </w:r>
            <w:r w:rsidRPr="008A3B66">
              <w:rPr>
                <w:rFonts w:ascii="Times New Roman" w:hAnsi="Times New Roman" w:cs="Times New Roman"/>
                <w:b/>
              </w:rPr>
              <w:t>Условие 11.7.5.</w:t>
            </w:r>
          </w:p>
        </w:tc>
        <w:tc>
          <w:tcPr>
            <w:tcW w:w="5223" w:type="dxa"/>
          </w:tcPr>
          <w:p w:rsidR="007678A4" w:rsidRPr="008A3B66" w:rsidRDefault="007678A4" w:rsidP="00424E63">
            <w:pPr>
              <w:jc w:val="both"/>
            </w:pPr>
            <w:r w:rsidRPr="008A3B66">
              <w:rPr>
                <w:b/>
              </w:rPr>
              <w:t>Площ, заета от отпадъците</w:t>
            </w:r>
            <w:r w:rsidR="00FA0BB2" w:rsidRPr="008A3B66">
              <w:t xml:space="preserve"> – 16.200 </w:t>
            </w:r>
            <w:r w:rsidRPr="008A3B66">
              <w:t>дка</w:t>
            </w:r>
            <w:r w:rsidR="009E3B05" w:rsidRPr="008A3B66">
              <w:t>.</w:t>
            </w:r>
          </w:p>
          <w:p w:rsidR="007678A4" w:rsidRPr="008003F3" w:rsidRDefault="007678A4" w:rsidP="00424E63">
            <w:pPr>
              <w:jc w:val="both"/>
            </w:pPr>
            <w:r w:rsidRPr="008A3B66">
              <w:rPr>
                <w:b/>
              </w:rPr>
              <w:t>Депонирани отпадъци</w:t>
            </w:r>
            <w:r w:rsidR="00A861F6" w:rsidRPr="008A3B66">
              <w:t xml:space="preserve"> </w:t>
            </w:r>
            <w:r w:rsidR="00A801CE" w:rsidRPr="008A3B66">
              <w:t xml:space="preserve">– </w:t>
            </w:r>
            <w:r w:rsidR="008003F3" w:rsidRPr="008003F3">
              <w:t>8 065,74</w:t>
            </w:r>
            <w:r w:rsidR="0008273D" w:rsidRPr="008003F3">
              <w:t xml:space="preserve"> м.</w:t>
            </w:r>
            <w:r w:rsidR="008D6A27" w:rsidRPr="008003F3">
              <w:t xml:space="preserve"> </w:t>
            </w:r>
            <w:r w:rsidR="0008273D" w:rsidRPr="008003F3">
              <w:t>к</w:t>
            </w:r>
            <w:r w:rsidR="00142ECF" w:rsidRPr="008003F3">
              <w:t>уб.</w:t>
            </w:r>
          </w:p>
          <w:p w:rsidR="007678A4" w:rsidRPr="008A3B66" w:rsidRDefault="007678A4" w:rsidP="00424E63">
            <w:pPr>
              <w:jc w:val="both"/>
            </w:pPr>
            <w:r w:rsidRPr="008A3B66">
              <w:rPr>
                <w:b/>
              </w:rPr>
              <w:t>Състав на отпадъците</w:t>
            </w:r>
            <w:r w:rsidRPr="008A3B66">
              <w:t xml:space="preserve"> – битови отпадъци и неопасни производствени отпадъци</w:t>
            </w:r>
            <w:r w:rsidR="009E3B05" w:rsidRPr="008A3B66">
              <w:t>.</w:t>
            </w:r>
          </w:p>
          <w:p w:rsidR="007678A4" w:rsidRPr="008A3B66" w:rsidRDefault="007678A4" w:rsidP="00424E63">
            <w:pPr>
              <w:jc w:val="both"/>
              <w:rPr>
                <w:bCs/>
              </w:rPr>
            </w:pPr>
            <w:r w:rsidRPr="008A3B66">
              <w:rPr>
                <w:b/>
              </w:rPr>
              <w:t xml:space="preserve">Технология на депониране – </w:t>
            </w:r>
            <w:r w:rsidRPr="008A3B66">
              <w:rPr>
                <w:bCs/>
              </w:rPr>
              <w:t>съгласно Наръ</w:t>
            </w:r>
            <w:r w:rsidRPr="008A3B66">
              <w:rPr>
                <w:bCs/>
              </w:rPr>
              <w:t>ч</w:t>
            </w:r>
            <w:r w:rsidRPr="008A3B66">
              <w:rPr>
                <w:bCs/>
              </w:rPr>
              <w:t>ник за експлоатация</w:t>
            </w:r>
            <w:r w:rsidR="009E3B05" w:rsidRPr="008A3B66">
              <w:rPr>
                <w:bCs/>
              </w:rPr>
              <w:t>.</w:t>
            </w:r>
          </w:p>
          <w:p w:rsidR="007678A4" w:rsidRPr="000B77C5" w:rsidRDefault="007678A4" w:rsidP="00424E63">
            <w:pPr>
              <w:jc w:val="both"/>
            </w:pPr>
            <w:r w:rsidRPr="000B77C5">
              <w:rPr>
                <w:b/>
              </w:rPr>
              <w:t>Продължителност на експлоатация</w:t>
            </w:r>
            <w:r w:rsidR="008C2090" w:rsidRPr="000B77C5">
              <w:t xml:space="preserve"> – </w:t>
            </w:r>
            <w:r w:rsidR="000B77C5">
              <w:t>11</w:t>
            </w:r>
            <w:r w:rsidRPr="000B77C5">
              <w:t xml:space="preserve"> г</w:t>
            </w:r>
            <w:r w:rsidR="0008273D" w:rsidRPr="000B77C5">
              <w:t>.</w:t>
            </w:r>
          </w:p>
          <w:p w:rsidR="00661887" w:rsidRPr="000B77C5" w:rsidRDefault="007678A4" w:rsidP="00661887">
            <w:pPr>
              <w:jc w:val="both"/>
              <w:rPr>
                <w:lang w:val="ru-RU"/>
              </w:rPr>
            </w:pPr>
            <w:r w:rsidRPr="000B77C5">
              <w:rPr>
                <w:b/>
              </w:rPr>
              <w:t>Свободен капацитет на депото</w:t>
            </w:r>
            <w:r w:rsidR="00661887" w:rsidRPr="000B77C5">
              <w:rPr>
                <w:b/>
              </w:rPr>
              <w:t xml:space="preserve"> -</w:t>
            </w:r>
            <w:r w:rsidR="00306EC4" w:rsidRPr="000B77C5">
              <w:rPr>
                <w:b/>
              </w:rPr>
              <w:t xml:space="preserve"> </w:t>
            </w:r>
            <w:r w:rsidR="00661887" w:rsidRPr="000B77C5">
              <w:rPr>
                <w:lang w:val="ru-RU"/>
              </w:rPr>
              <w:t xml:space="preserve">Към </w:t>
            </w:r>
            <w:r w:rsidR="00661887" w:rsidRPr="00EE7BFE">
              <w:rPr>
                <w:lang w:val="ru-RU"/>
              </w:rPr>
              <w:t>насто</w:t>
            </w:r>
            <w:r w:rsidR="00661887" w:rsidRPr="00EE7BFE">
              <w:rPr>
                <w:lang w:val="ru-RU"/>
              </w:rPr>
              <w:t>я</w:t>
            </w:r>
            <w:r w:rsidR="00661887" w:rsidRPr="00EE7BFE">
              <w:rPr>
                <w:lang w:val="ru-RU"/>
              </w:rPr>
              <w:t>щия момент</w:t>
            </w:r>
            <w:r w:rsidR="00661887" w:rsidRPr="00F1444D">
              <w:rPr>
                <w:color w:val="FF0000"/>
                <w:lang w:val="ru-RU"/>
              </w:rPr>
              <w:t xml:space="preserve"> </w:t>
            </w:r>
            <w:r w:rsidR="00661887" w:rsidRPr="000B77C5">
              <w:rPr>
                <w:lang w:val="ru-RU"/>
              </w:rPr>
              <w:t xml:space="preserve">обемът на депото е  </w:t>
            </w:r>
            <w:r w:rsidR="00661887" w:rsidRPr="000B77C5">
              <w:t xml:space="preserve">на </w:t>
            </w:r>
            <w:r w:rsidR="00661887" w:rsidRPr="000B77C5">
              <w:rPr>
                <w:lang w:val="ru-RU"/>
              </w:rPr>
              <w:t>изчерпване. От  направено геодезическо заснемане е видно, че средната кота на насипване започва да дост</w:t>
            </w:r>
            <w:r w:rsidR="00661887" w:rsidRPr="000B77C5">
              <w:rPr>
                <w:lang w:val="ru-RU"/>
              </w:rPr>
              <w:t>и</w:t>
            </w:r>
            <w:r w:rsidR="00661887" w:rsidRPr="000B77C5">
              <w:rPr>
                <w:lang w:val="ru-RU"/>
              </w:rPr>
              <w:t>га 1098м. Увеличаване на площта заета с о</w:t>
            </w:r>
            <w:r w:rsidR="00661887" w:rsidRPr="000B77C5">
              <w:rPr>
                <w:lang w:val="ru-RU"/>
              </w:rPr>
              <w:t>т</w:t>
            </w:r>
            <w:r w:rsidR="00661887" w:rsidRPr="000B77C5">
              <w:rPr>
                <w:lang w:val="ru-RU"/>
              </w:rPr>
              <w:t xml:space="preserve">падъци е невъзможна. Единственият начин да продължи експлоатацията на съоръжението е то да се надгради във височина. </w:t>
            </w:r>
          </w:p>
          <w:p w:rsidR="002B12FD" w:rsidRPr="008A3B66" w:rsidRDefault="002B12FD" w:rsidP="00424E63">
            <w:pPr>
              <w:jc w:val="both"/>
            </w:pPr>
            <w:r w:rsidRPr="000B77C5">
              <w:rPr>
                <w:b/>
              </w:rPr>
              <w:t>Условие 11.7.5.</w:t>
            </w:r>
          </w:p>
        </w:tc>
      </w:tr>
      <w:tr w:rsidR="00D50FBF" w:rsidRPr="008A3B66" w:rsidTr="00FF09F1">
        <w:tc>
          <w:tcPr>
            <w:tcW w:w="4605" w:type="dxa"/>
          </w:tcPr>
          <w:p w:rsidR="00D50FBF" w:rsidRPr="008A3B66" w:rsidRDefault="00D50FBF" w:rsidP="00424E63">
            <w:pPr>
              <w:jc w:val="both"/>
              <w:rPr>
                <w:b/>
              </w:rPr>
            </w:pPr>
            <w:r w:rsidRPr="008A3B66">
              <w:rPr>
                <w:b/>
              </w:rPr>
              <w:t xml:space="preserve">Условие 11.9.6. </w:t>
            </w:r>
            <w:r w:rsidRPr="008A3B66">
              <w:t>Притежателят на насто</w:t>
            </w:r>
            <w:r w:rsidRPr="008A3B66">
              <w:t>я</w:t>
            </w:r>
            <w:r w:rsidRPr="008A3B66">
              <w:t>щото разрешително да</w:t>
            </w:r>
            <w:r w:rsidRPr="008A3B66">
              <w:rPr>
                <w:b/>
              </w:rPr>
              <w:t xml:space="preserve"> </w:t>
            </w:r>
            <w:r w:rsidRPr="008A3B66">
              <w:t>документира вид</w:t>
            </w:r>
            <w:r w:rsidRPr="008A3B66">
              <w:t>о</w:t>
            </w:r>
            <w:r w:rsidRPr="008A3B66">
              <w:t>вете и количествата отпадъци, приети и депонирани на площадката, и да предст</w:t>
            </w:r>
            <w:r w:rsidRPr="008A3B66">
              <w:t>а</w:t>
            </w:r>
            <w:r w:rsidRPr="008A3B66">
              <w:t>вя данните като част от ГДОС</w:t>
            </w:r>
          </w:p>
        </w:tc>
        <w:tc>
          <w:tcPr>
            <w:tcW w:w="5223" w:type="dxa"/>
          </w:tcPr>
          <w:p w:rsidR="00775301" w:rsidRPr="008A3B66" w:rsidRDefault="00F1444D" w:rsidP="00775301">
            <w:pPr>
              <w:ind w:left="345"/>
              <w:jc w:val="both"/>
              <w:rPr>
                <w:color w:val="000000"/>
              </w:rPr>
            </w:pPr>
            <w:r w:rsidRPr="005D025C">
              <w:rPr>
                <w:noProof/>
                <w:sz w:val="22"/>
                <w:szCs w:val="22"/>
              </w:rPr>
              <w:t>През 201</w:t>
            </w:r>
            <w:r>
              <w:rPr>
                <w:noProof/>
                <w:sz w:val="22"/>
                <w:szCs w:val="22"/>
              </w:rPr>
              <w:t xml:space="preserve">7 </w:t>
            </w:r>
            <w:r w:rsidRPr="005D025C">
              <w:rPr>
                <w:noProof/>
                <w:sz w:val="22"/>
                <w:szCs w:val="22"/>
              </w:rPr>
              <w:t>г. общото количество депонирани отпадъци е 65845.14 t/y. Количествата и вида на депонираните, предварително третирани, съхранявани, оползотворени и обезвредени отпадъци са описани подробно в Таблици 4.4.1., 4.4.2., 4.4.3 и Таблица 5 от Приложението на настоящия доклад.</w:t>
            </w:r>
          </w:p>
        </w:tc>
      </w:tr>
    </w:tbl>
    <w:p w:rsidR="005F5752" w:rsidRDefault="005F5752" w:rsidP="00105537">
      <w:pPr>
        <w:autoSpaceDE w:val="0"/>
        <w:autoSpaceDN w:val="0"/>
        <w:adjustRightInd w:val="0"/>
        <w:jc w:val="both"/>
        <w:rPr>
          <w:b/>
          <w:sz w:val="28"/>
          <w:szCs w:val="28"/>
        </w:rPr>
      </w:pPr>
    </w:p>
    <w:p w:rsidR="0078142A" w:rsidRPr="005F5752" w:rsidRDefault="00021D57" w:rsidP="00105537">
      <w:pPr>
        <w:autoSpaceDE w:val="0"/>
        <w:autoSpaceDN w:val="0"/>
        <w:adjustRightInd w:val="0"/>
        <w:jc w:val="both"/>
        <w:rPr>
          <w:b/>
          <w:sz w:val="28"/>
          <w:szCs w:val="28"/>
        </w:rPr>
      </w:pPr>
      <w:r w:rsidRPr="005F5752">
        <w:rPr>
          <w:b/>
          <w:sz w:val="28"/>
          <w:szCs w:val="28"/>
        </w:rPr>
        <w:t>Таблица, съгласно Условие 11.9.8.</w:t>
      </w:r>
    </w:p>
    <w:tbl>
      <w:tblPr>
        <w:tblW w:w="99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3"/>
        <w:gridCol w:w="1277"/>
        <w:gridCol w:w="1413"/>
        <w:gridCol w:w="1697"/>
        <w:gridCol w:w="3786"/>
      </w:tblGrid>
      <w:tr w:rsidR="00E872D1" w:rsidRPr="005F5752" w:rsidTr="00B23417">
        <w:trPr>
          <w:trHeight w:val="958"/>
        </w:trPr>
        <w:tc>
          <w:tcPr>
            <w:tcW w:w="1743" w:type="dxa"/>
          </w:tcPr>
          <w:p w:rsidR="00E872D1" w:rsidRPr="005F5752" w:rsidRDefault="00E872D1" w:rsidP="00424E63">
            <w:pPr>
              <w:autoSpaceDE w:val="0"/>
              <w:autoSpaceDN w:val="0"/>
              <w:adjustRightInd w:val="0"/>
              <w:jc w:val="center"/>
              <w:rPr>
                <w:b/>
                <w:bCs/>
                <w:sz w:val="22"/>
                <w:szCs w:val="22"/>
              </w:rPr>
            </w:pPr>
            <w:r w:rsidRPr="005F5752">
              <w:rPr>
                <w:b/>
                <w:sz w:val="22"/>
                <w:szCs w:val="22"/>
              </w:rPr>
              <w:t>Отпадък</w:t>
            </w:r>
          </w:p>
        </w:tc>
        <w:tc>
          <w:tcPr>
            <w:tcW w:w="1277" w:type="dxa"/>
          </w:tcPr>
          <w:p w:rsidR="00E872D1" w:rsidRPr="005F5752" w:rsidRDefault="00E872D1" w:rsidP="00424E63">
            <w:pPr>
              <w:autoSpaceDE w:val="0"/>
              <w:autoSpaceDN w:val="0"/>
              <w:adjustRightInd w:val="0"/>
              <w:jc w:val="center"/>
              <w:rPr>
                <w:b/>
                <w:bCs/>
                <w:sz w:val="22"/>
                <w:szCs w:val="22"/>
              </w:rPr>
            </w:pPr>
            <w:r w:rsidRPr="005F5752">
              <w:rPr>
                <w:b/>
                <w:sz w:val="22"/>
                <w:szCs w:val="22"/>
              </w:rPr>
              <w:t>Код</w:t>
            </w:r>
          </w:p>
        </w:tc>
        <w:tc>
          <w:tcPr>
            <w:tcW w:w="1413" w:type="dxa"/>
          </w:tcPr>
          <w:p w:rsidR="00E872D1" w:rsidRPr="005F5752" w:rsidRDefault="00E872D1" w:rsidP="0063414C">
            <w:pPr>
              <w:tabs>
                <w:tab w:val="left" w:pos="3780"/>
              </w:tabs>
              <w:jc w:val="center"/>
              <w:rPr>
                <w:b/>
                <w:sz w:val="22"/>
                <w:szCs w:val="22"/>
              </w:rPr>
            </w:pPr>
            <w:r w:rsidRPr="005F5752">
              <w:rPr>
                <w:b/>
                <w:sz w:val="22"/>
                <w:szCs w:val="22"/>
              </w:rPr>
              <w:t>Кол</w:t>
            </w:r>
            <w:r w:rsidR="002151FC" w:rsidRPr="005F5752">
              <w:rPr>
                <w:b/>
                <w:sz w:val="22"/>
                <w:szCs w:val="22"/>
              </w:rPr>
              <w:t>ичество депонирани отпадъци 2017</w:t>
            </w:r>
            <w:r w:rsidRPr="005F5752">
              <w:rPr>
                <w:b/>
                <w:sz w:val="22"/>
                <w:szCs w:val="22"/>
              </w:rPr>
              <w:t>г.</w:t>
            </w:r>
            <w:r w:rsidR="0063414C" w:rsidRPr="005F5752">
              <w:rPr>
                <w:b/>
                <w:sz w:val="22"/>
                <w:szCs w:val="22"/>
              </w:rPr>
              <w:t xml:space="preserve">, </w:t>
            </w:r>
            <w:r w:rsidRPr="005F5752">
              <w:rPr>
                <w:b/>
                <w:sz w:val="22"/>
                <w:szCs w:val="22"/>
                <w:lang w:val="en-US"/>
              </w:rPr>
              <w:t>t</w:t>
            </w:r>
            <w:r w:rsidRPr="005F5752">
              <w:rPr>
                <w:b/>
                <w:sz w:val="22"/>
                <w:szCs w:val="22"/>
                <w:lang w:val="ru-RU"/>
              </w:rPr>
              <w:t>/</w:t>
            </w:r>
            <w:r w:rsidRPr="005F5752">
              <w:rPr>
                <w:b/>
                <w:sz w:val="22"/>
                <w:szCs w:val="22"/>
                <w:lang w:val="en-US"/>
              </w:rPr>
              <w:t>y</w:t>
            </w:r>
          </w:p>
        </w:tc>
        <w:tc>
          <w:tcPr>
            <w:tcW w:w="1697" w:type="dxa"/>
          </w:tcPr>
          <w:p w:rsidR="00E872D1" w:rsidRPr="005F5752" w:rsidRDefault="00E872D1" w:rsidP="00424E63">
            <w:pPr>
              <w:autoSpaceDE w:val="0"/>
              <w:autoSpaceDN w:val="0"/>
              <w:adjustRightInd w:val="0"/>
              <w:jc w:val="center"/>
              <w:rPr>
                <w:b/>
                <w:bCs/>
                <w:sz w:val="22"/>
                <w:szCs w:val="22"/>
              </w:rPr>
            </w:pPr>
            <w:r w:rsidRPr="005F5752">
              <w:rPr>
                <w:b/>
                <w:sz w:val="22"/>
                <w:szCs w:val="22"/>
              </w:rPr>
              <w:t>Обезвреждане на площадк</w:t>
            </w:r>
            <w:r w:rsidRPr="005F5752">
              <w:rPr>
                <w:b/>
                <w:sz w:val="22"/>
                <w:szCs w:val="22"/>
              </w:rPr>
              <w:t>а</w:t>
            </w:r>
            <w:r w:rsidRPr="005F5752">
              <w:rPr>
                <w:b/>
                <w:sz w:val="22"/>
                <w:szCs w:val="22"/>
              </w:rPr>
              <w:t>та</w:t>
            </w:r>
          </w:p>
        </w:tc>
        <w:tc>
          <w:tcPr>
            <w:tcW w:w="3786" w:type="dxa"/>
          </w:tcPr>
          <w:p w:rsidR="00E872D1" w:rsidRPr="005F5752" w:rsidRDefault="00E872D1" w:rsidP="00424E63">
            <w:pPr>
              <w:autoSpaceDE w:val="0"/>
              <w:autoSpaceDN w:val="0"/>
              <w:adjustRightInd w:val="0"/>
              <w:jc w:val="center"/>
              <w:rPr>
                <w:b/>
                <w:bCs/>
                <w:sz w:val="22"/>
                <w:szCs w:val="22"/>
              </w:rPr>
            </w:pPr>
            <w:r w:rsidRPr="005F5752">
              <w:rPr>
                <w:b/>
                <w:sz w:val="22"/>
                <w:szCs w:val="22"/>
              </w:rPr>
              <w:t>Име</w:t>
            </w:r>
            <w:r w:rsidR="0078142A" w:rsidRPr="005F5752">
              <w:rPr>
                <w:b/>
                <w:sz w:val="22"/>
                <w:szCs w:val="22"/>
              </w:rPr>
              <w:t>на</w:t>
            </w:r>
            <w:r w:rsidRPr="005F5752">
              <w:rPr>
                <w:b/>
                <w:sz w:val="22"/>
                <w:szCs w:val="22"/>
              </w:rPr>
              <w:t xml:space="preserve"> на фирмите, които депон</w:t>
            </w:r>
            <w:r w:rsidRPr="005F5752">
              <w:rPr>
                <w:b/>
                <w:sz w:val="22"/>
                <w:szCs w:val="22"/>
              </w:rPr>
              <w:t>и</w:t>
            </w:r>
            <w:r w:rsidRPr="005F5752">
              <w:rPr>
                <w:b/>
                <w:sz w:val="22"/>
                <w:szCs w:val="22"/>
              </w:rPr>
              <w:t xml:space="preserve">рат отпадъци </w:t>
            </w:r>
          </w:p>
        </w:tc>
      </w:tr>
      <w:tr w:rsidR="00E872D1" w:rsidRPr="005F5752" w:rsidTr="00B23417">
        <w:trPr>
          <w:trHeight w:val="3472"/>
        </w:trPr>
        <w:tc>
          <w:tcPr>
            <w:tcW w:w="1743" w:type="dxa"/>
          </w:tcPr>
          <w:p w:rsidR="00E6239F" w:rsidRPr="005F5752" w:rsidRDefault="00E872D1" w:rsidP="00424E63">
            <w:pPr>
              <w:autoSpaceDE w:val="0"/>
              <w:autoSpaceDN w:val="0"/>
              <w:adjustRightInd w:val="0"/>
              <w:rPr>
                <w:sz w:val="22"/>
                <w:szCs w:val="22"/>
              </w:rPr>
            </w:pPr>
            <w:r w:rsidRPr="005F5752">
              <w:rPr>
                <w:sz w:val="22"/>
                <w:szCs w:val="22"/>
              </w:rPr>
              <w:t>Смесени битови отпадъци</w:t>
            </w:r>
          </w:p>
          <w:p w:rsidR="00820306" w:rsidRPr="005F5752" w:rsidRDefault="002F3234" w:rsidP="00424E63">
            <w:pPr>
              <w:autoSpaceDE w:val="0"/>
              <w:autoSpaceDN w:val="0"/>
              <w:adjustRightInd w:val="0"/>
              <w:rPr>
                <w:sz w:val="22"/>
                <w:szCs w:val="22"/>
              </w:rPr>
            </w:pPr>
            <w:r w:rsidRPr="005F5752">
              <w:rPr>
                <w:sz w:val="22"/>
                <w:szCs w:val="22"/>
              </w:rPr>
              <w:t>Смесени битови отпадъци</w:t>
            </w:r>
          </w:p>
          <w:p w:rsidR="00E6239F" w:rsidRPr="005F5752" w:rsidRDefault="009470CE" w:rsidP="00424E63">
            <w:pPr>
              <w:autoSpaceDE w:val="0"/>
              <w:autoSpaceDN w:val="0"/>
              <w:adjustRightInd w:val="0"/>
              <w:rPr>
                <w:sz w:val="22"/>
                <w:szCs w:val="22"/>
              </w:rPr>
            </w:pPr>
            <w:r w:rsidRPr="005F5752">
              <w:rPr>
                <w:sz w:val="22"/>
                <w:szCs w:val="22"/>
              </w:rPr>
              <w:t>Смесени битови отпадъци</w:t>
            </w:r>
          </w:p>
          <w:p w:rsidR="008F708A" w:rsidRPr="005F5752" w:rsidRDefault="008F708A" w:rsidP="00424E63">
            <w:pPr>
              <w:autoSpaceDE w:val="0"/>
              <w:autoSpaceDN w:val="0"/>
              <w:adjustRightInd w:val="0"/>
              <w:rPr>
                <w:sz w:val="22"/>
                <w:szCs w:val="22"/>
              </w:rPr>
            </w:pPr>
            <w:r w:rsidRPr="005F5752">
              <w:rPr>
                <w:sz w:val="22"/>
                <w:szCs w:val="22"/>
              </w:rPr>
              <w:t>Смесени битови отпадъци</w:t>
            </w:r>
          </w:p>
          <w:p w:rsidR="009511B8" w:rsidRPr="005F5752" w:rsidRDefault="009511B8" w:rsidP="00424E63">
            <w:pPr>
              <w:autoSpaceDE w:val="0"/>
              <w:autoSpaceDN w:val="0"/>
              <w:adjustRightInd w:val="0"/>
              <w:rPr>
                <w:sz w:val="22"/>
                <w:szCs w:val="22"/>
              </w:rPr>
            </w:pPr>
            <w:r w:rsidRPr="005F5752">
              <w:rPr>
                <w:sz w:val="22"/>
                <w:szCs w:val="22"/>
              </w:rPr>
              <w:t>Смесени би</w:t>
            </w:r>
            <w:r w:rsidR="00C325CC" w:rsidRPr="005F5752">
              <w:rPr>
                <w:sz w:val="22"/>
                <w:szCs w:val="22"/>
              </w:rPr>
              <w:t>тови отпадъци</w:t>
            </w:r>
          </w:p>
          <w:p w:rsidR="00820306" w:rsidRPr="005F5752" w:rsidRDefault="00820306" w:rsidP="00424E63">
            <w:pPr>
              <w:autoSpaceDE w:val="0"/>
              <w:autoSpaceDN w:val="0"/>
              <w:adjustRightInd w:val="0"/>
              <w:rPr>
                <w:sz w:val="22"/>
                <w:szCs w:val="22"/>
              </w:rPr>
            </w:pPr>
            <w:r w:rsidRPr="005F5752">
              <w:rPr>
                <w:sz w:val="22"/>
                <w:szCs w:val="22"/>
              </w:rPr>
              <w:t>Отпадъци от текстилни влакна</w:t>
            </w:r>
          </w:p>
          <w:p w:rsidR="00C325CC" w:rsidRPr="005F5752" w:rsidRDefault="00C325CC" w:rsidP="00424E63">
            <w:pPr>
              <w:autoSpaceDE w:val="0"/>
              <w:autoSpaceDN w:val="0"/>
              <w:adjustRightInd w:val="0"/>
              <w:rPr>
                <w:sz w:val="22"/>
                <w:szCs w:val="22"/>
              </w:rPr>
            </w:pPr>
          </w:p>
          <w:p w:rsidR="00C325CC" w:rsidRPr="005F5752" w:rsidRDefault="00C325CC" w:rsidP="00424E63">
            <w:pPr>
              <w:autoSpaceDE w:val="0"/>
              <w:autoSpaceDN w:val="0"/>
              <w:adjustRightInd w:val="0"/>
              <w:rPr>
                <w:sz w:val="22"/>
                <w:szCs w:val="22"/>
              </w:rPr>
            </w:pPr>
          </w:p>
          <w:p w:rsidR="008851C0" w:rsidRPr="005F5752" w:rsidRDefault="008851C0" w:rsidP="00424E63">
            <w:pPr>
              <w:autoSpaceDE w:val="0"/>
              <w:autoSpaceDN w:val="0"/>
              <w:adjustRightInd w:val="0"/>
              <w:rPr>
                <w:sz w:val="22"/>
                <w:szCs w:val="22"/>
              </w:rPr>
            </w:pPr>
            <w:r w:rsidRPr="005F5752">
              <w:rPr>
                <w:sz w:val="22"/>
                <w:szCs w:val="22"/>
              </w:rPr>
              <w:t>Отпадъци, не</w:t>
            </w:r>
            <w:r w:rsidRPr="005F5752">
              <w:rPr>
                <w:sz w:val="22"/>
                <w:szCs w:val="22"/>
              </w:rPr>
              <w:t>у</w:t>
            </w:r>
            <w:r w:rsidRPr="005F5752">
              <w:rPr>
                <w:sz w:val="22"/>
                <w:szCs w:val="22"/>
              </w:rPr>
              <w:t>поменати др</w:t>
            </w:r>
            <w:r w:rsidRPr="005F5752">
              <w:rPr>
                <w:sz w:val="22"/>
                <w:szCs w:val="22"/>
              </w:rPr>
              <w:t>у</w:t>
            </w:r>
            <w:r w:rsidRPr="005F5752">
              <w:rPr>
                <w:sz w:val="22"/>
                <w:szCs w:val="22"/>
              </w:rPr>
              <w:t>гаде</w:t>
            </w:r>
          </w:p>
          <w:p w:rsidR="00A5528D" w:rsidRPr="005F5752" w:rsidRDefault="00A5528D" w:rsidP="00424E63">
            <w:pPr>
              <w:autoSpaceDE w:val="0"/>
              <w:autoSpaceDN w:val="0"/>
              <w:adjustRightInd w:val="0"/>
              <w:rPr>
                <w:bCs/>
                <w:sz w:val="22"/>
                <w:szCs w:val="22"/>
              </w:rPr>
            </w:pPr>
          </w:p>
        </w:tc>
        <w:tc>
          <w:tcPr>
            <w:tcW w:w="1277" w:type="dxa"/>
          </w:tcPr>
          <w:p w:rsidR="00E6239F" w:rsidRPr="005F5752" w:rsidRDefault="00E872D1" w:rsidP="009470CE">
            <w:pPr>
              <w:autoSpaceDE w:val="0"/>
              <w:autoSpaceDN w:val="0"/>
              <w:adjustRightInd w:val="0"/>
              <w:jc w:val="center"/>
              <w:rPr>
                <w:sz w:val="22"/>
                <w:szCs w:val="22"/>
              </w:rPr>
            </w:pPr>
            <w:r w:rsidRPr="005F5752">
              <w:rPr>
                <w:sz w:val="22"/>
                <w:szCs w:val="22"/>
              </w:rPr>
              <w:t>20 03 01</w:t>
            </w:r>
          </w:p>
          <w:p w:rsidR="009470CE" w:rsidRPr="005F5752" w:rsidRDefault="009470CE" w:rsidP="009470CE">
            <w:pPr>
              <w:autoSpaceDE w:val="0"/>
              <w:autoSpaceDN w:val="0"/>
              <w:adjustRightInd w:val="0"/>
              <w:jc w:val="center"/>
              <w:rPr>
                <w:sz w:val="22"/>
                <w:szCs w:val="22"/>
              </w:rPr>
            </w:pPr>
          </w:p>
          <w:p w:rsidR="00820306" w:rsidRPr="005F5752" w:rsidRDefault="00A5528D" w:rsidP="00424E63">
            <w:pPr>
              <w:autoSpaceDE w:val="0"/>
              <w:autoSpaceDN w:val="0"/>
              <w:adjustRightInd w:val="0"/>
              <w:jc w:val="center"/>
              <w:rPr>
                <w:sz w:val="22"/>
                <w:szCs w:val="22"/>
              </w:rPr>
            </w:pPr>
            <w:r w:rsidRPr="005F5752">
              <w:rPr>
                <w:sz w:val="22"/>
                <w:szCs w:val="22"/>
              </w:rPr>
              <w:t>20 03 01</w:t>
            </w:r>
          </w:p>
          <w:p w:rsidR="00E6239F" w:rsidRPr="005F5752" w:rsidRDefault="00E6239F" w:rsidP="00424E63">
            <w:pPr>
              <w:autoSpaceDE w:val="0"/>
              <w:autoSpaceDN w:val="0"/>
              <w:adjustRightInd w:val="0"/>
              <w:jc w:val="center"/>
              <w:rPr>
                <w:sz w:val="22"/>
                <w:szCs w:val="22"/>
              </w:rPr>
            </w:pPr>
          </w:p>
          <w:p w:rsidR="00E6239F" w:rsidRPr="005F5752" w:rsidRDefault="00A5528D" w:rsidP="00424E63">
            <w:pPr>
              <w:autoSpaceDE w:val="0"/>
              <w:autoSpaceDN w:val="0"/>
              <w:adjustRightInd w:val="0"/>
              <w:jc w:val="center"/>
              <w:rPr>
                <w:sz w:val="22"/>
                <w:szCs w:val="22"/>
              </w:rPr>
            </w:pPr>
            <w:r w:rsidRPr="005F5752">
              <w:rPr>
                <w:sz w:val="22"/>
                <w:szCs w:val="22"/>
              </w:rPr>
              <w:t>20 03 01</w:t>
            </w:r>
          </w:p>
          <w:p w:rsidR="00A5528D" w:rsidRPr="005F5752" w:rsidRDefault="00A5528D" w:rsidP="00424E63">
            <w:pPr>
              <w:autoSpaceDE w:val="0"/>
              <w:autoSpaceDN w:val="0"/>
              <w:adjustRightInd w:val="0"/>
              <w:jc w:val="center"/>
              <w:rPr>
                <w:sz w:val="22"/>
                <w:szCs w:val="22"/>
              </w:rPr>
            </w:pPr>
            <w:r w:rsidRPr="005F5752">
              <w:rPr>
                <w:sz w:val="22"/>
                <w:szCs w:val="22"/>
              </w:rPr>
              <w:t xml:space="preserve"> </w:t>
            </w:r>
          </w:p>
          <w:p w:rsidR="00820306" w:rsidRPr="005F5752" w:rsidRDefault="00A5528D" w:rsidP="00B5366F">
            <w:pPr>
              <w:autoSpaceDE w:val="0"/>
              <w:autoSpaceDN w:val="0"/>
              <w:adjustRightInd w:val="0"/>
              <w:jc w:val="center"/>
              <w:rPr>
                <w:sz w:val="22"/>
                <w:szCs w:val="22"/>
              </w:rPr>
            </w:pPr>
            <w:r w:rsidRPr="005F5752">
              <w:rPr>
                <w:sz w:val="22"/>
                <w:szCs w:val="22"/>
              </w:rPr>
              <w:t>20 03 01</w:t>
            </w:r>
          </w:p>
          <w:p w:rsidR="008F708A" w:rsidRPr="005F5752" w:rsidRDefault="008F708A" w:rsidP="00B5366F">
            <w:pPr>
              <w:autoSpaceDE w:val="0"/>
              <w:autoSpaceDN w:val="0"/>
              <w:adjustRightInd w:val="0"/>
              <w:jc w:val="center"/>
              <w:rPr>
                <w:sz w:val="22"/>
                <w:szCs w:val="22"/>
              </w:rPr>
            </w:pPr>
          </w:p>
          <w:p w:rsidR="009511B8" w:rsidRPr="005F5752" w:rsidRDefault="009511B8" w:rsidP="009511B8">
            <w:pPr>
              <w:autoSpaceDE w:val="0"/>
              <w:autoSpaceDN w:val="0"/>
              <w:adjustRightInd w:val="0"/>
              <w:jc w:val="center"/>
              <w:rPr>
                <w:sz w:val="22"/>
                <w:szCs w:val="22"/>
              </w:rPr>
            </w:pPr>
            <w:r w:rsidRPr="005F5752">
              <w:rPr>
                <w:sz w:val="22"/>
                <w:szCs w:val="22"/>
              </w:rPr>
              <w:t>20 03 01</w:t>
            </w:r>
          </w:p>
          <w:p w:rsidR="008F708A" w:rsidRPr="005F5752" w:rsidRDefault="008F708A" w:rsidP="00B5366F">
            <w:pPr>
              <w:autoSpaceDE w:val="0"/>
              <w:autoSpaceDN w:val="0"/>
              <w:adjustRightInd w:val="0"/>
              <w:jc w:val="center"/>
              <w:rPr>
                <w:sz w:val="22"/>
                <w:szCs w:val="22"/>
              </w:rPr>
            </w:pPr>
          </w:p>
          <w:p w:rsidR="00434C00" w:rsidRPr="005F5752" w:rsidRDefault="00434C00" w:rsidP="00434C00">
            <w:pPr>
              <w:autoSpaceDE w:val="0"/>
              <w:autoSpaceDN w:val="0"/>
              <w:adjustRightInd w:val="0"/>
              <w:rPr>
                <w:sz w:val="22"/>
                <w:szCs w:val="22"/>
              </w:rPr>
            </w:pPr>
            <w:r w:rsidRPr="005F5752">
              <w:rPr>
                <w:sz w:val="22"/>
                <w:szCs w:val="22"/>
              </w:rPr>
              <w:t xml:space="preserve">  </w:t>
            </w:r>
            <w:r w:rsidR="009A72DA" w:rsidRPr="005F5752">
              <w:rPr>
                <w:sz w:val="22"/>
                <w:szCs w:val="22"/>
              </w:rPr>
              <w:t>04 02 22</w:t>
            </w:r>
          </w:p>
          <w:p w:rsidR="00820306" w:rsidRPr="005F5752" w:rsidRDefault="001C3D6B" w:rsidP="00A5528D">
            <w:pPr>
              <w:autoSpaceDE w:val="0"/>
              <w:autoSpaceDN w:val="0"/>
              <w:adjustRightInd w:val="0"/>
              <w:jc w:val="center"/>
              <w:rPr>
                <w:sz w:val="22"/>
                <w:szCs w:val="22"/>
              </w:rPr>
            </w:pPr>
            <w:r w:rsidRPr="005F5752">
              <w:rPr>
                <w:sz w:val="22"/>
                <w:szCs w:val="22"/>
              </w:rPr>
              <w:t>04 02 22</w:t>
            </w:r>
          </w:p>
          <w:p w:rsidR="00820306" w:rsidRPr="005F5752" w:rsidRDefault="00820306" w:rsidP="00A5528D">
            <w:pPr>
              <w:autoSpaceDE w:val="0"/>
              <w:autoSpaceDN w:val="0"/>
              <w:adjustRightInd w:val="0"/>
              <w:jc w:val="center"/>
              <w:rPr>
                <w:sz w:val="22"/>
                <w:szCs w:val="22"/>
              </w:rPr>
            </w:pPr>
            <w:r w:rsidRPr="005F5752">
              <w:rPr>
                <w:sz w:val="22"/>
                <w:szCs w:val="22"/>
              </w:rPr>
              <w:t>04 02 22</w:t>
            </w:r>
          </w:p>
          <w:p w:rsidR="00C325CC" w:rsidRPr="005F5752" w:rsidRDefault="00C325CC" w:rsidP="00C325CC">
            <w:pPr>
              <w:autoSpaceDE w:val="0"/>
              <w:autoSpaceDN w:val="0"/>
              <w:adjustRightInd w:val="0"/>
              <w:jc w:val="center"/>
              <w:rPr>
                <w:sz w:val="22"/>
                <w:szCs w:val="22"/>
              </w:rPr>
            </w:pPr>
            <w:r w:rsidRPr="005F5752">
              <w:rPr>
                <w:sz w:val="22"/>
                <w:szCs w:val="22"/>
              </w:rPr>
              <w:t>04 02 22</w:t>
            </w:r>
          </w:p>
          <w:p w:rsidR="00C325CC" w:rsidRPr="005F5752" w:rsidRDefault="00C325CC" w:rsidP="00C325CC">
            <w:pPr>
              <w:autoSpaceDE w:val="0"/>
              <w:autoSpaceDN w:val="0"/>
              <w:adjustRightInd w:val="0"/>
              <w:jc w:val="center"/>
              <w:rPr>
                <w:sz w:val="22"/>
                <w:szCs w:val="22"/>
              </w:rPr>
            </w:pPr>
            <w:r w:rsidRPr="005F5752">
              <w:rPr>
                <w:sz w:val="22"/>
                <w:szCs w:val="22"/>
              </w:rPr>
              <w:t>04 02 22</w:t>
            </w:r>
          </w:p>
          <w:p w:rsidR="00433E10" w:rsidRPr="005F5752" w:rsidRDefault="00C325CC" w:rsidP="00C325CC">
            <w:pPr>
              <w:autoSpaceDE w:val="0"/>
              <w:autoSpaceDN w:val="0"/>
              <w:adjustRightInd w:val="0"/>
              <w:rPr>
                <w:sz w:val="22"/>
                <w:szCs w:val="22"/>
              </w:rPr>
            </w:pPr>
            <w:r w:rsidRPr="005F5752">
              <w:rPr>
                <w:sz w:val="22"/>
                <w:szCs w:val="22"/>
              </w:rPr>
              <w:t xml:space="preserve">  </w:t>
            </w:r>
            <w:r w:rsidR="00061132" w:rsidRPr="005F5752">
              <w:rPr>
                <w:sz w:val="22"/>
                <w:szCs w:val="22"/>
              </w:rPr>
              <w:t>04 01 99</w:t>
            </w:r>
          </w:p>
          <w:p w:rsidR="009A72DA" w:rsidRPr="005F5752" w:rsidRDefault="009A72DA" w:rsidP="00A5528D">
            <w:pPr>
              <w:autoSpaceDE w:val="0"/>
              <w:autoSpaceDN w:val="0"/>
              <w:adjustRightInd w:val="0"/>
              <w:jc w:val="center"/>
              <w:rPr>
                <w:bCs/>
                <w:sz w:val="22"/>
                <w:szCs w:val="22"/>
              </w:rPr>
            </w:pPr>
          </w:p>
          <w:p w:rsidR="00C325CC" w:rsidRPr="005F5752" w:rsidRDefault="00024BA9" w:rsidP="00A5528D">
            <w:pPr>
              <w:autoSpaceDE w:val="0"/>
              <w:autoSpaceDN w:val="0"/>
              <w:adjustRightInd w:val="0"/>
              <w:jc w:val="center"/>
              <w:rPr>
                <w:bCs/>
                <w:sz w:val="22"/>
                <w:szCs w:val="22"/>
              </w:rPr>
            </w:pPr>
            <w:r w:rsidRPr="005F5752">
              <w:rPr>
                <w:bCs/>
                <w:sz w:val="22"/>
                <w:szCs w:val="22"/>
              </w:rPr>
              <w:t>170904</w:t>
            </w:r>
          </w:p>
          <w:p w:rsidR="00024BA9" w:rsidRPr="005F5752" w:rsidRDefault="00024BA9" w:rsidP="00A5528D">
            <w:pPr>
              <w:autoSpaceDE w:val="0"/>
              <w:autoSpaceDN w:val="0"/>
              <w:adjustRightInd w:val="0"/>
              <w:jc w:val="center"/>
              <w:rPr>
                <w:bCs/>
                <w:sz w:val="22"/>
                <w:szCs w:val="22"/>
              </w:rPr>
            </w:pPr>
            <w:r w:rsidRPr="005F5752">
              <w:rPr>
                <w:bCs/>
                <w:sz w:val="22"/>
                <w:szCs w:val="22"/>
              </w:rPr>
              <w:t>170904</w:t>
            </w:r>
          </w:p>
          <w:p w:rsidR="00024BA9" w:rsidRPr="005F5752" w:rsidRDefault="00024BA9" w:rsidP="00024BA9">
            <w:pPr>
              <w:autoSpaceDE w:val="0"/>
              <w:autoSpaceDN w:val="0"/>
              <w:adjustRightInd w:val="0"/>
              <w:jc w:val="center"/>
              <w:rPr>
                <w:sz w:val="22"/>
                <w:szCs w:val="22"/>
              </w:rPr>
            </w:pPr>
            <w:r w:rsidRPr="005F5752">
              <w:rPr>
                <w:sz w:val="22"/>
                <w:szCs w:val="22"/>
              </w:rPr>
              <w:t>20 03 01</w:t>
            </w:r>
          </w:p>
          <w:p w:rsidR="00024BA9" w:rsidRPr="005F5752" w:rsidRDefault="00024BA9" w:rsidP="00024BA9">
            <w:pPr>
              <w:autoSpaceDE w:val="0"/>
              <w:autoSpaceDN w:val="0"/>
              <w:adjustRightInd w:val="0"/>
              <w:jc w:val="center"/>
              <w:rPr>
                <w:sz w:val="22"/>
                <w:szCs w:val="22"/>
              </w:rPr>
            </w:pPr>
          </w:p>
          <w:p w:rsidR="00024BA9" w:rsidRPr="005F5752" w:rsidRDefault="00024BA9" w:rsidP="00A5528D">
            <w:pPr>
              <w:autoSpaceDE w:val="0"/>
              <w:autoSpaceDN w:val="0"/>
              <w:adjustRightInd w:val="0"/>
              <w:jc w:val="center"/>
              <w:rPr>
                <w:bCs/>
                <w:sz w:val="22"/>
                <w:szCs w:val="22"/>
              </w:rPr>
            </w:pPr>
          </w:p>
          <w:p w:rsidR="00024BA9" w:rsidRPr="005F5752" w:rsidRDefault="00024BA9" w:rsidP="00A5528D">
            <w:pPr>
              <w:autoSpaceDE w:val="0"/>
              <w:autoSpaceDN w:val="0"/>
              <w:adjustRightInd w:val="0"/>
              <w:jc w:val="center"/>
              <w:rPr>
                <w:bCs/>
                <w:sz w:val="22"/>
                <w:szCs w:val="22"/>
              </w:rPr>
            </w:pPr>
          </w:p>
        </w:tc>
        <w:tc>
          <w:tcPr>
            <w:tcW w:w="1413" w:type="dxa"/>
          </w:tcPr>
          <w:p w:rsidR="00433E10" w:rsidRPr="005F5752" w:rsidRDefault="00570E63" w:rsidP="00B301DD">
            <w:pPr>
              <w:autoSpaceDE w:val="0"/>
              <w:autoSpaceDN w:val="0"/>
              <w:adjustRightInd w:val="0"/>
              <w:jc w:val="right"/>
              <w:rPr>
                <w:bCs/>
                <w:sz w:val="22"/>
                <w:szCs w:val="22"/>
              </w:rPr>
            </w:pPr>
            <w:r w:rsidRPr="005F5752">
              <w:rPr>
                <w:bCs/>
                <w:sz w:val="22"/>
                <w:szCs w:val="22"/>
              </w:rPr>
              <w:t>1219.68</w:t>
            </w:r>
          </w:p>
          <w:p w:rsidR="00570E63" w:rsidRPr="005F5752" w:rsidRDefault="00570E63" w:rsidP="00B301DD">
            <w:pPr>
              <w:autoSpaceDE w:val="0"/>
              <w:autoSpaceDN w:val="0"/>
              <w:adjustRightInd w:val="0"/>
              <w:jc w:val="right"/>
              <w:rPr>
                <w:bCs/>
                <w:sz w:val="22"/>
                <w:szCs w:val="22"/>
              </w:rPr>
            </w:pPr>
            <w:r w:rsidRPr="005F5752">
              <w:rPr>
                <w:bCs/>
                <w:sz w:val="22"/>
                <w:szCs w:val="22"/>
              </w:rPr>
              <w:t>15.300</w:t>
            </w:r>
          </w:p>
          <w:p w:rsidR="00570E63" w:rsidRPr="005F5752" w:rsidRDefault="00570E63" w:rsidP="00B301DD">
            <w:pPr>
              <w:autoSpaceDE w:val="0"/>
              <w:autoSpaceDN w:val="0"/>
              <w:adjustRightInd w:val="0"/>
              <w:jc w:val="right"/>
              <w:rPr>
                <w:bCs/>
                <w:sz w:val="22"/>
                <w:szCs w:val="22"/>
              </w:rPr>
            </w:pPr>
            <w:r w:rsidRPr="005F5752">
              <w:rPr>
                <w:bCs/>
                <w:sz w:val="22"/>
                <w:szCs w:val="22"/>
              </w:rPr>
              <w:t>2660.8</w:t>
            </w:r>
          </w:p>
          <w:p w:rsidR="00570E63" w:rsidRPr="005F5752" w:rsidRDefault="00570E63" w:rsidP="00B301DD">
            <w:pPr>
              <w:autoSpaceDE w:val="0"/>
              <w:autoSpaceDN w:val="0"/>
              <w:adjustRightInd w:val="0"/>
              <w:jc w:val="right"/>
              <w:rPr>
                <w:bCs/>
                <w:sz w:val="22"/>
                <w:szCs w:val="22"/>
              </w:rPr>
            </w:pPr>
            <w:r w:rsidRPr="005F5752">
              <w:rPr>
                <w:bCs/>
                <w:sz w:val="22"/>
                <w:szCs w:val="22"/>
              </w:rPr>
              <w:t>2.500</w:t>
            </w:r>
          </w:p>
          <w:p w:rsidR="00570E63" w:rsidRPr="005F5752" w:rsidRDefault="00570E63" w:rsidP="00B301DD">
            <w:pPr>
              <w:autoSpaceDE w:val="0"/>
              <w:autoSpaceDN w:val="0"/>
              <w:adjustRightInd w:val="0"/>
              <w:jc w:val="right"/>
              <w:rPr>
                <w:bCs/>
                <w:sz w:val="22"/>
                <w:szCs w:val="22"/>
              </w:rPr>
            </w:pPr>
            <w:r w:rsidRPr="005F5752">
              <w:rPr>
                <w:bCs/>
                <w:sz w:val="22"/>
                <w:szCs w:val="22"/>
              </w:rPr>
              <w:t>724.12</w:t>
            </w:r>
          </w:p>
          <w:p w:rsidR="00570E63" w:rsidRPr="005F5752" w:rsidRDefault="00570E63" w:rsidP="00B301DD">
            <w:pPr>
              <w:autoSpaceDE w:val="0"/>
              <w:autoSpaceDN w:val="0"/>
              <w:adjustRightInd w:val="0"/>
              <w:jc w:val="right"/>
              <w:rPr>
                <w:bCs/>
                <w:sz w:val="22"/>
                <w:szCs w:val="22"/>
              </w:rPr>
            </w:pPr>
            <w:r w:rsidRPr="005F5752">
              <w:rPr>
                <w:bCs/>
                <w:sz w:val="22"/>
                <w:szCs w:val="22"/>
              </w:rPr>
              <w:t>4.920</w:t>
            </w:r>
          </w:p>
          <w:p w:rsidR="00570E63" w:rsidRPr="005F5752" w:rsidRDefault="00570E63" w:rsidP="00B301DD">
            <w:pPr>
              <w:autoSpaceDE w:val="0"/>
              <w:autoSpaceDN w:val="0"/>
              <w:adjustRightInd w:val="0"/>
              <w:jc w:val="right"/>
              <w:rPr>
                <w:bCs/>
                <w:sz w:val="22"/>
                <w:szCs w:val="22"/>
              </w:rPr>
            </w:pPr>
            <w:r w:rsidRPr="005F5752">
              <w:rPr>
                <w:bCs/>
                <w:sz w:val="22"/>
                <w:szCs w:val="22"/>
              </w:rPr>
              <w:t>2237.68</w:t>
            </w:r>
          </w:p>
          <w:p w:rsidR="00570E63" w:rsidRPr="005F5752" w:rsidRDefault="00570E63" w:rsidP="00B301DD">
            <w:pPr>
              <w:autoSpaceDE w:val="0"/>
              <w:autoSpaceDN w:val="0"/>
              <w:adjustRightInd w:val="0"/>
              <w:jc w:val="right"/>
              <w:rPr>
                <w:bCs/>
                <w:sz w:val="22"/>
                <w:szCs w:val="22"/>
              </w:rPr>
            </w:pPr>
            <w:r w:rsidRPr="005F5752">
              <w:rPr>
                <w:bCs/>
                <w:sz w:val="22"/>
                <w:szCs w:val="22"/>
              </w:rPr>
              <w:t>4.800</w:t>
            </w:r>
          </w:p>
          <w:p w:rsidR="00570E63" w:rsidRPr="005F5752" w:rsidRDefault="00570E63" w:rsidP="00B301DD">
            <w:pPr>
              <w:autoSpaceDE w:val="0"/>
              <w:autoSpaceDN w:val="0"/>
              <w:adjustRightInd w:val="0"/>
              <w:jc w:val="right"/>
              <w:rPr>
                <w:bCs/>
                <w:sz w:val="22"/>
                <w:szCs w:val="22"/>
              </w:rPr>
            </w:pPr>
            <w:r w:rsidRPr="005F5752">
              <w:rPr>
                <w:bCs/>
                <w:sz w:val="22"/>
                <w:szCs w:val="22"/>
              </w:rPr>
              <w:t>65</w:t>
            </w:r>
          </w:p>
          <w:p w:rsidR="00570E63" w:rsidRPr="005F5752" w:rsidRDefault="00570E63" w:rsidP="00B301DD">
            <w:pPr>
              <w:autoSpaceDE w:val="0"/>
              <w:autoSpaceDN w:val="0"/>
              <w:adjustRightInd w:val="0"/>
              <w:jc w:val="right"/>
              <w:rPr>
                <w:bCs/>
                <w:sz w:val="22"/>
                <w:szCs w:val="22"/>
              </w:rPr>
            </w:pPr>
            <w:r w:rsidRPr="005F5752">
              <w:rPr>
                <w:bCs/>
                <w:sz w:val="22"/>
                <w:szCs w:val="22"/>
              </w:rPr>
              <w:t>2.460</w:t>
            </w:r>
          </w:p>
          <w:p w:rsidR="00570E63" w:rsidRPr="005F5752" w:rsidRDefault="00570E63" w:rsidP="00B301DD">
            <w:pPr>
              <w:autoSpaceDE w:val="0"/>
              <w:autoSpaceDN w:val="0"/>
              <w:adjustRightInd w:val="0"/>
              <w:jc w:val="right"/>
              <w:rPr>
                <w:bCs/>
                <w:sz w:val="22"/>
                <w:szCs w:val="22"/>
              </w:rPr>
            </w:pPr>
            <w:r w:rsidRPr="005F5752">
              <w:rPr>
                <w:bCs/>
                <w:sz w:val="22"/>
                <w:szCs w:val="22"/>
              </w:rPr>
              <w:t>63.46</w:t>
            </w:r>
          </w:p>
          <w:p w:rsidR="00570E63" w:rsidRPr="005F5752" w:rsidRDefault="00570E63" w:rsidP="00B301DD">
            <w:pPr>
              <w:autoSpaceDE w:val="0"/>
              <w:autoSpaceDN w:val="0"/>
              <w:adjustRightInd w:val="0"/>
              <w:jc w:val="right"/>
              <w:rPr>
                <w:bCs/>
                <w:sz w:val="22"/>
                <w:szCs w:val="22"/>
              </w:rPr>
            </w:pPr>
            <w:r w:rsidRPr="005F5752">
              <w:rPr>
                <w:bCs/>
                <w:sz w:val="22"/>
                <w:szCs w:val="22"/>
              </w:rPr>
              <w:t>14.34</w:t>
            </w:r>
          </w:p>
          <w:p w:rsidR="00570E63" w:rsidRPr="005F5752" w:rsidRDefault="00570E63" w:rsidP="00B301DD">
            <w:pPr>
              <w:autoSpaceDE w:val="0"/>
              <w:autoSpaceDN w:val="0"/>
              <w:adjustRightInd w:val="0"/>
              <w:jc w:val="right"/>
              <w:rPr>
                <w:bCs/>
                <w:sz w:val="22"/>
                <w:szCs w:val="22"/>
              </w:rPr>
            </w:pPr>
            <w:r w:rsidRPr="005F5752">
              <w:rPr>
                <w:bCs/>
                <w:sz w:val="22"/>
                <w:szCs w:val="22"/>
              </w:rPr>
              <w:t>0.800</w:t>
            </w:r>
          </w:p>
          <w:p w:rsidR="00570E63" w:rsidRPr="005F5752" w:rsidRDefault="00570E63" w:rsidP="00B301DD">
            <w:pPr>
              <w:autoSpaceDE w:val="0"/>
              <w:autoSpaceDN w:val="0"/>
              <w:adjustRightInd w:val="0"/>
              <w:jc w:val="right"/>
              <w:rPr>
                <w:bCs/>
                <w:sz w:val="22"/>
                <w:szCs w:val="22"/>
              </w:rPr>
            </w:pPr>
            <w:r w:rsidRPr="005F5752">
              <w:rPr>
                <w:bCs/>
                <w:sz w:val="22"/>
                <w:szCs w:val="22"/>
              </w:rPr>
              <w:t>1.500</w:t>
            </w:r>
          </w:p>
          <w:p w:rsidR="00570E63" w:rsidRPr="005F5752" w:rsidRDefault="00570E63" w:rsidP="00B301DD">
            <w:pPr>
              <w:autoSpaceDE w:val="0"/>
              <w:autoSpaceDN w:val="0"/>
              <w:adjustRightInd w:val="0"/>
              <w:jc w:val="right"/>
              <w:rPr>
                <w:bCs/>
                <w:sz w:val="22"/>
                <w:szCs w:val="22"/>
              </w:rPr>
            </w:pPr>
            <w:r w:rsidRPr="005F5752">
              <w:rPr>
                <w:bCs/>
                <w:sz w:val="22"/>
                <w:szCs w:val="22"/>
              </w:rPr>
              <w:t>1.820</w:t>
            </w:r>
          </w:p>
          <w:p w:rsidR="00570E63" w:rsidRPr="005F5752" w:rsidRDefault="00570E63" w:rsidP="00B301DD">
            <w:pPr>
              <w:autoSpaceDE w:val="0"/>
              <w:autoSpaceDN w:val="0"/>
              <w:adjustRightInd w:val="0"/>
              <w:jc w:val="right"/>
              <w:rPr>
                <w:bCs/>
                <w:sz w:val="22"/>
                <w:szCs w:val="22"/>
              </w:rPr>
            </w:pPr>
            <w:r w:rsidRPr="005F5752">
              <w:rPr>
                <w:bCs/>
                <w:sz w:val="22"/>
                <w:szCs w:val="22"/>
              </w:rPr>
              <w:t>2.120</w:t>
            </w:r>
          </w:p>
          <w:p w:rsidR="00570E63" w:rsidRPr="005F5752" w:rsidRDefault="00570E63" w:rsidP="00B301DD">
            <w:pPr>
              <w:autoSpaceDE w:val="0"/>
              <w:autoSpaceDN w:val="0"/>
              <w:adjustRightInd w:val="0"/>
              <w:jc w:val="right"/>
              <w:rPr>
                <w:bCs/>
                <w:sz w:val="22"/>
                <w:szCs w:val="22"/>
              </w:rPr>
            </w:pPr>
          </w:p>
          <w:p w:rsidR="00570E63" w:rsidRPr="005F5752" w:rsidRDefault="00570E63" w:rsidP="00B301DD">
            <w:pPr>
              <w:autoSpaceDE w:val="0"/>
              <w:autoSpaceDN w:val="0"/>
              <w:adjustRightInd w:val="0"/>
              <w:jc w:val="right"/>
              <w:rPr>
                <w:bCs/>
                <w:sz w:val="22"/>
                <w:szCs w:val="22"/>
              </w:rPr>
            </w:pPr>
            <w:r w:rsidRPr="005F5752">
              <w:rPr>
                <w:bCs/>
                <w:sz w:val="22"/>
                <w:szCs w:val="22"/>
              </w:rPr>
              <w:t>18.240</w:t>
            </w:r>
          </w:p>
          <w:p w:rsidR="00570E63" w:rsidRPr="005F5752" w:rsidRDefault="00570E63" w:rsidP="00570E63">
            <w:pPr>
              <w:autoSpaceDE w:val="0"/>
              <w:autoSpaceDN w:val="0"/>
              <w:adjustRightInd w:val="0"/>
              <w:jc w:val="right"/>
              <w:rPr>
                <w:bCs/>
                <w:sz w:val="22"/>
                <w:szCs w:val="22"/>
              </w:rPr>
            </w:pPr>
            <w:r w:rsidRPr="005F5752">
              <w:rPr>
                <w:bCs/>
                <w:sz w:val="22"/>
                <w:szCs w:val="22"/>
              </w:rPr>
              <w:t>15.640</w:t>
            </w:r>
          </w:p>
          <w:p w:rsidR="00570E63" w:rsidRPr="005F5752" w:rsidRDefault="00570E63" w:rsidP="00570E63">
            <w:pPr>
              <w:autoSpaceDE w:val="0"/>
              <w:autoSpaceDN w:val="0"/>
              <w:adjustRightInd w:val="0"/>
              <w:jc w:val="right"/>
              <w:rPr>
                <w:bCs/>
                <w:sz w:val="22"/>
                <w:szCs w:val="22"/>
              </w:rPr>
            </w:pPr>
            <w:r w:rsidRPr="005F5752">
              <w:rPr>
                <w:bCs/>
                <w:sz w:val="22"/>
                <w:szCs w:val="22"/>
              </w:rPr>
              <w:t>0.840</w:t>
            </w:r>
          </w:p>
          <w:p w:rsidR="00570E63" w:rsidRPr="005F5752" w:rsidRDefault="00570E63" w:rsidP="00B301DD">
            <w:pPr>
              <w:autoSpaceDE w:val="0"/>
              <w:autoSpaceDN w:val="0"/>
              <w:adjustRightInd w:val="0"/>
              <w:jc w:val="right"/>
              <w:rPr>
                <w:bCs/>
                <w:sz w:val="22"/>
                <w:szCs w:val="22"/>
              </w:rPr>
            </w:pPr>
            <w:r w:rsidRPr="005F5752">
              <w:rPr>
                <w:bCs/>
                <w:sz w:val="22"/>
                <w:szCs w:val="22"/>
              </w:rPr>
              <w:t>1.500</w:t>
            </w:r>
          </w:p>
        </w:tc>
        <w:tc>
          <w:tcPr>
            <w:tcW w:w="1697" w:type="dxa"/>
          </w:tcPr>
          <w:p w:rsidR="00E6239F" w:rsidRPr="005F5752" w:rsidRDefault="002F3234" w:rsidP="00770B91">
            <w:pPr>
              <w:autoSpaceDE w:val="0"/>
              <w:autoSpaceDN w:val="0"/>
              <w:adjustRightInd w:val="0"/>
              <w:rPr>
                <w:sz w:val="22"/>
                <w:szCs w:val="22"/>
              </w:rPr>
            </w:pPr>
            <w:r w:rsidRPr="005F5752">
              <w:rPr>
                <w:sz w:val="22"/>
                <w:szCs w:val="22"/>
              </w:rPr>
              <w:t>Депонир</w:t>
            </w:r>
            <w:r w:rsidR="00D60486" w:rsidRPr="005F5752">
              <w:rPr>
                <w:sz w:val="22"/>
                <w:szCs w:val="22"/>
              </w:rPr>
              <w:t>ане</w:t>
            </w:r>
          </w:p>
          <w:p w:rsidR="00B301DD" w:rsidRPr="005F5752" w:rsidRDefault="00B301DD" w:rsidP="00770B91">
            <w:pPr>
              <w:autoSpaceDE w:val="0"/>
              <w:autoSpaceDN w:val="0"/>
              <w:adjustRightInd w:val="0"/>
              <w:rPr>
                <w:sz w:val="22"/>
                <w:szCs w:val="22"/>
              </w:rPr>
            </w:pPr>
            <w:r w:rsidRPr="005F5752">
              <w:rPr>
                <w:sz w:val="22"/>
                <w:szCs w:val="22"/>
              </w:rPr>
              <w:t>Депониране</w:t>
            </w:r>
          </w:p>
          <w:p w:rsidR="00770B91" w:rsidRPr="005F5752" w:rsidRDefault="00B301DD" w:rsidP="00770B91">
            <w:pPr>
              <w:autoSpaceDE w:val="0"/>
              <w:autoSpaceDN w:val="0"/>
              <w:adjustRightInd w:val="0"/>
              <w:rPr>
                <w:sz w:val="22"/>
                <w:szCs w:val="22"/>
              </w:rPr>
            </w:pPr>
            <w:r w:rsidRPr="005F5752">
              <w:rPr>
                <w:sz w:val="22"/>
                <w:szCs w:val="22"/>
              </w:rPr>
              <w:t>Д</w:t>
            </w:r>
            <w:r w:rsidR="00770B91" w:rsidRPr="005F5752">
              <w:rPr>
                <w:sz w:val="22"/>
                <w:szCs w:val="22"/>
              </w:rPr>
              <w:t>епониране</w:t>
            </w:r>
          </w:p>
          <w:p w:rsidR="00B301DD" w:rsidRPr="005F5752" w:rsidRDefault="00B301DD" w:rsidP="00770B91">
            <w:pPr>
              <w:autoSpaceDE w:val="0"/>
              <w:autoSpaceDN w:val="0"/>
              <w:adjustRightInd w:val="0"/>
              <w:rPr>
                <w:sz w:val="22"/>
                <w:szCs w:val="22"/>
              </w:rPr>
            </w:pPr>
            <w:r w:rsidRPr="005F5752">
              <w:rPr>
                <w:sz w:val="22"/>
                <w:szCs w:val="22"/>
              </w:rPr>
              <w:t>Депониране</w:t>
            </w:r>
          </w:p>
          <w:p w:rsidR="00770B91" w:rsidRPr="005F5752" w:rsidRDefault="00770B91" w:rsidP="00770B91">
            <w:pPr>
              <w:autoSpaceDE w:val="0"/>
              <w:autoSpaceDN w:val="0"/>
              <w:adjustRightInd w:val="0"/>
              <w:rPr>
                <w:sz w:val="22"/>
                <w:szCs w:val="22"/>
              </w:rPr>
            </w:pPr>
            <w:r w:rsidRPr="005F5752">
              <w:rPr>
                <w:sz w:val="22"/>
                <w:szCs w:val="22"/>
              </w:rPr>
              <w:t>Депониране</w:t>
            </w:r>
          </w:p>
          <w:p w:rsidR="00770B91" w:rsidRPr="005F5752" w:rsidRDefault="00770B91" w:rsidP="00770B91">
            <w:pPr>
              <w:autoSpaceDE w:val="0"/>
              <w:autoSpaceDN w:val="0"/>
              <w:adjustRightInd w:val="0"/>
              <w:rPr>
                <w:sz w:val="22"/>
                <w:szCs w:val="22"/>
              </w:rPr>
            </w:pPr>
            <w:r w:rsidRPr="005F5752">
              <w:rPr>
                <w:sz w:val="22"/>
                <w:szCs w:val="22"/>
              </w:rPr>
              <w:t>Депониране</w:t>
            </w:r>
          </w:p>
          <w:p w:rsidR="00433E10" w:rsidRPr="005F5752" w:rsidRDefault="00770B91" w:rsidP="00770B91">
            <w:pPr>
              <w:autoSpaceDE w:val="0"/>
              <w:autoSpaceDN w:val="0"/>
              <w:adjustRightInd w:val="0"/>
              <w:rPr>
                <w:sz w:val="22"/>
                <w:szCs w:val="22"/>
              </w:rPr>
            </w:pPr>
            <w:r w:rsidRPr="005F5752">
              <w:rPr>
                <w:sz w:val="22"/>
                <w:szCs w:val="22"/>
              </w:rPr>
              <w:t>Депониране</w:t>
            </w:r>
            <w:r w:rsidR="002F3234" w:rsidRPr="005F5752">
              <w:rPr>
                <w:sz w:val="22"/>
                <w:szCs w:val="22"/>
              </w:rPr>
              <w:t xml:space="preserve"> Депониране Депониране Депониране Депониране Депониране </w:t>
            </w:r>
          </w:p>
          <w:p w:rsidR="00E872D1" w:rsidRPr="005F5752" w:rsidRDefault="002F3234" w:rsidP="00770B91">
            <w:pPr>
              <w:autoSpaceDE w:val="0"/>
              <w:autoSpaceDN w:val="0"/>
              <w:adjustRightInd w:val="0"/>
              <w:rPr>
                <w:sz w:val="22"/>
                <w:szCs w:val="22"/>
              </w:rPr>
            </w:pPr>
            <w:r w:rsidRPr="005F5752">
              <w:rPr>
                <w:sz w:val="22"/>
                <w:szCs w:val="22"/>
              </w:rPr>
              <w:t>Депониране</w:t>
            </w:r>
          </w:p>
          <w:p w:rsidR="007F6995" w:rsidRPr="005F5752" w:rsidRDefault="007F6995" w:rsidP="00770B91">
            <w:pPr>
              <w:autoSpaceDE w:val="0"/>
              <w:autoSpaceDN w:val="0"/>
              <w:adjustRightInd w:val="0"/>
              <w:rPr>
                <w:sz w:val="22"/>
                <w:szCs w:val="22"/>
              </w:rPr>
            </w:pPr>
            <w:r w:rsidRPr="005F5752">
              <w:rPr>
                <w:sz w:val="22"/>
                <w:szCs w:val="22"/>
              </w:rPr>
              <w:t>Депониране</w:t>
            </w:r>
          </w:p>
          <w:p w:rsidR="00E85557" w:rsidRPr="005F5752" w:rsidRDefault="00E27C41" w:rsidP="00770B91">
            <w:pPr>
              <w:autoSpaceDE w:val="0"/>
              <w:autoSpaceDN w:val="0"/>
              <w:adjustRightInd w:val="0"/>
              <w:rPr>
                <w:sz w:val="22"/>
                <w:szCs w:val="22"/>
              </w:rPr>
            </w:pPr>
            <w:r w:rsidRPr="005F5752">
              <w:rPr>
                <w:sz w:val="22"/>
                <w:szCs w:val="22"/>
              </w:rPr>
              <w:t>Депониране</w:t>
            </w:r>
          </w:p>
          <w:p w:rsidR="00233539" w:rsidRPr="005F5752" w:rsidRDefault="00233539" w:rsidP="00233539">
            <w:pPr>
              <w:autoSpaceDE w:val="0"/>
              <w:autoSpaceDN w:val="0"/>
              <w:adjustRightInd w:val="0"/>
              <w:rPr>
                <w:sz w:val="22"/>
                <w:szCs w:val="22"/>
              </w:rPr>
            </w:pPr>
            <w:r w:rsidRPr="005F5752">
              <w:rPr>
                <w:sz w:val="22"/>
                <w:szCs w:val="22"/>
              </w:rPr>
              <w:t>Депониране</w:t>
            </w:r>
          </w:p>
          <w:p w:rsidR="00E27C41" w:rsidRPr="005F5752" w:rsidRDefault="00E27C41" w:rsidP="00233539">
            <w:pPr>
              <w:autoSpaceDE w:val="0"/>
              <w:autoSpaceDN w:val="0"/>
              <w:adjustRightInd w:val="0"/>
              <w:rPr>
                <w:sz w:val="22"/>
                <w:szCs w:val="22"/>
              </w:rPr>
            </w:pPr>
          </w:p>
          <w:p w:rsidR="00C81664" w:rsidRPr="005F5752" w:rsidRDefault="00C81664" w:rsidP="00C81664">
            <w:pPr>
              <w:autoSpaceDE w:val="0"/>
              <w:autoSpaceDN w:val="0"/>
              <w:adjustRightInd w:val="0"/>
              <w:rPr>
                <w:sz w:val="22"/>
                <w:szCs w:val="22"/>
              </w:rPr>
            </w:pPr>
            <w:r w:rsidRPr="005F5752">
              <w:rPr>
                <w:sz w:val="22"/>
                <w:szCs w:val="22"/>
              </w:rPr>
              <w:t>Депониране</w:t>
            </w:r>
          </w:p>
          <w:p w:rsidR="00E85557" w:rsidRPr="005F5752" w:rsidRDefault="00E85557" w:rsidP="00E85557">
            <w:pPr>
              <w:autoSpaceDE w:val="0"/>
              <w:autoSpaceDN w:val="0"/>
              <w:adjustRightInd w:val="0"/>
              <w:rPr>
                <w:sz w:val="22"/>
                <w:szCs w:val="22"/>
              </w:rPr>
            </w:pPr>
            <w:r w:rsidRPr="005F5752">
              <w:rPr>
                <w:sz w:val="22"/>
                <w:szCs w:val="22"/>
              </w:rPr>
              <w:t>Депониране</w:t>
            </w:r>
          </w:p>
          <w:p w:rsidR="00E85557" w:rsidRPr="005F5752" w:rsidRDefault="00E85557" w:rsidP="00E85557">
            <w:pPr>
              <w:autoSpaceDE w:val="0"/>
              <w:autoSpaceDN w:val="0"/>
              <w:adjustRightInd w:val="0"/>
              <w:rPr>
                <w:sz w:val="22"/>
                <w:szCs w:val="22"/>
              </w:rPr>
            </w:pPr>
            <w:r w:rsidRPr="005F5752">
              <w:rPr>
                <w:sz w:val="22"/>
                <w:szCs w:val="22"/>
              </w:rPr>
              <w:t>Депониране</w:t>
            </w:r>
          </w:p>
          <w:p w:rsidR="00E27C41" w:rsidRPr="005F5752" w:rsidRDefault="00E27C41" w:rsidP="00E27C41">
            <w:pPr>
              <w:autoSpaceDE w:val="0"/>
              <w:autoSpaceDN w:val="0"/>
              <w:adjustRightInd w:val="0"/>
              <w:rPr>
                <w:sz w:val="22"/>
                <w:szCs w:val="22"/>
              </w:rPr>
            </w:pPr>
            <w:r w:rsidRPr="005F5752">
              <w:rPr>
                <w:sz w:val="22"/>
                <w:szCs w:val="22"/>
              </w:rPr>
              <w:t>Депониране</w:t>
            </w:r>
          </w:p>
          <w:p w:rsidR="007F6995" w:rsidRPr="005F5752" w:rsidRDefault="007F6995" w:rsidP="00770B91">
            <w:pPr>
              <w:autoSpaceDE w:val="0"/>
              <w:autoSpaceDN w:val="0"/>
              <w:adjustRightInd w:val="0"/>
              <w:rPr>
                <w:bCs/>
                <w:sz w:val="22"/>
                <w:szCs w:val="22"/>
              </w:rPr>
            </w:pPr>
          </w:p>
        </w:tc>
        <w:tc>
          <w:tcPr>
            <w:tcW w:w="3786" w:type="dxa"/>
          </w:tcPr>
          <w:p w:rsidR="00E6239F" w:rsidRPr="005F5752" w:rsidRDefault="00B23417" w:rsidP="005A753D">
            <w:pPr>
              <w:tabs>
                <w:tab w:val="left" w:pos="3780"/>
              </w:tabs>
              <w:rPr>
                <w:sz w:val="22"/>
                <w:szCs w:val="22"/>
              </w:rPr>
            </w:pPr>
            <w:r w:rsidRPr="005F5752">
              <w:rPr>
                <w:sz w:val="22"/>
                <w:szCs w:val="22"/>
              </w:rPr>
              <w:t xml:space="preserve"> </w:t>
            </w:r>
            <w:r w:rsidR="00D60486" w:rsidRPr="005F5752">
              <w:rPr>
                <w:sz w:val="22"/>
                <w:szCs w:val="22"/>
              </w:rPr>
              <w:t>Община Доспат</w:t>
            </w:r>
            <w:r w:rsidR="00B301DD" w:rsidRPr="005F5752">
              <w:rPr>
                <w:sz w:val="22"/>
                <w:szCs w:val="22"/>
              </w:rPr>
              <w:t>,</w:t>
            </w:r>
          </w:p>
          <w:p w:rsidR="00B301DD" w:rsidRPr="005F5752" w:rsidRDefault="00B23417" w:rsidP="005A753D">
            <w:pPr>
              <w:tabs>
                <w:tab w:val="left" w:pos="3780"/>
              </w:tabs>
              <w:rPr>
                <w:sz w:val="22"/>
                <w:szCs w:val="22"/>
              </w:rPr>
            </w:pPr>
            <w:r w:rsidRPr="005F5752">
              <w:rPr>
                <w:sz w:val="22"/>
                <w:szCs w:val="22"/>
              </w:rPr>
              <w:t xml:space="preserve"> </w:t>
            </w:r>
            <w:r w:rsidR="00B301DD" w:rsidRPr="005F5752">
              <w:rPr>
                <w:sz w:val="22"/>
                <w:szCs w:val="22"/>
              </w:rPr>
              <w:t>Община Доспат,</w:t>
            </w:r>
          </w:p>
          <w:p w:rsidR="00003CA0" w:rsidRPr="005F5752" w:rsidRDefault="00B23417" w:rsidP="005A753D">
            <w:pPr>
              <w:tabs>
                <w:tab w:val="left" w:pos="3780"/>
              </w:tabs>
              <w:rPr>
                <w:sz w:val="22"/>
                <w:szCs w:val="22"/>
              </w:rPr>
            </w:pPr>
            <w:r w:rsidRPr="005F5752">
              <w:rPr>
                <w:sz w:val="22"/>
                <w:szCs w:val="22"/>
              </w:rPr>
              <w:t xml:space="preserve"> </w:t>
            </w:r>
            <w:r w:rsidR="00E872D1" w:rsidRPr="005F5752">
              <w:rPr>
                <w:sz w:val="22"/>
                <w:szCs w:val="22"/>
              </w:rPr>
              <w:t>Община Девин,</w:t>
            </w:r>
          </w:p>
          <w:p w:rsidR="00B301DD" w:rsidRPr="005F5752" w:rsidRDefault="00B23417" w:rsidP="005A753D">
            <w:pPr>
              <w:tabs>
                <w:tab w:val="left" w:pos="3780"/>
              </w:tabs>
              <w:rPr>
                <w:sz w:val="22"/>
                <w:szCs w:val="22"/>
              </w:rPr>
            </w:pPr>
            <w:r w:rsidRPr="005F5752">
              <w:rPr>
                <w:sz w:val="22"/>
                <w:szCs w:val="22"/>
              </w:rPr>
              <w:t xml:space="preserve"> </w:t>
            </w:r>
            <w:r w:rsidR="00B301DD" w:rsidRPr="005F5752">
              <w:rPr>
                <w:sz w:val="22"/>
                <w:szCs w:val="22"/>
              </w:rPr>
              <w:t>Община Девин,</w:t>
            </w:r>
          </w:p>
          <w:p w:rsidR="00E872D1" w:rsidRPr="005F5752" w:rsidRDefault="00B23417" w:rsidP="005A753D">
            <w:pPr>
              <w:tabs>
                <w:tab w:val="left" w:pos="3780"/>
              </w:tabs>
              <w:rPr>
                <w:sz w:val="22"/>
                <w:szCs w:val="22"/>
              </w:rPr>
            </w:pPr>
            <w:r w:rsidRPr="005F5752">
              <w:rPr>
                <w:sz w:val="22"/>
                <w:szCs w:val="22"/>
              </w:rPr>
              <w:t xml:space="preserve"> </w:t>
            </w:r>
            <w:r w:rsidR="00E872D1" w:rsidRPr="005F5752">
              <w:rPr>
                <w:sz w:val="22"/>
                <w:szCs w:val="22"/>
              </w:rPr>
              <w:t>Община Борино,</w:t>
            </w:r>
          </w:p>
          <w:p w:rsidR="00E6239F" w:rsidRPr="005F5752" w:rsidRDefault="00B23417" w:rsidP="005A753D">
            <w:pPr>
              <w:tabs>
                <w:tab w:val="left" w:pos="3780"/>
              </w:tabs>
              <w:rPr>
                <w:sz w:val="22"/>
                <w:szCs w:val="22"/>
              </w:rPr>
            </w:pPr>
            <w:r w:rsidRPr="005F5752">
              <w:rPr>
                <w:sz w:val="22"/>
                <w:szCs w:val="22"/>
              </w:rPr>
              <w:t xml:space="preserve"> </w:t>
            </w:r>
            <w:r w:rsidR="00770B91" w:rsidRPr="005F5752">
              <w:rPr>
                <w:sz w:val="22"/>
                <w:szCs w:val="22"/>
              </w:rPr>
              <w:t>Община Борино</w:t>
            </w:r>
            <w:r w:rsidR="00B301DD" w:rsidRPr="005F5752">
              <w:rPr>
                <w:sz w:val="22"/>
                <w:szCs w:val="22"/>
              </w:rPr>
              <w:t>,</w:t>
            </w:r>
          </w:p>
          <w:p w:rsidR="00E6239F" w:rsidRPr="005F5752" w:rsidRDefault="00B23417" w:rsidP="00E6239F">
            <w:pPr>
              <w:autoSpaceDE w:val="0"/>
              <w:autoSpaceDN w:val="0"/>
              <w:adjustRightInd w:val="0"/>
              <w:rPr>
                <w:sz w:val="22"/>
                <w:szCs w:val="22"/>
              </w:rPr>
            </w:pPr>
            <w:r w:rsidRPr="005F5752">
              <w:rPr>
                <w:sz w:val="22"/>
                <w:szCs w:val="22"/>
              </w:rPr>
              <w:t xml:space="preserve"> </w:t>
            </w:r>
            <w:r w:rsidR="00E872D1" w:rsidRPr="005F5752">
              <w:rPr>
                <w:sz w:val="22"/>
                <w:szCs w:val="22"/>
              </w:rPr>
              <w:t>Община Сатовча</w:t>
            </w:r>
            <w:r w:rsidR="00E6239F" w:rsidRPr="005F5752">
              <w:rPr>
                <w:sz w:val="22"/>
                <w:szCs w:val="22"/>
              </w:rPr>
              <w:t>,</w:t>
            </w:r>
          </w:p>
          <w:p w:rsidR="00D82E37" w:rsidRPr="005F5752" w:rsidRDefault="00D82E37" w:rsidP="00E6239F">
            <w:pPr>
              <w:autoSpaceDE w:val="0"/>
              <w:autoSpaceDN w:val="0"/>
              <w:adjustRightInd w:val="0"/>
              <w:rPr>
                <w:sz w:val="22"/>
                <w:szCs w:val="22"/>
              </w:rPr>
            </w:pPr>
            <w:r w:rsidRPr="005F5752">
              <w:rPr>
                <w:sz w:val="22"/>
                <w:szCs w:val="22"/>
              </w:rPr>
              <w:t>Община Сатовча,</w:t>
            </w:r>
          </w:p>
          <w:p w:rsidR="008F708A" w:rsidRPr="005F5752" w:rsidRDefault="008F708A" w:rsidP="00E6239F">
            <w:pPr>
              <w:autoSpaceDE w:val="0"/>
              <w:autoSpaceDN w:val="0"/>
              <w:adjustRightInd w:val="0"/>
            </w:pPr>
            <w:r w:rsidRPr="005F5752">
              <w:t>Община Сърница,</w:t>
            </w:r>
          </w:p>
          <w:p w:rsidR="008F708A" w:rsidRPr="005F5752" w:rsidRDefault="008F708A" w:rsidP="00E6239F">
            <w:pPr>
              <w:autoSpaceDE w:val="0"/>
              <w:autoSpaceDN w:val="0"/>
              <w:adjustRightInd w:val="0"/>
              <w:rPr>
                <w:sz w:val="22"/>
                <w:szCs w:val="22"/>
              </w:rPr>
            </w:pPr>
            <w:r w:rsidRPr="005F5752">
              <w:t>Община Сърница,</w:t>
            </w:r>
          </w:p>
          <w:p w:rsidR="00B23417" w:rsidRPr="005F5752" w:rsidRDefault="004D62D5" w:rsidP="005A753D">
            <w:pPr>
              <w:autoSpaceDE w:val="0"/>
              <w:autoSpaceDN w:val="0"/>
              <w:adjustRightInd w:val="0"/>
              <w:rPr>
                <w:sz w:val="22"/>
                <w:szCs w:val="22"/>
              </w:rPr>
            </w:pPr>
            <w:r w:rsidRPr="005F5752">
              <w:rPr>
                <w:sz w:val="22"/>
                <w:szCs w:val="22"/>
              </w:rPr>
              <w:t xml:space="preserve"> </w:t>
            </w:r>
            <w:r w:rsidR="00BF0441" w:rsidRPr="005F5752">
              <w:rPr>
                <w:sz w:val="22"/>
                <w:szCs w:val="22"/>
              </w:rPr>
              <w:t>„</w:t>
            </w:r>
            <w:r w:rsidR="00E872D1" w:rsidRPr="005F5752">
              <w:rPr>
                <w:sz w:val="22"/>
                <w:szCs w:val="22"/>
              </w:rPr>
              <w:t>Савек</w:t>
            </w:r>
            <w:r w:rsidR="00BF0441" w:rsidRPr="005F5752">
              <w:rPr>
                <w:sz w:val="22"/>
                <w:szCs w:val="22"/>
              </w:rPr>
              <w:t xml:space="preserve">с” ЕООД,  </w:t>
            </w:r>
            <w:r w:rsidR="00E872D1" w:rsidRPr="005F5752">
              <w:rPr>
                <w:sz w:val="22"/>
                <w:szCs w:val="22"/>
              </w:rPr>
              <w:t>с.</w:t>
            </w:r>
            <w:r w:rsidR="0063414C" w:rsidRPr="005F5752">
              <w:rPr>
                <w:sz w:val="22"/>
                <w:szCs w:val="22"/>
              </w:rPr>
              <w:t xml:space="preserve"> </w:t>
            </w:r>
            <w:r w:rsidR="00E872D1" w:rsidRPr="005F5752">
              <w:rPr>
                <w:sz w:val="22"/>
                <w:szCs w:val="22"/>
              </w:rPr>
              <w:t>Кочан</w:t>
            </w:r>
            <w:r w:rsidR="00BF0441" w:rsidRPr="005F5752">
              <w:rPr>
                <w:sz w:val="22"/>
                <w:szCs w:val="22"/>
              </w:rPr>
              <w:t>,</w:t>
            </w:r>
          </w:p>
          <w:p w:rsidR="00140D3B" w:rsidRPr="005F5752" w:rsidRDefault="00434C00" w:rsidP="005A753D">
            <w:pPr>
              <w:autoSpaceDE w:val="0"/>
              <w:autoSpaceDN w:val="0"/>
              <w:adjustRightInd w:val="0"/>
              <w:rPr>
                <w:bCs/>
                <w:sz w:val="22"/>
                <w:szCs w:val="22"/>
              </w:rPr>
            </w:pPr>
            <w:r w:rsidRPr="005F5752">
              <w:rPr>
                <w:bCs/>
                <w:sz w:val="22"/>
                <w:szCs w:val="22"/>
              </w:rPr>
              <w:t xml:space="preserve"> </w:t>
            </w:r>
            <w:r w:rsidR="00140D3B" w:rsidRPr="005F5752">
              <w:rPr>
                <w:bCs/>
                <w:sz w:val="22"/>
                <w:szCs w:val="22"/>
              </w:rPr>
              <w:t>„Евромода”</w:t>
            </w:r>
            <w:r w:rsidR="0063414C" w:rsidRPr="005F5752">
              <w:rPr>
                <w:bCs/>
                <w:sz w:val="22"/>
                <w:szCs w:val="22"/>
              </w:rPr>
              <w:t xml:space="preserve"> </w:t>
            </w:r>
            <w:r w:rsidR="00140D3B" w:rsidRPr="005F5752">
              <w:rPr>
                <w:bCs/>
                <w:sz w:val="22"/>
                <w:szCs w:val="22"/>
              </w:rPr>
              <w:t>ЕООД, с. Сатовча</w:t>
            </w:r>
          </w:p>
          <w:p w:rsidR="00F37D8A" w:rsidRPr="005F5752" w:rsidRDefault="00F37D8A" w:rsidP="00F37D8A">
            <w:pPr>
              <w:autoSpaceDE w:val="0"/>
              <w:autoSpaceDN w:val="0"/>
              <w:adjustRightInd w:val="0"/>
              <w:rPr>
                <w:sz w:val="22"/>
                <w:szCs w:val="22"/>
              </w:rPr>
            </w:pPr>
            <w:r w:rsidRPr="005F5752">
              <w:rPr>
                <w:sz w:val="22"/>
                <w:szCs w:val="22"/>
              </w:rPr>
              <w:t>„Барон” ЕООД, с. Змейца,</w:t>
            </w:r>
          </w:p>
          <w:p w:rsidR="00F37D8A" w:rsidRPr="005F5752" w:rsidRDefault="00F37D8A" w:rsidP="005A753D">
            <w:pPr>
              <w:autoSpaceDE w:val="0"/>
              <w:autoSpaceDN w:val="0"/>
              <w:adjustRightInd w:val="0"/>
              <w:rPr>
                <w:sz w:val="22"/>
                <w:szCs w:val="22"/>
              </w:rPr>
            </w:pPr>
            <w:r w:rsidRPr="005F5752">
              <w:rPr>
                <w:sz w:val="22"/>
                <w:szCs w:val="22"/>
              </w:rPr>
              <w:t>ЕТ„Исмаил Терзи“</w:t>
            </w:r>
          </w:p>
          <w:p w:rsidR="00140D3B" w:rsidRPr="005F5752" w:rsidRDefault="00B23417" w:rsidP="005A753D">
            <w:pPr>
              <w:autoSpaceDE w:val="0"/>
              <w:autoSpaceDN w:val="0"/>
              <w:adjustRightInd w:val="0"/>
              <w:rPr>
                <w:bCs/>
                <w:sz w:val="22"/>
                <w:szCs w:val="22"/>
              </w:rPr>
            </w:pPr>
            <w:r w:rsidRPr="005F5752">
              <w:rPr>
                <w:bCs/>
                <w:sz w:val="22"/>
                <w:szCs w:val="22"/>
              </w:rPr>
              <w:t xml:space="preserve"> </w:t>
            </w:r>
            <w:r w:rsidR="00140D3B" w:rsidRPr="005F5752">
              <w:rPr>
                <w:bCs/>
                <w:sz w:val="22"/>
                <w:szCs w:val="22"/>
              </w:rPr>
              <w:t>„Едис” ООД, с. Гьоврен,</w:t>
            </w:r>
          </w:p>
          <w:p w:rsidR="00C0280E" w:rsidRPr="005F5752" w:rsidRDefault="0086663D" w:rsidP="005A753D">
            <w:pPr>
              <w:autoSpaceDE w:val="0"/>
              <w:autoSpaceDN w:val="0"/>
              <w:adjustRightInd w:val="0"/>
              <w:rPr>
                <w:sz w:val="22"/>
                <w:szCs w:val="22"/>
              </w:rPr>
            </w:pPr>
            <w:r w:rsidRPr="005F5752">
              <w:rPr>
                <w:sz w:val="22"/>
                <w:szCs w:val="22"/>
              </w:rPr>
              <w:t xml:space="preserve">„Възход манифекчъринг” </w:t>
            </w:r>
            <w:r w:rsidR="00C0280E" w:rsidRPr="005F5752">
              <w:rPr>
                <w:sz w:val="22"/>
                <w:szCs w:val="22"/>
              </w:rPr>
              <w:t>ЕООД, гр.Девин</w:t>
            </w:r>
          </w:p>
          <w:p w:rsidR="0086663D" w:rsidRPr="005F5752" w:rsidRDefault="0086663D" w:rsidP="005A753D">
            <w:pPr>
              <w:autoSpaceDE w:val="0"/>
              <w:autoSpaceDN w:val="0"/>
              <w:adjustRightInd w:val="0"/>
            </w:pPr>
            <w:r w:rsidRPr="005F5752">
              <w:t xml:space="preserve">„Вадис” ООД, гр. Пазарджик  </w:t>
            </w:r>
          </w:p>
          <w:p w:rsidR="0086663D" w:rsidRPr="005F5752" w:rsidRDefault="0086663D" w:rsidP="005A753D">
            <w:pPr>
              <w:autoSpaceDE w:val="0"/>
              <w:autoSpaceDN w:val="0"/>
              <w:adjustRightInd w:val="0"/>
              <w:rPr>
                <w:bCs/>
                <w:sz w:val="22"/>
                <w:szCs w:val="22"/>
              </w:rPr>
            </w:pPr>
            <w:r w:rsidRPr="005F5752">
              <w:t>„Кристех-84” ЕООД, гр. Пловдив</w:t>
            </w:r>
          </w:p>
          <w:p w:rsidR="00C81664" w:rsidRPr="005F5752" w:rsidRDefault="00B23417" w:rsidP="00434C00">
            <w:pPr>
              <w:autoSpaceDE w:val="0"/>
              <w:autoSpaceDN w:val="0"/>
              <w:adjustRightInd w:val="0"/>
            </w:pPr>
            <w:r w:rsidRPr="005F5752">
              <w:rPr>
                <w:sz w:val="22"/>
                <w:szCs w:val="22"/>
              </w:rPr>
              <w:t xml:space="preserve"> </w:t>
            </w:r>
            <w:r w:rsidR="0086663D" w:rsidRPr="005F5752">
              <w:t>„Каси –М” -  ЕООД, с. Вълкосел</w:t>
            </w:r>
          </w:p>
          <w:p w:rsidR="0086663D" w:rsidRPr="005F5752" w:rsidRDefault="0086663D" w:rsidP="00434C00">
            <w:pPr>
              <w:autoSpaceDE w:val="0"/>
              <w:autoSpaceDN w:val="0"/>
              <w:adjustRightInd w:val="0"/>
              <w:rPr>
                <w:sz w:val="22"/>
                <w:szCs w:val="22"/>
              </w:rPr>
            </w:pPr>
            <w:r w:rsidRPr="005F5752">
              <w:t>„Сигматекст – МД” ЕООД, с. Слащен</w:t>
            </w:r>
          </w:p>
        </w:tc>
      </w:tr>
    </w:tbl>
    <w:p w:rsidR="00764C96" w:rsidRPr="00764C96" w:rsidRDefault="00764C96" w:rsidP="000751F9">
      <w:pPr>
        <w:autoSpaceDE w:val="0"/>
        <w:autoSpaceDN w:val="0"/>
        <w:adjustRightInd w:val="0"/>
        <w:ind w:right="-428"/>
        <w:jc w:val="both"/>
        <w:rPr>
          <w:bCs/>
          <w:color w:val="000000"/>
        </w:rPr>
      </w:pPr>
      <w:r>
        <w:rPr>
          <w:bCs/>
          <w:color w:val="000000"/>
        </w:rPr>
        <w:t>Издадени са Становища от РИОСВ – Смолян на всички общини и фирми</w:t>
      </w:r>
      <w:r w:rsidR="00697230">
        <w:rPr>
          <w:bCs/>
          <w:color w:val="000000"/>
        </w:rPr>
        <w:t>,</w:t>
      </w:r>
      <w:r>
        <w:rPr>
          <w:bCs/>
          <w:color w:val="000000"/>
        </w:rPr>
        <w:t xml:space="preserve"> посочени в таблица</w:t>
      </w:r>
      <w:r w:rsidR="00697230">
        <w:rPr>
          <w:bCs/>
          <w:color w:val="000000"/>
        </w:rPr>
        <w:t>,</w:t>
      </w:r>
      <w:r>
        <w:rPr>
          <w:bCs/>
          <w:color w:val="000000"/>
        </w:rPr>
        <w:t xml:space="preserve"> съглас</w:t>
      </w:r>
      <w:r w:rsidR="00697230">
        <w:rPr>
          <w:bCs/>
          <w:color w:val="000000"/>
        </w:rPr>
        <w:t>но условие 11.9.8. на основание</w:t>
      </w:r>
      <w:r>
        <w:rPr>
          <w:bCs/>
          <w:color w:val="000000"/>
        </w:rPr>
        <w:t xml:space="preserve"> Доклади за основно охарактеризиране на отпадъците.</w:t>
      </w:r>
    </w:p>
    <w:p w:rsidR="00AD2AF5" w:rsidRPr="008A3B66" w:rsidRDefault="00AD2AF5" w:rsidP="00AC2AFB">
      <w:pPr>
        <w:autoSpaceDE w:val="0"/>
        <w:autoSpaceDN w:val="0"/>
        <w:adjustRightInd w:val="0"/>
        <w:ind w:right="-428"/>
        <w:jc w:val="both"/>
        <w:rPr>
          <w:b/>
          <w:bCs/>
          <w:color w:val="00000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223"/>
      </w:tblGrid>
      <w:tr w:rsidR="00933116" w:rsidRPr="008A3B66" w:rsidTr="006E23A7">
        <w:tc>
          <w:tcPr>
            <w:tcW w:w="4605" w:type="dxa"/>
          </w:tcPr>
          <w:p w:rsidR="00933116" w:rsidRPr="008A3B66" w:rsidRDefault="00684A10" w:rsidP="006E23A7">
            <w:pPr>
              <w:autoSpaceDE w:val="0"/>
              <w:autoSpaceDN w:val="0"/>
              <w:adjustRightInd w:val="0"/>
              <w:jc w:val="both"/>
              <w:rPr>
                <w:b/>
                <w:bCs/>
                <w:color w:val="000000"/>
              </w:rPr>
            </w:pPr>
            <w:r w:rsidRPr="008A3B66">
              <w:rPr>
                <w:b/>
                <w:bCs/>
                <w:color w:val="000000"/>
              </w:rPr>
              <w:t>Условия по КР №328 – Н</w:t>
            </w:r>
            <w:r w:rsidR="00B47D83" w:rsidRPr="008A3B66">
              <w:rPr>
                <w:b/>
                <w:bCs/>
                <w:color w:val="000000"/>
              </w:rPr>
              <w:t>0</w:t>
            </w:r>
            <w:r w:rsidRPr="008A3B66">
              <w:rPr>
                <w:b/>
                <w:bCs/>
                <w:color w:val="000000"/>
              </w:rPr>
              <w:t>/2008</w:t>
            </w:r>
            <w:r w:rsidR="00933116" w:rsidRPr="008A3B66">
              <w:rPr>
                <w:b/>
                <w:bCs/>
                <w:color w:val="000000"/>
              </w:rPr>
              <w:t>г.</w:t>
            </w:r>
          </w:p>
        </w:tc>
        <w:tc>
          <w:tcPr>
            <w:tcW w:w="5223" w:type="dxa"/>
          </w:tcPr>
          <w:p w:rsidR="00933116" w:rsidRPr="008A3B66" w:rsidRDefault="00933116" w:rsidP="006E23A7">
            <w:pPr>
              <w:autoSpaceDE w:val="0"/>
              <w:autoSpaceDN w:val="0"/>
              <w:adjustRightInd w:val="0"/>
              <w:jc w:val="center"/>
              <w:rPr>
                <w:b/>
                <w:bCs/>
                <w:color w:val="000000"/>
              </w:rPr>
            </w:pPr>
            <w:r w:rsidRPr="008A3B66">
              <w:rPr>
                <w:b/>
                <w:bCs/>
                <w:color w:val="000000"/>
              </w:rPr>
              <w:t>Докладване</w:t>
            </w:r>
          </w:p>
        </w:tc>
      </w:tr>
      <w:tr w:rsidR="00933116" w:rsidRPr="008A3B66" w:rsidTr="006E23A7">
        <w:tc>
          <w:tcPr>
            <w:tcW w:w="4605" w:type="dxa"/>
          </w:tcPr>
          <w:p w:rsidR="00933116" w:rsidRPr="008A3B66" w:rsidRDefault="00933116" w:rsidP="006E23A7">
            <w:pPr>
              <w:autoSpaceDE w:val="0"/>
              <w:autoSpaceDN w:val="0"/>
              <w:adjustRightInd w:val="0"/>
              <w:jc w:val="both"/>
            </w:pPr>
            <w:r w:rsidRPr="008A3B66">
              <w:rPr>
                <w:b/>
              </w:rPr>
              <w:t>Условие 11.9.</w:t>
            </w:r>
            <w:r w:rsidR="00864FC0" w:rsidRPr="008A3B66">
              <w:rPr>
                <w:b/>
              </w:rPr>
              <w:t>9</w:t>
            </w:r>
            <w:r w:rsidRPr="008A3B66">
              <w:t xml:space="preserve"> Притежателят на насто</w:t>
            </w:r>
            <w:r w:rsidRPr="008A3B66">
              <w:t>я</w:t>
            </w:r>
            <w:r w:rsidRPr="008A3B66">
              <w:t>щото разрешително да докладва</w:t>
            </w:r>
            <w:r w:rsidR="00335C59" w:rsidRPr="008A3B66">
              <w:t xml:space="preserve"> изпуск</w:t>
            </w:r>
            <w:r w:rsidR="00335C59" w:rsidRPr="008A3B66">
              <w:t>а</w:t>
            </w:r>
            <w:r w:rsidR="00335C59" w:rsidRPr="008A3B66">
              <w:t>ните количества в почвата на всеки от замърсителите, посочени в приложение ІІ, за които са надвишени пределните кол</w:t>
            </w:r>
            <w:r w:rsidR="00335C59" w:rsidRPr="008A3B66">
              <w:t>и</w:t>
            </w:r>
            <w:r w:rsidR="00335C59" w:rsidRPr="008A3B66">
              <w:t>чества, посочени в приложение ІІ на Ре</w:t>
            </w:r>
            <w:r w:rsidR="00335C59" w:rsidRPr="008A3B66">
              <w:t>г</w:t>
            </w:r>
            <w:r w:rsidR="00335C59" w:rsidRPr="008A3B66">
              <w:t xml:space="preserve">ламент № 166/2006г. относно създаването на Европейски регистър за изпускането и преноса на замърсители </w:t>
            </w:r>
            <w:r w:rsidR="00335C59" w:rsidRPr="008A3B66">
              <w:rPr>
                <w:lang w:val="ru-RU"/>
              </w:rPr>
              <w:t>(</w:t>
            </w:r>
            <w:r w:rsidR="00335C59" w:rsidRPr="008A3B66">
              <w:t>ЕРИПЗ</w:t>
            </w:r>
            <w:r w:rsidR="00335C59" w:rsidRPr="008A3B66">
              <w:rPr>
                <w:lang w:val="ru-RU"/>
              </w:rPr>
              <w:t>)</w:t>
            </w:r>
            <w:r w:rsidR="00335C59" w:rsidRPr="008A3B66">
              <w:t xml:space="preserve">, както и преносите извън площадката на неопасни, </w:t>
            </w:r>
            <w:r w:rsidR="00382244" w:rsidRPr="008A3B66">
              <w:t>инертни и опасни отпадъци, в определ</w:t>
            </w:r>
            <w:r w:rsidR="00382244" w:rsidRPr="008A3B66">
              <w:t>е</w:t>
            </w:r>
            <w:r w:rsidR="00382244" w:rsidRPr="008A3B66">
              <w:t>ните в цитирания регламент случаи.</w:t>
            </w:r>
          </w:p>
        </w:tc>
        <w:tc>
          <w:tcPr>
            <w:tcW w:w="5223" w:type="dxa"/>
          </w:tcPr>
          <w:p w:rsidR="00933116" w:rsidRPr="008A3B66" w:rsidRDefault="00F303CA" w:rsidP="006E23A7">
            <w:pPr>
              <w:jc w:val="both"/>
            </w:pPr>
            <w:r w:rsidRPr="008A3B66">
              <w:t xml:space="preserve">От </w:t>
            </w:r>
            <w:r w:rsidRPr="008A3B66">
              <w:rPr>
                <w:b/>
              </w:rPr>
              <w:t>Таблица 5</w:t>
            </w:r>
            <w:r w:rsidRPr="008A3B66">
              <w:t xml:space="preserve"> </w:t>
            </w:r>
            <w:r w:rsidR="0090103B" w:rsidRPr="008A3B66">
              <w:t>се вижда</w:t>
            </w:r>
            <w:r w:rsidRPr="008A3B66">
              <w:t>, че до момента не изн</w:t>
            </w:r>
            <w:r w:rsidRPr="008A3B66">
              <w:t>а</w:t>
            </w:r>
            <w:r w:rsidRPr="008A3B66">
              <w:t>сяме отпадъци вън от площадката</w:t>
            </w:r>
            <w:r w:rsidR="00BF0441" w:rsidRPr="008A3B66">
              <w:t>.</w:t>
            </w:r>
          </w:p>
        </w:tc>
      </w:tr>
    </w:tbl>
    <w:p w:rsidR="00EC62E6" w:rsidRPr="008A3B66" w:rsidRDefault="00EC62E6" w:rsidP="002A53C6">
      <w:pPr>
        <w:jc w:val="both"/>
        <w:rPr>
          <w:color w:val="000000"/>
        </w:rPr>
      </w:pPr>
    </w:p>
    <w:p w:rsidR="00650719" w:rsidRPr="00650719" w:rsidRDefault="001324C9" w:rsidP="000C1C87">
      <w:pPr>
        <w:numPr>
          <w:ilvl w:val="1"/>
          <w:numId w:val="5"/>
        </w:numPr>
        <w:shd w:val="clear" w:color="auto" w:fill="FFFFFF"/>
        <w:autoSpaceDE w:val="0"/>
        <w:autoSpaceDN w:val="0"/>
        <w:adjustRightInd w:val="0"/>
        <w:jc w:val="both"/>
        <w:rPr>
          <w:b/>
          <w:bCs/>
          <w:color w:val="000000"/>
          <w:sz w:val="28"/>
          <w:szCs w:val="28"/>
        </w:rPr>
      </w:pPr>
      <w:r w:rsidRPr="00ED189E">
        <w:rPr>
          <w:b/>
          <w:bCs/>
          <w:color w:val="000000"/>
          <w:sz w:val="28"/>
          <w:szCs w:val="28"/>
        </w:rPr>
        <w:t xml:space="preserve"> </w:t>
      </w:r>
      <w:r w:rsidR="00500188" w:rsidRPr="00ED189E">
        <w:rPr>
          <w:b/>
          <w:bCs/>
          <w:color w:val="000000"/>
          <w:sz w:val="28"/>
          <w:szCs w:val="28"/>
        </w:rPr>
        <w:t>Шум:</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223"/>
      </w:tblGrid>
      <w:tr w:rsidR="007E2C02" w:rsidRPr="008A3B66" w:rsidTr="006E23A7">
        <w:tc>
          <w:tcPr>
            <w:tcW w:w="4605" w:type="dxa"/>
          </w:tcPr>
          <w:p w:rsidR="007E2C02" w:rsidRPr="008A3B66" w:rsidRDefault="008000B9" w:rsidP="006E23A7">
            <w:pPr>
              <w:autoSpaceDE w:val="0"/>
              <w:autoSpaceDN w:val="0"/>
              <w:adjustRightInd w:val="0"/>
              <w:jc w:val="both"/>
              <w:rPr>
                <w:b/>
                <w:bCs/>
                <w:color w:val="000000"/>
              </w:rPr>
            </w:pPr>
            <w:r w:rsidRPr="008A3B66">
              <w:rPr>
                <w:b/>
                <w:bCs/>
                <w:color w:val="000000"/>
              </w:rPr>
              <w:t>Условия по КР №328 – Н</w:t>
            </w:r>
            <w:r w:rsidR="00B47D83" w:rsidRPr="008A3B66">
              <w:rPr>
                <w:b/>
                <w:bCs/>
                <w:color w:val="000000"/>
              </w:rPr>
              <w:t>0</w:t>
            </w:r>
            <w:r w:rsidRPr="008A3B66">
              <w:rPr>
                <w:b/>
                <w:bCs/>
                <w:color w:val="000000"/>
              </w:rPr>
              <w:t>/2008</w:t>
            </w:r>
            <w:r w:rsidR="007E2C02" w:rsidRPr="008A3B66">
              <w:rPr>
                <w:b/>
                <w:bCs/>
                <w:color w:val="000000"/>
              </w:rPr>
              <w:t>г.</w:t>
            </w:r>
          </w:p>
        </w:tc>
        <w:tc>
          <w:tcPr>
            <w:tcW w:w="5223" w:type="dxa"/>
          </w:tcPr>
          <w:p w:rsidR="007E2C02" w:rsidRPr="008A3B66" w:rsidRDefault="007E2C02" w:rsidP="006E23A7">
            <w:pPr>
              <w:autoSpaceDE w:val="0"/>
              <w:autoSpaceDN w:val="0"/>
              <w:adjustRightInd w:val="0"/>
              <w:jc w:val="center"/>
              <w:rPr>
                <w:b/>
                <w:bCs/>
                <w:color w:val="000000"/>
              </w:rPr>
            </w:pPr>
            <w:r w:rsidRPr="008A3B66">
              <w:rPr>
                <w:b/>
                <w:bCs/>
                <w:color w:val="000000"/>
              </w:rPr>
              <w:t>Докладване</w:t>
            </w:r>
          </w:p>
        </w:tc>
      </w:tr>
      <w:tr w:rsidR="007E2C02" w:rsidRPr="008A3B66" w:rsidTr="006E23A7">
        <w:tc>
          <w:tcPr>
            <w:tcW w:w="4605" w:type="dxa"/>
          </w:tcPr>
          <w:p w:rsidR="007E2C02" w:rsidRPr="008A3B66" w:rsidRDefault="007E2C02" w:rsidP="006E23A7">
            <w:pPr>
              <w:autoSpaceDE w:val="0"/>
              <w:autoSpaceDN w:val="0"/>
              <w:adjustRightInd w:val="0"/>
              <w:jc w:val="both"/>
            </w:pPr>
            <w:r w:rsidRPr="008A3B66">
              <w:rPr>
                <w:b/>
              </w:rPr>
              <w:t>Условие 12.3.3</w:t>
            </w:r>
            <w:r w:rsidRPr="008A3B66">
              <w:t xml:space="preserve"> Притежателят на насто</w:t>
            </w:r>
            <w:r w:rsidRPr="008A3B66">
              <w:t>я</w:t>
            </w:r>
            <w:r w:rsidRPr="008A3B66">
              <w:t>щото разрешително да докладва ежего</w:t>
            </w:r>
            <w:r w:rsidRPr="008A3B66">
              <w:t>д</w:t>
            </w:r>
            <w:r w:rsidRPr="008A3B66">
              <w:t>но, като част от ГДОС:</w:t>
            </w:r>
          </w:p>
          <w:p w:rsidR="007E2C02" w:rsidRPr="008A3B66" w:rsidRDefault="007E2C02" w:rsidP="000C1C87">
            <w:pPr>
              <w:numPr>
                <w:ilvl w:val="0"/>
                <w:numId w:val="2"/>
              </w:numPr>
              <w:autoSpaceDE w:val="0"/>
              <w:autoSpaceDN w:val="0"/>
              <w:adjustRightInd w:val="0"/>
              <w:jc w:val="both"/>
            </w:pPr>
            <w:r w:rsidRPr="008A3B66">
              <w:t>оплаквания от живущи около пл</w:t>
            </w:r>
            <w:r w:rsidRPr="008A3B66">
              <w:t>о</w:t>
            </w:r>
            <w:r w:rsidRPr="008A3B66">
              <w:t>щадката;</w:t>
            </w:r>
          </w:p>
          <w:p w:rsidR="007E2C02" w:rsidRPr="008A3B66" w:rsidRDefault="007E2C02" w:rsidP="000C1C87">
            <w:pPr>
              <w:numPr>
                <w:ilvl w:val="0"/>
                <w:numId w:val="2"/>
              </w:numPr>
              <w:autoSpaceDE w:val="0"/>
              <w:autoSpaceDN w:val="0"/>
              <w:adjustRightInd w:val="0"/>
              <w:ind w:left="0"/>
              <w:jc w:val="both"/>
            </w:pPr>
            <w:r w:rsidRPr="008A3B66">
              <w:t>резултати от извършени през изтеклата отчетна година наблюдения, в съответс</w:t>
            </w:r>
            <w:r w:rsidRPr="008A3B66">
              <w:t>т</w:t>
            </w:r>
            <w:r w:rsidRPr="008A3B66">
              <w:t>вие с изискванията на чл.23 от Наредба №2/05.04.2006г.;</w:t>
            </w:r>
          </w:p>
          <w:p w:rsidR="007E2C02" w:rsidRPr="008A3B66" w:rsidRDefault="007E2C02" w:rsidP="000C1C87">
            <w:pPr>
              <w:numPr>
                <w:ilvl w:val="0"/>
                <w:numId w:val="2"/>
              </w:numPr>
              <w:autoSpaceDE w:val="0"/>
              <w:autoSpaceDN w:val="0"/>
              <w:adjustRightInd w:val="0"/>
              <w:jc w:val="both"/>
            </w:pPr>
            <w:r w:rsidRPr="008A3B66">
              <w:t>установени несъответствия с по</w:t>
            </w:r>
            <w:r w:rsidRPr="008A3B66">
              <w:t>с</w:t>
            </w:r>
            <w:r w:rsidRPr="008A3B66">
              <w:t>тавените в разрешителното макс</w:t>
            </w:r>
            <w:r w:rsidRPr="008A3B66">
              <w:t>и</w:t>
            </w:r>
            <w:r w:rsidRPr="008A3B66">
              <w:t>мално допустими нива, причини за несъответствията, предпри</w:t>
            </w:r>
            <w:r w:rsidRPr="008A3B66">
              <w:t>е</w:t>
            </w:r>
            <w:r w:rsidRPr="008A3B66">
              <w:t>ти/планирани коригиращи дейс</w:t>
            </w:r>
            <w:r w:rsidRPr="008A3B66">
              <w:t>т</w:t>
            </w:r>
            <w:r w:rsidRPr="008A3B66">
              <w:t>вия.</w:t>
            </w:r>
          </w:p>
        </w:tc>
        <w:tc>
          <w:tcPr>
            <w:tcW w:w="5223" w:type="dxa"/>
          </w:tcPr>
          <w:p w:rsidR="00AB522D" w:rsidRPr="008A3B66" w:rsidRDefault="00AB522D" w:rsidP="006E23A7">
            <w:pPr>
              <w:shd w:val="clear" w:color="auto" w:fill="FFFFFF"/>
              <w:autoSpaceDE w:val="0"/>
              <w:autoSpaceDN w:val="0"/>
              <w:adjustRightInd w:val="0"/>
              <w:jc w:val="both"/>
            </w:pPr>
            <w:r w:rsidRPr="008A3B66">
              <w:rPr>
                <w:color w:val="000000"/>
              </w:rPr>
              <w:t xml:space="preserve"> </w:t>
            </w:r>
            <w:r w:rsidRPr="008A3B66">
              <w:t>Не са постъпвали оплаквания от района около депото</w:t>
            </w:r>
            <w:r w:rsidR="006B37ED" w:rsidRPr="008A3B66">
              <w:t xml:space="preserve"> от шум</w:t>
            </w:r>
            <w:r w:rsidRPr="008A3B66">
              <w:t>.</w:t>
            </w:r>
            <w:r w:rsidR="006B37ED" w:rsidRPr="008A3B66">
              <w:t xml:space="preserve"> Измерените нива на производ</w:t>
            </w:r>
            <w:r w:rsidR="006B37ED" w:rsidRPr="008A3B66">
              <w:t>с</w:t>
            </w:r>
            <w:r w:rsidR="006B37ED" w:rsidRPr="008A3B66">
              <w:t>твен шум</w:t>
            </w:r>
            <w:r w:rsidR="00733EFB" w:rsidRPr="008A3B66">
              <w:t>,</w:t>
            </w:r>
            <w:r w:rsidR="00937ABF" w:rsidRPr="008A3B66">
              <w:t xml:space="preserve"> генериран от трактор Т-170</w:t>
            </w:r>
            <w:r w:rsidR="00B110E1" w:rsidRPr="008A3B66">
              <w:t>, Камаз с</w:t>
            </w:r>
            <w:r w:rsidR="00733EFB" w:rsidRPr="008A3B66">
              <w:t xml:space="preserve"> </w:t>
            </w:r>
            <w:r w:rsidR="006B37ED" w:rsidRPr="008A3B66">
              <w:t>рег.№</w:t>
            </w:r>
            <w:r w:rsidR="00460F22" w:rsidRPr="008A3B66">
              <w:t xml:space="preserve"> </w:t>
            </w:r>
            <w:r w:rsidR="00E17CE9" w:rsidRPr="008A3B66">
              <w:t>СМ94</w:t>
            </w:r>
            <w:r w:rsidR="006B37ED" w:rsidRPr="008A3B66">
              <w:t>0</w:t>
            </w:r>
            <w:r w:rsidR="00E17CE9" w:rsidRPr="008A3B66">
              <w:t>6</w:t>
            </w:r>
            <w:r w:rsidR="006B37ED" w:rsidRPr="008A3B66">
              <w:t>АМ;</w:t>
            </w:r>
            <w:r w:rsidR="00E17CE9" w:rsidRPr="008A3B66">
              <w:t xml:space="preserve"> </w:t>
            </w:r>
            <w:r w:rsidR="006B37ED" w:rsidRPr="008A3B66">
              <w:t>”Исузу”</w:t>
            </w:r>
            <w:r w:rsidR="00E17CE9" w:rsidRPr="008A3B66">
              <w:t>, рег.</w:t>
            </w:r>
            <w:r w:rsidR="00733EFB" w:rsidRPr="008A3B66">
              <w:t>№ СМ1922</w:t>
            </w:r>
            <w:r w:rsidR="00E17CE9" w:rsidRPr="008A3B66">
              <w:t>СМ</w:t>
            </w:r>
            <w:r w:rsidR="00733EFB" w:rsidRPr="008A3B66">
              <w:t>; „Исузу”</w:t>
            </w:r>
            <w:r w:rsidR="00E17CE9" w:rsidRPr="008A3B66">
              <w:t>, рег.№</w:t>
            </w:r>
            <w:r w:rsidR="00460F22" w:rsidRPr="008A3B66">
              <w:t xml:space="preserve"> </w:t>
            </w:r>
            <w:r w:rsidR="00E17CE9" w:rsidRPr="008A3B66">
              <w:t>СМ1</w:t>
            </w:r>
            <w:r w:rsidR="006B37ED" w:rsidRPr="008A3B66">
              <w:t>9</w:t>
            </w:r>
            <w:r w:rsidR="00E17CE9" w:rsidRPr="008A3B66">
              <w:t>2</w:t>
            </w:r>
            <w:r w:rsidR="006B37ED" w:rsidRPr="008A3B66">
              <w:t>3</w:t>
            </w:r>
            <w:r w:rsidR="00E17CE9" w:rsidRPr="008A3B66">
              <w:t>СМ</w:t>
            </w:r>
            <w:r w:rsidR="006B37ED" w:rsidRPr="008A3B66">
              <w:t xml:space="preserve">, </w:t>
            </w:r>
            <w:r w:rsidR="006B37ED" w:rsidRPr="008A3B66">
              <w:rPr>
                <w:b/>
              </w:rPr>
              <w:t>не превишават нормите</w:t>
            </w:r>
            <w:r w:rsidR="006B37ED" w:rsidRPr="008A3B66">
              <w:t xml:space="preserve">  по </w:t>
            </w:r>
            <w:r w:rsidR="00F50E2B" w:rsidRPr="008A3B66">
              <w:t>Наредба №2</w:t>
            </w:r>
            <w:r w:rsidR="006B37ED" w:rsidRPr="008A3B66">
              <w:t>/</w:t>
            </w:r>
            <w:r w:rsidR="00F50E2B" w:rsidRPr="008A3B66">
              <w:t xml:space="preserve"> 05.04.2006</w:t>
            </w:r>
            <w:r w:rsidR="004E1255" w:rsidRPr="008A3B66">
              <w:t xml:space="preserve"> г.</w:t>
            </w:r>
          </w:p>
          <w:p w:rsidR="007C7EED" w:rsidRPr="008A3B66" w:rsidRDefault="007C7EED" w:rsidP="006E23A7">
            <w:pPr>
              <w:shd w:val="clear" w:color="auto" w:fill="FFFFFF"/>
              <w:autoSpaceDE w:val="0"/>
              <w:autoSpaceDN w:val="0"/>
              <w:adjustRightInd w:val="0"/>
              <w:jc w:val="both"/>
            </w:pPr>
          </w:p>
          <w:p w:rsidR="00AB522D" w:rsidRPr="008A3B66" w:rsidRDefault="008000B9" w:rsidP="006E23A7">
            <w:pPr>
              <w:shd w:val="clear" w:color="auto" w:fill="FFFFFF"/>
              <w:autoSpaceDE w:val="0"/>
              <w:autoSpaceDN w:val="0"/>
              <w:adjustRightInd w:val="0"/>
              <w:jc w:val="both"/>
              <w:rPr>
                <w:lang w:val="ru-RU"/>
              </w:rPr>
            </w:pPr>
            <w:r w:rsidRPr="008A3B66">
              <w:t>.</w:t>
            </w:r>
          </w:p>
          <w:p w:rsidR="007E2C02" w:rsidRPr="008A3B66" w:rsidRDefault="007E2C02" w:rsidP="006E23A7">
            <w:pPr>
              <w:jc w:val="both"/>
            </w:pPr>
          </w:p>
        </w:tc>
      </w:tr>
    </w:tbl>
    <w:p w:rsidR="00493153" w:rsidRPr="008A3B66" w:rsidRDefault="00493153" w:rsidP="00493153">
      <w:pPr>
        <w:shd w:val="clear" w:color="auto" w:fill="FFFFFF"/>
        <w:autoSpaceDE w:val="0"/>
        <w:autoSpaceDN w:val="0"/>
        <w:adjustRightInd w:val="0"/>
        <w:jc w:val="both"/>
        <w:rPr>
          <w:b/>
          <w:bCs/>
          <w:color w:val="000000"/>
        </w:rPr>
      </w:pPr>
    </w:p>
    <w:p w:rsidR="00650719" w:rsidRPr="00650719" w:rsidRDefault="00500188" w:rsidP="000C1C87">
      <w:pPr>
        <w:numPr>
          <w:ilvl w:val="1"/>
          <w:numId w:val="5"/>
        </w:numPr>
        <w:shd w:val="clear" w:color="auto" w:fill="FFFFFF"/>
        <w:autoSpaceDE w:val="0"/>
        <w:autoSpaceDN w:val="0"/>
        <w:adjustRightInd w:val="0"/>
        <w:jc w:val="both"/>
        <w:rPr>
          <w:b/>
          <w:bCs/>
          <w:color w:val="000000"/>
          <w:sz w:val="28"/>
          <w:szCs w:val="28"/>
        </w:rPr>
      </w:pPr>
      <w:r w:rsidRPr="00ED189E">
        <w:rPr>
          <w:b/>
          <w:bCs/>
          <w:color w:val="000000"/>
          <w:sz w:val="28"/>
          <w:szCs w:val="28"/>
        </w:rPr>
        <w:t>Опазване на почвата и подземните води от замърсяване: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61"/>
        <w:gridCol w:w="5162"/>
        <w:gridCol w:w="61"/>
      </w:tblGrid>
      <w:tr w:rsidR="009A3B99" w:rsidRPr="008A3B66" w:rsidTr="00650719">
        <w:trPr>
          <w:gridAfter w:val="1"/>
          <w:wAfter w:w="61" w:type="dxa"/>
        </w:trPr>
        <w:tc>
          <w:tcPr>
            <w:tcW w:w="4605" w:type="dxa"/>
          </w:tcPr>
          <w:p w:rsidR="009A3B99" w:rsidRPr="008A3B66" w:rsidRDefault="00B42E24" w:rsidP="006E23A7">
            <w:pPr>
              <w:autoSpaceDE w:val="0"/>
              <w:autoSpaceDN w:val="0"/>
              <w:adjustRightInd w:val="0"/>
              <w:jc w:val="both"/>
              <w:rPr>
                <w:b/>
                <w:bCs/>
                <w:color w:val="000000"/>
              </w:rPr>
            </w:pPr>
            <w:r w:rsidRPr="008A3B66">
              <w:rPr>
                <w:b/>
                <w:bCs/>
                <w:color w:val="000000"/>
              </w:rPr>
              <w:t>Условия по КР №328 – Н</w:t>
            </w:r>
            <w:r w:rsidR="00B47D83" w:rsidRPr="008A3B66">
              <w:rPr>
                <w:b/>
                <w:bCs/>
                <w:color w:val="000000"/>
              </w:rPr>
              <w:t>0</w:t>
            </w:r>
            <w:r w:rsidRPr="008A3B66">
              <w:rPr>
                <w:b/>
                <w:bCs/>
                <w:color w:val="000000"/>
              </w:rPr>
              <w:t>/2008</w:t>
            </w:r>
            <w:r w:rsidR="00C0499D" w:rsidRPr="008A3B66">
              <w:rPr>
                <w:b/>
                <w:bCs/>
                <w:color w:val="000000"/>
              </w:rPr>
              <w:t xml:space="preserve"> </w:t>
            </w:r>
            <w:r w:rsidR="009A3B99" w:rsidRPr="008A3B66">
              <w:rPr>
                <w:b/>
                <w:bCs/>
                <w:color w:val="000000"/>
              </w:rPr>
              <w:t>г.</w:t>
            </w:r>
          </w:p>
        </w:tc>
        <w:tc>
          <w:tcPr>
            <w:tcW w:w="5223" w:type="dxa"/>
            <w:gridSpan w:val="2"/>
          </w:tcPr>
          <w:p w:rsidR="009A3B99" w:rsidRPr="008A3B66" w:rsidRDefault="009A3B99" w:rsidP="006E23A7">
            <w:pPr>
              <w:autoSpaceDE w:val="0"/>
              <w:autoSpaceDN w:val="0"/>
              <w:adjustRightInd w:val="0"/>
              <w:jc w:val="center"/>
              <w:rPr>
                <w:b/>
                <w:bCs/>
                <w:color w:val="000000"/>
              </w:rPr>
            </w:pPr>
            <w:r w:rsidRPr="008A3B66">
              <w:rPr>
                <w:b/>
                <w:bCs/>
                <w:color w:val="000000"/>
              </w:rPr>
              <w:t>Докладване</w:t>
            </w:r>
          </w:p>
        </w:tc>
      </w:tr>
      <w:tr w:rsidR="009A3B99" w:rsidRPr="008A3B66" w:rsidTr="00650719">
        <w:trPr>
          <w:gridAfter w:val="1"/>
          <w:wAfter w:w="61" w:type="dxa"/>
        </w:trPr>
        <w:tc>
          <w:tcPr>
            <w:tcW w:w="4605" w:type="dxa"/>
          </w:tcPr>
          <w:p w:rsidR="009A3B99" w:rsidRPr="008A3B66" w:rsidRDefault="00054A37" w:rsidP="006E23A7">
            <w:pPr>
              <w:autoSpaceDE w:val="0"/>
              <w:autoSpaceDN w:val="0"/>
              <w:adjustRightInd w:val="0"/>
              <w:jc w:val="both"/>
            </w:pPr>
            <w:r w:rsidRPr="008A3B66">
              <w:rPr>
                <w:b/>
              </w:rPr>
              <w:t xml:space="preserve">Условие 13.9.6. </w:t>
            </w:r>
            <w:r w:rsidRPr="008A3B66">
              <w:t>Притежателят на насто</w:t>
            </w:r>
            <w:r w:rsidRPr="008A3B66">
              <w:t>я</w:t>
            </w:r>
            <w:r w:rsidRPr="008A3B66">
              <w:t>щото разрешително да докладва резулт</w:t>
            </w:r>
            <w:r w:rsidRPr="008A3B66">
              <w:t>а</w:t>
            </w:r>
            <w:r w:rsidRPr="008A3B66">
              <w:t>тите от собствения мониторинг на по</w:t>
            </w:r>
            <w:r w:rsidRPr="008A3B66">
              <w:t>д</w:t>
            </w:r>
            <w:r w:rsidRPr="008A3B66">
              <w:t>земните води като част от ГДОС.</w:t>
            </w:r>
          </w:p>
        </w:tc>
        <w:tc>
          <w:tcPr>
            <w:tcW w:w="5223" w:type="dxa"/>
            <w:gridSpan w:val="2"/>
          </w:tcPr>
          <w:p w:rsidR="009A3B99" w:rsidRPr="008A3B66" w:rsidRDefault="004A4D01" w:rsidP="006E23A7">
            <w:pPr>
              <w:shd w:val="clear" w:color="auto" w:fill="FFFFFF"/>
              <w:autoSpaceDE w:val="0"/>
              <w:autoSpaceDN w:val="0"/>
              <w:adjustRightInd w:val="0"/>
              <w:jc w:val="both"/>
            </w:pPr>
            <w:r w:rsidRPr="008A3B66">
              <w:rPr>
                <w:bCs/>
                <w:color w:val="000000"/>
              </w:rPr>
              <w:t>През</w:t>
            </w:r>
            <w:r w:rsidR="00AE0C1C">
              <w:rPr>
                <w:bCs/>
                <w:color w:val="000000"/>
              </w:rPr>
              <w:t xml:space="preserve"> 2017</w:t>
            </w:r>
            <w:r w:rsidR="00DD6D54" w:rsidRPr="008A3B66">
              <w:rPr>
                <w:bCs/>
                <w:color w:val="000000"/>
              </w:rPr>
              <w:t>г. е извършен анализ на подземни в</w:t>
            </w:r>
            <w:r w:rsidR="00DD6D54" w:rsidRPr="008A3B66">
              <w:rPr>
                <w:bCs/>
                <w:color w:val="000000"/>
              </w:rPr>
              <w:t>о</w:t>
            </w:r>
            <w:r w:rsidR="00DD6D54" w:rsidRPr="008A3B66">
              <w:rPr>
                <w:bCs/>
                <w:color w:val="000000"/>
              </w:rPr>
              <w:t xml:space="preserve">ди </w:t>
            </w:r>
            <w:r w:rsidR="00DD6D54" w:rsidRPr="008A3B66">
              <w:t>от контролен кладенец №1 с координати:</w:t>
            </w:r>
            <w:r w:rsidR="00DD6D54" w:rsidRPr="008A3B66">
              <w:rPr>
                <w:lang w:val="ru-RU"/>
              </w:rPr>
              <w:t xml:space="preserve"> </w:t>
            </w:r>
            <w:r w:rsidR="00DD6D54" w:rsidRPr="008A3B66">
              <w:t>X</w:t>
            </w:r>
            <w:r w:rsidR="00DD6D54" w:rsidRPr="008A3B66">
              <w:rPr>
                <w:lang w:val="ru-RU"/>
              </w:rPr>
              <w:t xml:space="preserve"> 41 593, </w:t>
            </w:r>
            <w:r w:rsidR="00DD6D54" w:rsidRPr="008A3B66">
              <w:t>Y</w:t>
            </w:r>
            <w:r w:rsidR="00DD6D54" w:rsidRPr="008A3B66">
              <w:rPr>
                <w:lang w:val="ru-RU"/>
              </w:rPr>
              <w:t xml:space="preserve"> 24</w:t>
            </w:r>
            <w:r w:rsidR="00DD6D54" w:rsidRPr="008A3B66">
              <w:t> </w:t>
            </w:r>
            <w:r w:rsidR="00F009DF" w:rsidRPr="008A3B66">
              <w:rPr>
                <w:lang w:val="ru-RU"/>
              </w:rPr>
              <w:t>181.5 ,</w:t>
            </w:r>
            <w:r w:rsidR="00DD6D54" w:rsidRPr="008A3B66">
              <w:rPr>
                <w:lang w:val="ru-RU"/>
              </w:rPr>
              <w:t xml:space="preserve"> </w:t>
            </w:r>
            <w:r w:rsidR="00DD6D54" w:rsidRPr="008A3B66">
              <w:t>контролен кладенец №2 с координати:</w:t>
            </w:r>
            <w:r w:rsidR="00DD6D54" w:rsidRPr="008A3B66">
              <w:rPr>
                <w:lang w:val="ru-RU"/>
              </w:rPr>
              <w:t xml:space="preserve"> </w:t>
            </w:r>
            <w:r w:rsidR="00DD6D54" w:rsidRPr="008A3B66">
              <w:t>X</w:t>
            </w:r>
            <w:r w:rsidR="00DD6D54" w:rsidRPr="008A3B66">
              <w:rPr>
                <w:lang w:val="ru-RU"/>
              </w:rPr>
              <w:t xml:space="preserve"> 41 592, </w:t>
            </w:r>
            <w:r w:rsidR="00DD6D54" w:rsidRPr="008A3B66">
              <w:t>Y</w:t>
            </w:r>
            <w:r w:rsidR="00DC24CD">
              <w:rPr>
                <w:lang w:val="ru-RU"/>
              </w:rPr>
              <w:t xml:space="preserve"> 24 181, за</w:t>
            </w:r>
            <w:r w:rsidR="00F009DF" w:rsidRPr="008A3B66">
              <w:rPr>
                <w:lang w:val="ru-RU"/>
              </w:rPr>
              <w:t xml:space="preserve"> контролен кладенец №3  с координати:</w:t>
            </w:r>
            <w:r w:rsidR="00F009DF" w:rsidRPr="008A3B66">
              <w:t xml:space="preserve"> X</w:t>
            </w:r>
            <w:r w:rsidR="00F009DF" w:rsidRPr="008A3B66">
              <w:rPr>
                <w:lang w:val="ru-RU"/>
              </w:rPr>
              <w:t xml:space="preserve"> 41 592, </w:t>
            </w:r>
            <w:r w:rsidR="00F009DF" w:rsidRPr="008A3B66">
              <w:t>Y</w:t>
            </w:r>
            <w:r w:rsidR="00F009DF" w:rsidRPr="008A3B66">
              <w:rPr>
                <w:lang w:val="ru-RU"/>
              </w:rPr>
              <w:t xml:space="preserve"> 24</w:t>
            </w:r>
            <w:r w:rsidR="00DC24CD">
              <w:rPr>
                <w:lang w:val="ru-RU"/>
              </w:rPr>
              <w:t> </w:t>
            </w:r>
            <w:r w:rsidR="00F009DF" w:rsidRPr="008A3B66">
              <w:rPr>
                <w:lang w:val="ru-RU"/>
              </w:rPr>
              <w:t>180</w:t>
            </w:r>
            <w:r w:rsidR="00DC24CD">
              <w:rPr>
                <w:lang w:val="ru-RU"/>
              </w:rPr>
              <w:t xml:space="preserve"> не е взета извадка, поради отсъствие на водно количество в пункта на пробовземане.</w:t>
            </w:r>
            <w:r w:rsidR="00DD6D54" w:rsidRPr="008A3B66">
              <w:rPr>
                <w:lang w:val="ru-RU"/>
              </w:rPr>
              <w:t xml:space="preserve"> Проб</w:t>
            </w:r>
            <w:r w:rsidR="00DD6D54" w:rsidRPr="008A3B66">
              <w:rPr>
                <w:lang w:val="ru-RU"/>
              </w:rPr>
              <w:t>о</w:t>
            </w:r>
            <w:r w:rsidR="00DD6D54" w:rsidRPr="008A3B66">
              <w:rPr>
                <w:lang w:val="ru-RU"/>
              </w:rPr>
              <w:t>вземането и анализите са извършени от акред</w:t>
            </w:r>
            <w:r w:rsidR="00DD6D54" w:rsidRPr="008A3B66">
              <w:rPr>
                <w:lang w:val="ru-RU"/>
              </w:rPr>
              <w:t>и</w:t>
            </w:r>
            <w:r w:rsidR="00DD6D54" w:rsidRPr="008A3B66">
              <w:rPr>
                <w:lang w:val="ru-RU"/>
              </w:rPr>
              <w:t>тирана лаборатория</w:t>
            </w:r>
            <w:r w:rsidR="00DC5DA6" w:rsidRPr="008A3B66">
              <w:rPr>
                <w:lang w:val="ru-RU"/>
              </w:rPr>
              <w:t>.</w:t>
            </w:r>
            <w:r w:rsidR="007678A4" w:rsidRPr="008A3B66">
              <w:rPr>
                <w:color w:val="FF0000"/>
                <w:lang w:val="ru-RU"/>
              </w:rPr>
              <w:t xml:space="preserve"> </w:t>
            </w:r>
            <w:r w:rsidRPr="008A3B66">
              <w:rPr>
                <w:lang w:val="ru-RU"/>
              </w:rPr>
              <w:t>Резултатите от анализите</w:t>
            </w:r>
            <w:r w:rsidR="00F25785" w:rsidRPr="008A3B66">
              <w:rPr>
                <w:lang w:val="ru-RU"/>
              </w:rPr>
              <w:t xml:space="preserve"> са приложени към доклада.</w:t>
            </w:r>
          </w:p>
        </w:tc>
      </w:tr>
      <w:tr w:rsidR="009A3B99" w:rsidRPr="008A3B66" w:rsidTr="00650719">
        <w:trPr>
          <w:gridAfter w:val="1"/>
          <w:wAfter w:w="61" w:type="dxa"/>
        </w:trPr>
        <w:tc>
          <w:tcPr>
            <w:tcW w:w="4605" w:type="dxa"/>
          </w:tcPr>
          <w:p w:rsidR="009A3B99" w:rsidRPr="008A3B66" w:rsidRDefault="00054A37" w:rsidP="006E23A7">
            <w:pPr>
              <w:autoSpaceDE w:val="0"/>
              <w:autoSpaceDN w:val="0"/>
              <w:adjustRightInd w:val="0"/>
              <w:jc w:val="both"/>
            </w:pPr>
            <w:r w:rsidRPr="008A3B66">
              <w:rPr>
                <w:b/>
              </w:rPr>
              <w:t xml:space="preserve">Условие 13.9.7. </w:t>
            </w:r>
            <w:r w:rsidRPr="008A3B66">
              <w:t>Притежателят на насто</w:t>
            </w:r>
            <w:r w:rsidRPr="008A3B66">
              <w:t>я</w:t>
            </w:r>
            <w:r w:rsidRPr="008A3B66">
              <w:t>щото разрешително да докладва резулт</w:t>
            </w:r>
            <w:r w:rsidRPr="008A3B66">
              <w:t>а</w:t>
            </w:r>
            <w:r w:rsidRPr="008A3B66">
              <w:t>тите от анализа за състоянието на почвите на територията на производствената пл</w:t>
            </w:r>
            <w:r w:rsidRPr="008A3B66">
              <w:t>о</w:t>
            </w:r>
            <w:r w:rsidRPr="008A3B66">
              <w:t>щадка (базово състояние) по определен</w:t>
            </w:r>
            <w:r w:rsidRPr="008A3B66">
              <w:t>и</w:t>
            </w:r>
            <w:r w:rsidRPr="008A3B66">
              <w:t xml:space="preserve">те в </w:t>
            </w:r>
            <w:r w:rsidRPr="008A3B66">
              <w:rPr>
                <w:b/>
              </w:rPr>
              <w:t xml:space="preserve">Таблица 13.9 </w:t>
            </w:r>
            <w:r w:rsidRPr="008A3B66">
              <w:t xml:space="preserve">показатели като част от </w:t>
            </w:r>
            <w:r w:rsidRPr="008A3B66">
              <w:lastRenderedPageBreak/>
              <w:t>съответния ГДОС.</w:t>
            </w:r>
          </w:p>
        </w:tc>
        <w:tc>
          <w:tcPr>
            <w:tcW w:w="5223" w:type="dxa"/>
            <w:gridSpan w:val="2"/>
          </w:tcPr>
          <w:p w:rsidR="009A3B99" w:rsidRPr="008A3B66" w:rsidRDefault="00C0499D" w:rsidP="00BE2710">
            <w:pPr>
              <w:shd w:val="clear" w:color="auto" w:fill="FFFFFF"/>
              <w:autoSpaceDE w:val="0"/>
              <w:autoSpaceDN w:val="0"/>
              <w:adjustRightInd w:val="0"/>
              <w:jc w:val="both"/>
            </w:pPr>
            <w:r w:rsidRPr="008A3B66">
              <w:lastRenderedPageBreak/>
              <w:t xml:space="preserve">През </w:t>
            </w:r>
            <w:r w:rsidR="00165618">
              <w:t>2017</w:t>
            </w:r>
            <w:r w:rsidR="00DD6D54" w:rsidRPr="008A3B66">
              <w:t>г.</w:t>
            </w:r>
            <w:r w:rsidR="00BD03F9" w:rsidRPr="008A3B66">
              <w:t xml:space="preserve"> </w:t>
            </w:r>
            <w:r w:rsidR="00165618">
              <w:t>н</w:t>
            </w:r>
            <w:r w:rsidR="00CC160F" w:rsidRPr="008A3B66">
              <w:t>е</w:t>
            </w:r>
            <w:r w:rsidR="00165618">
              <w:t xml:space="preserve"> е</w:t>
            </w:r>
            <w:r w:rsidR="00CC160F" w:rsidRPr="008A3B66">
              <w:t xml:space="preserve"> извършен мониторинг на по</w:t>
            </w:r>
            <w:r w:rsidR="00CC160F" w:rsidRPr="008A3B66">
              <w:t>ч</w:t>
            </w:r>
            <w:r w:rsidR="00CC160F" w:rsidRPr="008A3B66">
              <w:t>ви</w:t>
            </w:r>
            <w:r w:rsidR="007766D5" w:rsidRPr="008A3B66">
              <w:t>те</w:t>
            </w:r>
            <w:r w:rsidR="00BE2710">
              <w:t>.</w:t>
            </w:r>
          </w:p>
        </w:tc>
      </w:tr>
      <w:tr w:rsidR="00D50FBF" w:rsidRPr="008A3B66" w:rsidTr="00650719">
        <w:trPr>
          <w:gridAfter w:val="1"/>
          <w:wAfter w:w="61" w:type="dxa"/>
        </w:trPr>
        <w:tc>
          <w:tcPr>
            <w:tcW w:w="4605" w:type="dxa"/>
          </w:tcPr>
          <w:p w:rsidR="00D50FBF" w:rsidRPr="008A3B66" w:rsidRDefault="00D50FBF" w:rsidP="006E23A7">
            <w:pPr>
              <w:autoSpaceDE w:val="0"/>
              <w:autoSpaceDN w:val="0"/>
              <w:adjustRightInd w:val="0"/>
              <w:jc w:val="both"/>
              <w:rPr>
                <w:b/>
              </w:rPr>
            </w:pPr>
            <w:r w:rsidRPr="008A3B66">
              <w:rPr>
                <w:b/>
              </w:rPr>
              <w:lastRenderedPageBreak/>
              <w:t xml:space="preserve">Условие 13.9.8. </w:t>
            </w:r>
            <w:r w:rsidRPr="008A3B66">
              <w:t>Притежателят на насто</w:t>
            </w:r>
            <w:r w:rsidRPr="008A3B66">
              <w:t>я</w:t>
            </w:r>
            <w:r w:rsidRPr="008A3B66">
              <w:t>щото разрешително да докладва резулт</w:t>
            </w:r>
            <w:r w:rsidRPr="008A3B66">
              <w:t>а</w:t>
            </w:r>
            <w:r w:rsidRPr="008A3B66">
              <w:t xml:space="preserve">тите </w:t>
            </w:r>
            <w:r w:rsidR="00E842C4" w:rsidRPr="008A3B66">
              <w:t>от собствени</w:t>
            </w:r>
            <w:r w:rsidRPr="008A3B66">
              <w:t xml:space="preserve"> мониторинг на почвите като част от ГДОС</w:t>
            </w:r>
          </w:p>
        </w:tc>
        <w:tc>
          <w:tcPr>
            <w:tcW w:w="5223" w:type="dxa"/>
            <w:gridSpan w:val="2"/>
          </w:tcPr>
          <w:p w:rsidR="00D50FBF" w:rsidRPr="008A3B66" w:rsidRDefault="00BE2710" w:rsidP="00FD192B">
            <w:pPr>
              <w:shd w:val="clear" w:color="auto" w:fill="FFFFFF"/>
              <w:autoSpaceDE w:val="0"/>
              <w:autoSpaceDN w:val="0"/>
              <w:adjustRightInd w:val="0"/>
              <w:jc w:val="both"/>
            </w:pPr>
            <w:r>
              <w:t>През 2017</w:t>
            </w:r>
            <w:r w:rsidR="007D4C09" w:rsidRPr="008A3B66">
              <w:t xml:space="preserve">г. </w:t>
            </w:r>
            <w:r>
              <w:t>н</w:t>
            </w:r>
            <w:r w:rsidR="00697C88" w:rsidRPr="008A3B66">
              <w:t>е</w:t>
            </w:r>
            <w:r>
              <w:t xml:space="preserve"> е</w:t>
            </w:r>
            <w:r w:rsidR="00697C88" w:rsidRPr="008A3B66">
              <w:t xml:space="preserve"> извършен мониторинг на по</w:t>
            </w:r>
            <w:r w:rsidR="00697C88" w:rsidRPr="008A3B66">
              <w:t>ч</w:t>
            </w:r>
            <w:r w:rsidR="00697C88" w:rsidRPr="008A3B66">
              <w:t>ви.</w:t>
            </w:r>
          </w:p>
        </w:tc>
      </w:tr>
      <w:tr w:rsidR="00D50FBF" w:rsidRPr="008A3B66" w:rsidTr="00650719">
        <w:trPr>
          <w:gridAfter w:val="1"/>
          <w:wAfter w:w="61" w:type="dxa"/>
        </w:trPr>
        <w:tc>
          <w:tcPr>
            <w:tcW w:w="4605" w:type="dxa"/>
          </w:tcPr>
          <w:p w:rsidR="00D50FBF" w:rsidRPr="008A3B66" w:rsidRDefault="00D50FBF" w:rsidP="006E23A7">
            <w:pPr>
              <w:autoSpaceDE w:val="0"/>
              <w:autoSpaceDN w:val="0"/>
              <w:adjustRightInd w:val="0"/>
              <w:jc w:val="both"/>
              <w:rPr>
                <w:b/>
              </w:rPr>
            </w:pPr>
            <w:r w:rsidRPr="008A3B66">
              <w:rPr>
                <w:b/>
              </w:rPr>
              <w:t xml:space="preserve">Условие 13.9.9. </w:t>
            </w:r>
            <w:r w:rsidRPr="008A3B66">
              <w:t>Притежателят на насто</w:t>
            </w:r>
            <w:r w:rsidRPr="008A3B66">
              <w:t>я</w:t>
            </w:r>
            <w:r w:rsidRPr="008A3B66">
              <w:t>щото разрешително да докладва резулт</w:t>
            </w:r>
            <w:r w:rsidRPr="008A3B66">
              <w:t>а</w:t>
            </w:r>
            <w:r w:rsidRPr="008A3B66">
              <w:t xml:space="preserve">тите от изпълнение на </w:t>
            </w:r>
            <w:r w:rsidRPr="008A3B66">
              <w:rPr>
                <w:b/>
              </w:rPr>
              <w:t xml:space="preserve">Условие 13.8.1.6. </w:t>
            </w:r>
            <w:r w:rsidRPr="008A3B66">
              <w:t>и</w:t>
            </w:r>
            <w:r w:rsidRPr="008A3B66">
              <w:rPr>
                <w:b/>
              </w:rPr>
              <w:t xml:space="preserve"> Условие 13.8.2.4. </w:t>
            </w:r>
            <w:r w:rsidRPr="008A3B66">
              <w:t>като част от ГДОС.</w:t>
            </w:r>
          </w:p>
        </w:tc>
        <w:tc>
          <w:tcPr>
            <w:tcW w:w="5223" w:type="dxa"/>
            <w:gridSpan w:val="2"/>
          </w:tcPr>
          <w:p w:rsidR="00D50FBF" w:rsidRPr="008A3B66" w:rsidRDefault="00BD03F9" w:rsidP="00FD192B">
            <w:pPr>
              <w:shd w:val="clear" w:color="auto" w:fill="FFFFFF"/>
              <w:autoSpaceDE w:val="0"/>
              <w:autoSpaceDN w:val="0"/>
              <w:adjustRightInd w:val="0"/>
              <w:jc w:val="both"/>
            </w:pPr>
            <w:r w:rsidRPr="008A3B66">
              <w:t>Пре</w:t>
            </w:r>
            <w:r w:rsidR="00BE2710">
              <w:t>з 2017</w:t>
            </w:r>
            <w:r w:rsidR="00697C88" w:rsidRPr="008A3B66">
              <w:t xml:space="preserve">г. </w:t>
            </w:r>
            <w:r w:rsidR="00BE2710">
              <w:t xml:space="preserve">не </w:t>
            </w:r>
            <w:r w:rsidR="00697C88" w:rsidRPr="008A3B66">
              <w:t>е извършен мониторинг на по</w:t>
            </w:r>
            <w:r w:rsidR="00697C88" w:rsidRPr="008A3B66">
              <w:t>ч</w:t>
            </w:r>
            <w:r w:rsidR="00697C88" w:rsidRPr="008A3B66">
              <w:t>ви</w:t>
            </w:r>
            <w:r w:rsidR="00FD192B" w:rsidRPr="008A3B66">
              <w:t>те</w:t>
            </w:r>
            <w:r w:rsidR="00697C88" w:rsidRPr="008A3B66">
              <w:t>.</w:t>
            </w:r>
            <w:r w:rsidR="00697C88" w:rsidRPr="008A3B66">
              <w:rPr>
                <w:lang w:val="ru-RU"/>
              </w:rPr>
              <w:t xml:space="preserve"> </w:t>
            </w:r>
          </w:p>
        </w:tc>
      </w:tr>
      <w:tr w:rsidR="00DE3100" w:rsidRPr="008A3B66" w:rsidTr="00650719">
        <w:trPr>
          <w:gridAfter w:val="1"/>
          <w:wAfter w:w="61" w:type="dxa"/>
        </w:trPr>
        <w:tc>
          <w:tcPr>
            <w:tcW w:w="4605" w:type="dxa"/>
          </w:tcPr>
          <w:p w:rsidR="00DE3100" w:rsidRPr="008A3B66" w:rsidRDefault="00DE3100" w:rsidP="006E23A7">
            <w:pPr>
              <w:autoSpaceDE w:val="0"/>
              <w:autoSpaceDN w:val="0"/>
              <w:adjustRightInd w:val="0"/>
              <w:jc w:val="both"/>
              <w:rPr>
                <w:b/>
              </w:rPr>
            </w:pPr>
            <w:r w:rsidRPr="008A3B66">
              <w:rPr>
                <w:b/>
              </w:rPr>
              <w:t xml:space="preserve">Условие 13.9.10. </w:t>
            </w:r>
            <w:r w:rsidRPr="008A3B66">
              <w:t>Обобщени данни от и</w:t>
            </w:r>
            <w:r w:rsidRPr="008A3B66">
              <w:t>з</w:t>
            </w:r>
            <w:r w:rsidRPr="008A3B66">
              <w:t>пълнението на всички инструкции да се докладват като част от ГДОС.</w:t>
            </w:r>
          </w:p>
        </w:tc>
        <w:tc>
          <w:tcPr>
            <w:tcW w:w="5223" w:type="dxa"/>
            <w:gridSpan w:val="2"/>
          </w:tcPr>
          <w:p w:rsidR="00DE3100" w:rsidRPr="008A3B66" w:rsidRDefault="002151FC" w:rsidP="006E23A7">
            <w:pPr>
              <w:shd w:val="clear" w:color="auto" w:fill="FFFFFF"/>
              <w:autoSpaceDE w:val="0"/>
              <w:autoSpaceDN w:val="0"/>
              <w:adjustRightInd w:val="0"/>
              <w:jc w:val="both"/>
            </w:pPr>
            <w:r>
              <w:rPr>
                <w:color w:val="000000"/>
              </w:rPr>
              <w:t>Спазват се инструкциите по условие 13.1 за п</w:t>
            </w:r>
            <w:r>
              <w:rPr>
                <w:color w:val="000000"/>
              </w:rPr>
              <w:t>е</w:t>
            </w:r>
            <w:r>
              <w:rPr>
                <w:color w:val="000000"/>
              </w:rPr>
              <w:t>риодична проверка за наличие на течове</w:t>
            </w:r>
            <w:r w:rsidR="002D401B">
              <w:rPr>
                <w:color w:val="000000"/>
              </w:rPr>
              <w:t>, разл</w:t>
            </w:r>
            <w:r w:rsidR="002D401B">
              <w:rPr>
                <w:color w:val="000000"/>
              </w:rPr>
              <w:t>и</w:t>
            </w:r>
            <w:r w:rsidR="002D401B">
              <w:rPr>
                <w:color w:val="000000"/>
              </w:rPr>
              <w:t>ви и др. Не са констатирани несъответствия.</w:t>
            </w:r>
          </w:p>
        </w:tc>
      </w:tr>
      <w:tr w:rsidR="00DE3100" w:rsidRPr="008A3B66" w:rsidTr="00650719">
        <w:tc>
          <w:tcPr>
            <w:tcW w:w="4666" w:type="dxa"/>
            <w:gridSpan w:val="2"/>
          </w:tcPr>
          <w:p w:rsidR="00DE3100" w:rsidRPr="008A3B66" w:rsidRDefault="00DE3100" w:rsidP="006E23A7">
            <w:pPr>
              <w:autoSpaceDE w:val="0"/>
              <w:autoSpaceDN w:val="0"/>
              <w:adjustRightInd w:val="0"/>
              <w:jc w:val="center"/>
            </w:pPr>
            <w:r w:rsidRPr="008A3B66">
              <w:rPr>
                <w:b/>
                <w:bCs/>
                <w:color w:val="000000"/>
              </w:rPr>
              <w:t>Условия по КР №328 – Н0/2008 г.</w:t>
            </w:r>
          </w:p>
        </w:tc>
        <w:tc>
          <w:tcPr>
            <w:tcW w:w="5223" w:type="dxa"/>
            <w:gridSpan w:val="2"/>
          </w:tcPr>
          <w:p w:rsidR="00DE3100" w:rsidRPr="008A3B66" w:rsidRDefault="00DE3100" w:rsidP="006E23A7">
            <w:pPr>
              <w:autoSpaceDE w:val="0"/>
              <w:autoSpaceDN w:val="0"/>
              <w:adjustRightInd w:val="0"/>
              <w:jc w:val="center"/>
            </w:pPr>
            <w:r w:rsidRPr="008A3B66">
              <w:rPr>
                <w:b/>
                <w:bCs/>
                <w:color w:val="000000"/>
              </w:rPr>
              <w:t>Докладване</w:t>
            </w:r>
          </w:p>
        </w:tc>
      </w:tr>
      <w:tr w:rsidR="00DE3100" w:rsidRPr="008A3B66" w:rsidTr="00650719">
        <w:tc>
          <w:tcPr>
            <w:tcW w:w="4666" w:type="dxa"/>
            <w:gridSpan w:val="2"/>
          </w:tcPr>
          <w:p w:rsidR="00DE3100" w:rsidRPr="008A3B66" w:rsidRDefault="00DE3100" w:rsidP="006E23A7">
            <w:pPr>
              <w:autoSpaceDE w:val="0"/>
              <w:autoSpaceDN w:val="0"/>
              <w:adjustRightInd w:val="0"/>
              <w:jc w:val="both"/>
            </w:pPr>
            <w:r w:rsidRPr="008A3B66">
              <w:rPr>
                <w:b/>
              </w:rPr>
              <w:t>Условие 15.3.</w:t>
            </w:r>
            <w:r w:rsidRPr="008A3B66">
              <w:t xml:space="preserve"> Притежателят на настоящ</w:t>
            </w:r>
            <w:r w:rsidRPr="008A3B66">
              <w:t>о</w:t>
            </w:r>
            <w:r w:rsidRPr="008A3B66">
              <w:t xml:space="preserve">то разрешително </w:t>
            </w:r>
            <w:r w:rsidRPr="008A3B66">
              <w:rPr>
                <w:bCs/>
              </w:rPr>
              <w:t xml:space="preserve">да </w:t>
            </w:r>
            <w:r w:rsidRPr="008A3B66">
              <w:t>прилага  План за соб</w:t>
            </w:r>
            <w:r w:rsidRPr="008A3B66">
              <w:t>с</w:t>
            </w:r>
            <w:r w:rsidRPr="008A3B66">
              <w:t xml:space="preserve">твен мониторинг при анормални режими на инсталацията по </w:t>
            </w:r>
            <w:r w:rsidRPr="008A3B66">
              <w:rPr>
                <w:b/>
              </w:rPr>
              <w:t>Условие 2</w:t>
            </w:r>
            <w:r w:rsidR="00C823B9" w:rsidRPr="008A3B66">
              <w:t>,</w:t>
            </w:r>
            <w:r w:rsidRPr="008A3B66">
              <w:t xml:space="preserve"> попада</w:t>
            </w:r>
            <w:r w:rsidR="00C823B9" w:rsidRPr="008A3B66">
              <w:t>щ</w:t>
            </w:r>
            <w:r w:rsidRPr="008A3B66">
              <w:t xml:space="preserve"> в обхвата на приложение 4 на ЗООС, който да включва като минимум видът, количе</w:t>
            </w:r>
            <w:r w:rsidRPr="008A3B66">
              <w:t>с</w:t>
            </w:r>
            <w:r w:rsidRPr="008A3B66">
              <w:t>твата и продължителността във времето на извънредните емисии, методът на изме</w:t>
            </w:r>
            <w:r w:rsidRPr="008A3B66">
              <w:t>р</w:t>
            </w:r>
            <w:r w:rsidRPr="008A3B66">
              <w:t>ване и контрол. Обобщени резултати от мониторинга да се представят като част от ГДОС.</w:t>
            </w:r>
          </w:p>
        </w:tc>
        <w:tc>
          <w:tcPr>
            <w:tcW w:w="5223" w:type="dxa"/>
            <w:gridSpan w:val="2"/>
          </w:tcPr>
          <w:p w:rsidR="00DE3100" w:rsidRPr="008A3B66" w:rsidRDefault="00DE3100" w:rsidP="006E23A7">
            <w:pPr>
              <w:autoSpaceDE w:val="0"/>
              <w:autoSpaceDN w:val="0"/>
              <w:adjustRightInd w:val="0"/>
              <w:jc w:val="both"/>
              <w:rPr>
                <w:color w:val="000000"/>
              </w:rPr>
            </w:pPr>
            <w:r w:rsidRPr="008A3B66">
              <w:rPr>
                <w:color w:val="000000"/>
              </w:rPr>
              <w:t>За разглеждани</w:t>
            </w:r>
            <w:r w:rsidR="0027033A" w:rsidRPr="008A3B66">
              <w:rPr>
                <w:color w:val="000000"/>
              </w:rPr>
              <w:t>ят</w:t>
            </w:r>
            <w:r w:rsidRPr="008A3B66">
              <w:rPr>
                <w:color w:val="000000"/>
              </w:rPr>
              <w:t xml:space="preserve"> период не са установени анормални режими на работа на инсталацията.</w:t>
            </w:r>
          </w:p>
          <w:p w:rsidR="00E872D1" w:rsidRPr="008A3B66" w:rsidRDefault="00E872D1" w:rsidP="006E23A7">
            <w:pPr>
              <w:autoSpaceDE w:val="0"/>
              <w:autoSpaceDN w:val="0"/>
              <w:adjustRightInd w:val="0"/>
              <w:jc w:val="both"/>
            </w:pPr>
            <w:r w:rsidRPr="008A3B66">
              <w:t>Изготвен е План за собствен мониторинг при анормални режими на инсталацията.</w:t>
            </w:r>
          </w:p>
        </w:tc>
      </w:tr>
    </w:tbl>
    <w:p w:rsidR="00650719" w:rsidRPr="00650719" w:rsidRDefault="00500188" w:rsidP="000C1C87">
      <w:pPr>
        <w:pStyle w:val="af0"/>
        <w:numPr>
          <w:ilvl w:val="0"/>
          <w:numId w:val="5"/>
        </w:numPr>
        <w:shd w:val="clear" w:color="auto" w:fill="FFFFFF"/>
        <w:autoSpaceDE w:val="0"/>
        <w:autoSpaceDN w:val="0"/>
        <w:adjustRightInd w:val="0"/>
        <w:jc w:val="both"/>
        <w:rPr>
          <w:b/>
          <w:bCs/>
          <w:color w:val="000000"/>
          <w:sz w:val="28"/>
          <w:szCs w:val="28"/>
          <w:u w:val="single"/>
        </w:rPr>
      </w:pPr>
      <w:r w:rsidRPr="00650719">
        <w:rPr>
          <w:b/>
          <w:bCs/>
          <w:color w:val="000000"/>
          <w:sz w:val="28"/>
          <w:szCs w:val="28"/>
          <w:u w:val="single"/>
        </w:rPr>
        <w:t>Доклад по инвестиционната програма за привеждане в</w:t>
      </w:r>
      <w:r w:rsidR="00054A37" w:rsidRPr="00650719">
        <w:rPr>
          <w:sz w:val="28"/>
          <w:szCs w:val="28"/>
        </w:rPr>
        <w:t xml:space="preserve"> </w:t>
      </w:r>
      <w:r w:rsidRPr="00650719">
        <w:rPr>
          <w:b/>
          <w:bCs/>
          <w:color w:val="000000"/>
          <w:sz w:val="28"/>
          <w:szCs w:val="28"/>
          <w:u w:val="single"/>
        </w:rPr>
        <w:t>съответствие с условията по КР (ИППСУКР)</w:t>
      </w:r>
    </w:p>
    <w:p w:rsidR="002151FC" w:rsidRPr="005D025C" w:rsidRDefault="002151FC" w:rsidP="002151FC">
      <w:pPr>
        <w:pStyle w:val="CharCharCharCharCharChar"/>
        <w:jc w:val="both"/>
        <w:rPr>
          <w:rFonts w:ascii="Times New Roman" w:hAnsi="Times New Roman" w:cs="Times New Roman"/>
          <w:noProof/>
          <w:lang w:val="bg-BG"/>
        </w:rPr>
      </w:pPr>
      <w:r>
        <w:rPr>
          <w:rFonts w:ascii="Times New Roman" w:hAnsi="Times New Roman" w:cs="Times New Roman"/>
          <w:noProof/>
          <w:lang w:val="bg-BG"/>
        </w:rPr>
        <w:tab/>
      </w:r>
      <w:r w:rsidRPr="005D025C">
        <w:rPr>
          <w:rFonts w:ascii="Times New Roman" w:hAnsi="Times New Roman" w:cs="Times New Roman"/>
          <w:noProof/>
          <w:lang w:val="bg-BG"/>
        </w:rPr>
        <w:t>Комплексното разрешително е издадено за изграждане на нов обект, в съответствие с изискванията по опазване на околната среда, за който не е необходимо изготвянето на Доклад по Инвестиционната програма за привеждане в съответствие с условията на Комплексното разрешително (ИППСУКР).</w:t>
      </w:r>
    </w:p>
    <w:p w:rsidR="00500188" w:rsidRPr="008A3B66" w:rsidRDefault="00500188" w:rsidP="00500188">
      <w:pPr>
        <w:shd w:val="clear" w:color="auto" w:fill="FFFFFF"/>
        <w:autoSpaceDE w:val="0"/>
        <w:autoSpaceDN w:val="0"/>
        <w:adjustRightInd w:val="0"/>
        <w:jc w:val="both"/>
      </w:pPr>
    </w:p>
    <w:p w:rsidR="00500188" w:rsidRPr="00ED189E" w:rsidRDefault="00500188" w:rsidP="000C1C87">
      <w:pPr>
        <w:pStyle w:val="af0"/>
        <w:numPr>
          <w:ilvl w:val="0"/>
          <w:numId w:val="5"/>
        </w:numPr>
        <w:shd w:val="clear" w:color="auto" w:fill="FFFFFF"/>
        <w:autoSpaceDE w:val="0"/>
        <w:autoSpaceDN w:val="0"/>
        <w:adjustRightInd w:val="0"/>
        <w:jc w:val="both"/>
        <w:rPr>
          <w:b/>
          <w:bCs/>
          <w:color w:val="000000"/>
          <w:sz w:val="28"/>
          <w:szCs w:val="28"/>
          <w:u w:val="single"/>
        </w:rPr>
      </w:pPr>
      <w:r w:rsidRPr="00ED189E">
        <w:rPr>
          <w:b/>
          <w:bCs/>
          <w:color w:val="000000"/>
          <w:sz w:val="28"/>
          <w:szCs w:val="28"/>
          <w:u w:val="single"/>
        </w:rPr>
        <w:t>Прекратяване на работа на инсталации или част от тях;</w:t>
      </w:r>
    </w:p>
    <w:p w:rsidR="00ED189E" w:rsidRPr="00ED189E" w:rsidRDefault="00ED189E" w:rsidP="00ED189E">
      <w:pPr>
        <w:pStyle w:val="af0"/>
        <w:shd w:val="clear" w:color="auto" w:fill="FFFFFF"/>
        <w:autoSpaceDE w:val="0"/>
        <w:autoSpaceDN w:val="0"/>
        <w:adjustRightInd w:val="0"/>
        <w:ind w:left="360"/>
        <w:jc w:val="both"/>
        <w:rPr>
          <w:b/>
          <w:bCs/>
          <w:color w:val="000000"/>
          <w:sz w:val="28"/>
          <w:szCs w:val="28"/>
          <w:u w:val="single"/>
        </w:rPr>
      </w:pPr>
    </w:p>
    <w:p w:rsidR="00500188" w:rsidRDefault="00C0499D" w:rsidP="00500188">
      <w:pPr>
        <w:shd w:val="clear" w:color="auto" w:fill="FFFFFF"/>
        <w:autoSpaceDE w:val="0"/>
        <w:autoSpaceDN w:val="0"/>
        <w:adjustRightInd w:val="0"/>
        <w:jc w:val="both"/>
        <w:rPr>
          <w:color w:val="000000"/>
        </w:rPr>
      </w:pPr>
      <w:r w:rsidRPr="008A3B66">
        <w:rPr>
          <w:color w:val="000000"/>
        </w:rPr>
        <w:t xml:space="preserve">През </w:t>
      </w:r>
      <w:r w:rsidR="008F145D">
        <w:rPr>
          <w:color w:val="000000"/>
        </w:rPr>
        <w:t>2017</w:t>
      </w:r>
      <w:r w:rsidR="00D56705" w:rsidRPr="008A3B66">
        <w:rPr>
          <w:color w:val="000000"/>
        </w:rPr>
        <w:t xml:space="preserve"> </w:t>
      </w:r>
      <w:r w:rsidR="009B145B" w:rsidRPr="008A3B66">
        <w:rPr>
          <w:color w:val="000000"/>
        </w:rPr>
        <w:t xml:space="preserve">г. </w:t>
      </w:r>
      <w:r w:rsidR="00500188" w:rsidRPr="008A3B66">
        <w:rPr>
          <w:color w:val="000000"/>
        </w:rPr>
        <w:t>няма прекратяване работата на инсталацията или на част от нея.</w:t>
      </w:r>
    </w:p>
    <w:p w:rsidR="00ED189E" w:rsidRPr="008A3B66" w:rsidRDefault="00ED189E" w:rsidP="00500188">
      <w:pPr>
        <w:shd w:val="clear" w:color="auto" w:fill="FFFFFF"/>
        <w:autoSpaceDE w:val="0"/>
        <w:autoSpaceDN w:val="0"/>
        <w:adjustRightInd w:val="0"/>
        <w:jc w:val="both"/>
        <w:rPr>
          <w:color w:val="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5244"/>
      </w:tblGrid>
      <w:tr w:rsidR="00B56BE7" w:rsidRPr="008A3B66" w:rsidTr="00650719">
        <w:tc>
          <w:tcPr>
            <w:tcW w:w="4645" w:type="dxa"/>
          </w:tcPr>
          <w:p w:rsidR="00B56BE7" w:rsidRPr="008A3B66" w:rsidRDefault="00C0499D" w:rsidP="006E23A7">
            <w:pPr>
              <w:autoSpaceDE w:val="0"/>
              <w:autoSpaceDN w:val="0"/>
              <w:adjustRightInd w:val="0"/>
              <w:jc w:val="both"/>
              <w:rPr>
                <w:b/>
                <w:bCs/>
                <w:color w:val="000000"/>
              </w:rPr>
            </w:pPr>
            <w:r w:rsidRPr="008A3B66">
              <w:rPr>
                <w:b/>
                <w:bCs/>
                <w:color w:val="000000"/>
              </w:rPr>
              <w:t>Условия по КР №328 – Н</w:t>
            </w:r>
            <w:r w:rsidR="00DE3100" w:rsidRPr="008A3B66">
              <w:rPr>
                <w:b/>
                <w:bCs/>
                <w:color w:val="000000"/>
              </w:rPr>
              <w:t>0</w:t>
            </w:r>
            <w:r w:rsidRPr="008A3B66">
              <w:rPr>
                <w:b/>
                <w:bCs/>
                <w:color w:val="000000"/>
              </w:rPr>
              <w:t>/2008</w:t>
            </w:r>
            <w:r w:rsidR="00B56BE7" w:rsidRPr="008A3B66">
              <w:rPr>
                <w:b/>
                <w:bCs/>
                <w:color w:val="000000"/>
              </w:rPr>
              <w:t>г.</w:t>
            </w:r>
          </w:p>
        </w:tc>
        <w:tc>
          <w:tcPr>
            <w:tcW w:w="5244" w:type="dxa"/>
          </w:tcPr>
          <w:p w:rsidR="00B56BE7" w:rsidRPr="008A3B66" w:rsidRDefault="00B56BE7" w:rsidP="006E23A7">
            <w:pPr>
              <w:autoSpaceDE w:val="0"/>
              <w:autoSpaceDN w:val="0"/>
              <w:adjustRightInd w:val="0"/>
              <w:jc w:val="center"/>
              <w:rPr>
                <w:b/>
                <w:bCs/>
                <w:color w:val="000000"/>
              </w:rPr>
            </w:pPr>
            <w:r w:rsidRPr="008A3B66">
              <w:rPr>
                <w:b/>
                <w:bCs/>
                <w:color w:val="000000"/>
              </w:rPr>
              <w:t>Докладване</w:t>
            </w:r>
          </w:p>
        </w:tc>
      </w:tr>
      <w:tr w:rsidR="00B56BE7" w:rsidRPr="008A3B66" w:rsidTr="00650719">
        <w:tc>
          <w:tcPr>
            <w:tcW w:w="4645" w:type="dxa"/>
          </w:tcPr>
          <w:p w:rsidR="00B56BE7" w:rsidRPr="008A3B66" w:rsidRDefault="009B145B" w:rsidP="006E23A7">
            <w:pPr>
              <w:autoSpaceDE w:val="0"/>
              <w:autoSpaceDN w:val="0"/>
              <w:adjustRightInd w:val="0"/>
              <w:jc w:val="both"/>
            </w:pPr>
            <w:r w:rsidRPr="008A3B66">
              <w:rPr>
                <w:b/>
                <w:bCs/>
              </w:rPr>
              <w:t>Условие 16.5.</w:t>
            </w:r>
            <w:r w:rsidRPr="008A3B66">
              <w:t xml:space="preserve"> Притежателят на настоящ</w:t>
            </w:r>
            <w:r w:rsidRPr="008A3B66">
              <w:t>о</w:t>
            </w:r>
            <w:r w:rsidRPr="008A3B66">
              <w:t xml:space="preserve">то комплексно разрешително да докладва изпълнението на мерките на плановете по </w:t>
            </w:r>
            <w:r w:rsidRPr="008A3B66">
              <w:rPr>
                <w:b/>
              </w:rPr>
              <w:t>Условие 16.2.</w:t>
            </w:r>
            <w:r w:rsidRPr="008A3B66">
              <w:t xml:space="preserve"> и </w:t>
            </w:r>
            <w:r w:rsidRPr="008A3B66">
              <w:rPr>
                <w:b/>
              </w:rPr>
              <w:t>Условие 16.3.</w:t>
            </w:r>
            <w:r w:rsidRPr="008A3B66">
              <w:t xml:space="preserve"> като част от ГДОС</w:t>
            </w:r>
          </w:p>
        </w:tc>
        <w:tc>
          <w:tcPr>
            <w:tcW w:w="5244" w:type="dxa"/>
          </w:tcPr>
          <w:p w:rsidR="00B56BE7" w:rsidRPr="008A3B66" w:rsidRDefault="002151FC" w:rsidP="0050510E">
            <w:pPr>
              <w:rPr>
                <w:color w:val="000000"/>
              </w:rPr>
            </w:pPr>
            <w:r w:rsidRPr="005D025C">
              <w:rPr>
                <w:noProof/>
              </w:rPr>
              <w:t>През 20</w:t>
            </w:r>
            <w:r>
              <w:rPr>
                <w:noProof/>
              </w:rPr>
              <w:t>167</w:t>
            </w:r>
            <w:r w:rsidRPr="005D025C">
              <w:rPr>
                <w:noProof/>
              </w:rPr>
              <w:t>г. не е прекъсвана дейността по експлоатация на депото и не са прилагани мерки по Плановете за закриване и временно прекратяване работата на инсталацията.</w:t>
            </w:r>
          </w:p>
        </w:tc>
      </w:tr>
    </w:tbl>
    <w:p w:rsidR="00500188" w:rsidRPr="00ED189E" w:rsidRDefault="00500188" w:rsidP="00500188">
      <w:pPr>
        <w:shd w:val="clear" w:color="auto" w:fill="FFFFFF"/>
        <w:autoSpaceDE w:val="0"/>
        <w:autoSpaceDN w:val="0"/>
        <w:adjustRightInd w:val="0"/>
        <w:jc w:val="both"/>
        <w:rPr>
          <w:b/>
          <w:bCs/>
          <w:color w:val="000000"/>
          <w:sz w:val="28"/>
          <w:szCs w:val="28"/>
          <w:u w:val="single"/>
        </w:rPr>
      </w:pPr>
      <w:r w:rsidRPr="00ED189E">
        <w:rPr>
          <w:b/>
          <w:bCs/>
          <w:color w:val="000000"/>
          <w:sz w:val="28"/>
          <w:szCs w:val="28"/>
          <w:u w:val="single"/>
        </w:rPr>
        <w:t>7.</w:t>
      </w:r>
      <w:r w:rsidRPr="00ED189E">
        <w:rPr>
          <w:color w:val="000000"/>
          <w:sz w:val="28"/>
          <w:szCs w:val="28"/>
        </w:rPr>
        <w:t xml:space="preserve"> </w:t>
      </w:r>
      <w:r w:rsidRPr="00ED189E">
        <w:rPr>
          <w:b/>
          <w:bCs/>
          <w:color w:val="000000"/>
          <w:sz w:val="28"/>
          <w:szCs w:val="28"/>
          <w:u w:val="single"/>
        </w:rPr>
        <w:t>С</w:t>
      </w:r>
      <w:r w:rsidR="00530FF4" w:rsidRPr="00ED189E">
        <w:rPr>
          <w:b/>
          <w:bCs/>
          <w:color w:val="000000"/>
          <w:sz w:val="28"/>
          <w:szCs w:val="28"/>
          <w:u w:val="single"/>
        </w:rPr>
        <w:t>вързани с околната среда аварии, оплаквания или възражения</w:t>
      </w:r>
    </w:p>
    <w:p w:rsidR="00E10F05" w:rsidRPr="008A3B66" w:rsidRDefault="00E10F05" w:rsidP="00500188">
      <w:pPr>
        <w:shd w:val="clear" w:color="auto" w:fill="FFFFFF"/>
        <w:autoSpaceDE w:val="0"/>
        <w:autoSpaceDN w:val="0"/>
        <w:adjustRightInd w:val="0"/>
        <w:jc w:val="both"/>
        <w:rPr>
          <w:b/>
          <w:bCs/>
          <w:color w:val="000000"/>
          <w:u w:val="single"/>
        </w:rPr>
      </w:pPr>
    </w:p>
    <w:p w:rsidR="00500188" w:rsidRPr="00ED189E" w:rsidRDefault="00500188" w:rsidP="00500188">
      <w:pPr>
        <w:shd w:val="clear" w:color="auto" w:fill="FFFFFF"/>
        <w:autoSpaceDE w:val="0"/>
        <w:autoSpaceDN w:val="0"/>
        <w:adjustRightInd w:val="0"/>
        <w:jc w:val="both"/>
        <w:rPr>
          <w:sz w:val="28"/>
          <w:szCs w:val="28"/>
        </w:rPr>
      </w:pPr>
      <w:r w:rsidRPr="00ED189E">
        <w:rPr>
          <w:b/>
          <w:bCs/>
          <w:sz w:val="28"/>
          <w:szCs w:val="28"/>
        </w:rPr>
        <w:t>7.1</w:t>
      </w:r>
      <w:r w:rsidR="000B4A2D" w:rsidRPr="00ED189E">
        <w:rPr>
          <w:b/>
          <w:bCs/>
          <w:sz w:val="28"/>
          <w:szCs w:val="28"/>
        </w:rPr>
        <w:t>.</w:t>
      </w:r>
      <w:r w:rsidRPr="00ED189E">
        <w:rPr>
          <w:sz w:val="28"/>
          <w:szCs w:val="28"/>
        </w:rPr>
        <w:t xml:space="preserve"> </w:t>
      </w:r>
      <w:r w:rsidRPr="00ED189E">
        <w:rPr>
          <w:b/>
          <w:bCs/>
          <w:sz w:val="28"/>
          <w:szCs w:val="28"/>
        </w:rPr>
        <w:t>Аварии:</w:t>
      </w:r>
    </w:p>
    <w:p w:rsidR="00500188" w:rsidRDefault="00A0345D" w:rsidP="00ED189E">
      <w:pPr>
        <w:shd w:val="clear" w:color="auto" w:fill="FFFFFF"/>
        <w:autoSpaceDE w:val="0"/>
        <w:autoSpaceDN w:val="0"/>
        <w:adjustRightInd w:val="0"/>
        <w:jc w:val="both"/>
      </w:pPr>
      <w:r w:rsidRPr="008A3B66">
        <w:t xml:space="preserve">През </w:t>
      </w:r>
      <w:r w:rsidR="008636DB">
        <w:t xml:space="preserve">2017 </w:t>
      </w:r>
      <w:r w:rsidRPr="008A3B66">
        <w:t>г.</w:t>
      </w:r>
      <w:r w:rsidR="00064095" w:rsidRPr="008A3B66">
        <w:t xml:space="preserve">, </w:t>
      </w:r>
      <w:r w:rsidRPr="008A3B66">
        <w:t>не са възникнали аварии</w:t>
      </w:r>
      <w:r w:rsidR="00D56705" w:rsidRPr="008A3B66">
        <w:t>,</w:t>
      </w:r>
      <w:r w:rsidRPr="008A3B66">
        <w:t xml:space="preserve"> причиняващи замърсяване на околната среда на пл</w:t>
      </w:r>
      <w:r w:rsidRPr="008A3B66">
        <w:t>о</w:t>
      </w:r>
      <w:r w:rsidRPr="008A3B66">
        <w:t>щадката на инсталацията.</w:t>
      </w:r>
    </w:p>
    <w:p w:rsidR="002151FC" w:rsidRPr="00F82B7F" w:rsidRDefault="002151FC" w:rsidP="00ED189E">
      <w:pPr>
        <w:shd w:val="clear" w:color="auto" w:fill="FFFFFF"/>
        <w:autoSpaceDE w:val="0"/>
        <w:autoSpaceDN w:val="0"/>
        <w:adjustRightInd w:val="0"/>
        <w:jc w:val="both"/>
        <w:rPr>
          <w:color w:val="FF0000"/>
        </w:rPr>
      </w:pPr>
    </w:p>
    <w:p w:rsidR="00500188" w:rsidRPr="00ED189E" w:rsidRDefault="00500188" w:rsidP="00500188">
      <w:pPr>
        <w:shd w:val="clear" w:color="auto" w:fill="FFFFFF"/>
        <w:autoSpaceDE w:val="0"/>
        <w:autoSpaceDN w:val="0"/>
        <w:adjustRightInd w:val="0"/>
        <w:jc w:val="both"/>
        <w:rPr>
          <w:sz w:val="28"/>
          <w:szCs w:val="28"/>
        </w:rPr>
      </w:pPr>
      <w:r w:rsidRPr="00ED189E">
        <w:rPr>
          <w:b/>
          <w:sz w:val="28"/>
          <w:szCs w:val="28"/>
        </w:rPr>
        <w:t>7.2</w:t>
      </w:r>
      <w:r w:rsidR="004F143B" w:rsidRPr="00ED189E">
        <w:rPr>
          <w:b/>
          <w:sz w:val="28"/>
          <w:szCs w:val="28"/>
        </w:rPr>
        <w:t>.</w:t>
      </w:r>
      <w:r w:rsidRPr="00ED189E">
        <w:rPr>
          <w:b/>
          <w:sz w:val="28"/>
          <w:szCs w:val="28"/>
        </w:rPr>
        <w:t xml:space="preserve"> </w:t>
      </w:r>
      <w:r w:rsidRPr="00ED189E">
        <w:rPr>
          <w:b/>
          <w:bCs/>
          <w:sz w:val="28"/>
          <w:szCs w:val="28"/>
        </w:rPr>
        <w:t>Оплаквания или възражения свързани с дейността на РД за ТБО:</w:t>
      </w:r>
    </w:p>
    <w:p w:rsidR="008A3B66" w:rsidRPr="00F82B7F" w:rsidRDefault="00847CE7" w:rsidP="00F82B7F">
      <w:pPr>
        <w:jc w:val="both"/>
      </w:pPr>
      <w:r w:rsidRPr="008A3B66">
        <w:t xml:space="preserve">През </w:t>
      </w:r>
      <w:r w:rsidR="008636DB">
        <w:t>2017</w:t>
      </w:r>
      <w:r w:rsidR="00A556E2" w:rsidRPr="008A3B66">
        <w:t xml:space="preserve"> </w:t>
      </w:r>
      <w:r w:rsidR="002C460F" w:rsidRPr="008A3B66">
        <w:t xml:space="preserve">г. </w:t>
      </w:r>
      <w:r w:rsidR="00500188" w:rsidRPr="008A3B66">
        <w:t>не са постъпвали оплаквания или възражения</w:t>
      </w:r>
      <w:r w:rsidR="000B4A2D" w:rsidRPr="008A3B66">
        <w:t>,</w:t>
      </w:r>
      <w:r w:rsidR="00500188" w:rsidRPr="008A3B66">
        <w:t xml:space="preserve"> свързани с дей</w:t>
      </w:r>
      <w:r w:rsidR="00CD3303" w:rsidRPr="008A3B66">
        <w:t>ността на депото</w:t>
      </w:r>
      <w:r w:rsidR="00F82B7F">
        <w:t>.</w:t>
      </w:r>
    </w:p>
    <w:p w:rsidR="008A3B66" w:rsidRDefault="008A3B66" w:rsidP="00ED7A66">
      <w:pPr>
        <w:shd w:val="clear" w:color="auto" w:fill="FFFFFF"/>
        <w:autoSpaceDE w:val="0"/>
        <w:autoSpaceDN w:val="0"/>
        <w:adjustRightInd w:val="0"/>
        <w:rPr>
          <w:b/>
          <w:color w:val="000000"/>
        </w:rPr>
      </w:pPr>
    </w:p>
    <w:p w:rsidR="00EA7F2D" w:rsidRDefault="00EA7F2D" w:rsidP="00ED7A66">
      <w:pPr>
        <w:shd w:val="clear" w:color="auto" w:fill="FFFFFF"/>
        <w:autoSpaceDE w:val="0"/>
        <w:autoSpaceDN w:val="0"/>
        <w:adjustRightInd w:val="0"/>
        <w:rPr>
          <w:b/>
          <w:color w:val="000000"/>
        </w:rPr>
      </w:pPr>
    </w:p>
    <w:p w:rsidR="00EA7F2D" w:rsidRDefault="00EA7F2D" w:rsidP="00ED7A66">
      <w:pPr>
        <w:shd w:val="clear" w:color="auto" w:fill="FFFFFF"/>
        <w:autoSpaceDE w:val="0"/>
        <w:autoSpaceDN w:val="0"/>
        <w:adjustRightInd w:val="0"/>
        <w:rPr>
          <w:b/>
          <w:color w:val="000000"/>
        </w:rPr>
      </w:pPr>
    </w:p>
    <w:p w:rsidR="00644350" w:rsidRDefault="00644350" w:rsidP="00ED7A66">
      <w:pPr>
        <w:shd w:val="clear" w:color="auto" w:fill="FFFFFF"/>
        <w:autoSpaceDE w:val="0"/>
        <w:autoSpaceDN w:val="0"/>
        <w:adjustRightInd w:val="0"/>
        <w:rPr>
          <w:b/>
          <w:color w:val="000000"/>
        </w:rPr>
      </w:pPr>
    </w:p>
    <w:p w:rsidR="00644350" w:rsidRDefault="00644350" w:rsidP="00ED7A66">
      <w:pPr>
        <w:shd w:val="clear" w:color="auto" w:fill="FFFFFF"/>
        <w:autoSpaceDE w:val="0"/>
        <w:autoSpaceDN w:val="0"/>
        <w:adjustRightInd w:val="0"/>
        <w:rPr>
          <w:b/>
          <w:color w:val="000000"/>
        </w:rPr>
      </w:pPr>
    </w:p>
    <w:p w:rsidR="00644350" w:rsidRDefault="00644350" w:rsidP="00ED7A66">
      <w:pPr>
        <w:shd w:val="clear" w:color="auto" w:fill="FFFFFF"/>
        <w:autoSpaceDE w:val="0"/>
        <w:autoSpaceDN w:val="0"/>
        <w:adjustRightInd w:val="0"/>
        <w:rPr>
          <w:b/>
          <w:color w:val="000000"/>
        </w:rPr>
      </w:pPr>
    </w:p>
    <w:p w:rsidR="00FB29FF" w:rsidRDefault="00FB29FF" w:rsidP="00ED7A66">
      <w:pPr>
        <w:shd w:val="clear" w:color="auto" w:fill="FFFFFF"/>
        <w:autoSpaceDE w:val="0"/>
        <w:autoSpaceDN w:val="0"/>
        <w:adjustRightInd w:val="0"/>
        <w:rPr>
          <w:b/>
          <w:color w:val="000000"/>
        </w:rPr>
      </w:pPr>
    </w:p>
    <w:p w:rsidR="004A3FA3" w:rsidRDefault="004A3FA3" w:rsidP="00ED7A66">
      <w:pPr>
        <w:shd w:val="clear" w:color="auto" w:fill="FFFFFF"/>
        <w:autoSpaceDE w:val="0"/>
        <w:autoSpaceDN w:val="0"/>
        <w:adjustRightInd w:val="0"/>
        <w:rPr>
          <w:b/>
          <w:color w:val="000000"/>
        </w:rPr>
      </w:pPr>
    </w:p>
    <w:p w:rsidR="00644350" w:rsidRDefault="00644350" w:rsidP="00ED7A66">
      <w:pPr>
        <w:shd w:val="clear" w:color="auto" w:fill="FFFFFF"/>
        <w:autoSpaceDE w:val="0"/>
        <w:autoSpaceDN w:val="0"/>
        <w:adjustRightInd w:val="0"/>
        <w:rPr>
          <w:b/>
          <w:color w:val="000000"/>
        </w:rPr>
      </w:pPr>
    </w:p>
    <w:p w:rsidR="00382EDC" w:rsidRDefault="00382EDC" w:rsidP="00ED7A66">
      <w:pPr>
        <w:shd w:val="clear" w:color="auto" w:fill="FFFFFF"/>
        <w:autoSpaceDE w:val="0"/>
        <w:autoSpaceDN w:val="0"/>
        <w:adjustRightInd w:val="0"/>
        <w:rPr>
          <w:b/>
          <w:color w:val="000000"/>
        </w:rPr>
      </w:pPr>
    </w:p>
    <w:p w:rsidR="00382EDC" w:rsidRPr="008A3B66" w:rsidRDefault="00382EDC" w:rsidP="00ED7A66">
      <w:pPr>
        <w:shd w:val="clear" w:color="auto" w:fill="FFFFFF"/>
        <w:autoSpaceDE w:val="0"/>
        <w:autoSpaceDN w:val="0"/>
        <w:adjustRightInd w:val="0"/>
        <w:rPr>
          <w:b/>
          <w:color w:val="000000"/>
        </w:rPr>
      </w:pPr>
    </w:p>
    <w:p w:rsidR="00500188" w:rsidRPr="00D37BBC" w:rsidRDefault="00500188" w:rsidP="00500188">
      <w:pPr>
        <w:shd w:val="clear" w:color="auto" w:fill="FFFFFF"/>
        <w:autoSpaceDE w:val="0"/>
        <w:autoSpaceDN w:val="0"/>
        <w:adjustRightInd w:val="0"/>
        <w:jc w:val="center"/>
        <w:rPr>
          <w:b/>
          <w:color w:val="000000"/>
          <w:sz w:val="28"/>
          <w:szCs w:val="28"/>
        </w:rPr>
      </w:pPr>
      <w:r w:rsidRPr="00D37BBC">
        <w:rPr>
          <w:b/>
          <w:color w:val="000000"/>
          <w:sz w:val="28"/>
          <w:szCs w:val="28"/>
        </w:rPr>
        <w:t>ДЕКЛАРАЦИЯ</w:t>
      </w:r>
    </w:p>
    <w:p w:rsidR="00C85721" w:rsidRPr="008A3B66" w:rsidRDefault="00C85721" w:rsidP="00C85721">
      <w:pPr>
        <w:jc w:val="both"/>
      </w:pPr>
    </w:p>
    <w:p w:rsidR="00E10F05" w:rsidRPr="008A3B66" w:rsidRDefault="00E10F05" w:rsidP="00C85721">
      <w:pPr>
        <w:jc w:val="both"/>
      </w:pPr>
    </w:p>
    <w:p w:rsidR="001D4AAD" w:rsidRPr="008A3B66" w:rsidRDefault="001D4AAD" w:rsidP="00C85721">
      <w:pPr>
        <w:jc w:val="both"/>
      </w:pPr>
    </w:p>
    <w:p w:rsidR="00C85721" w:rsidRPr="008A3B66" w:rsidRDefault="004E1255" w:rsidP="00064095">
      <w:pPr>
        <w:jc w:val="both"/>
      </w:pPr>
      <w:r w:rsidRPr="008A3B66">
        <w:t xml:space="preserve">        </w:t>
      </w:r>
      <w:r w:rsidR="00C85721" w:rsidRPr="008A3B66">
        <w:t>Удостоверявам верността, точността и пълнотата на представената информация в Годи</w:t>
      </w:r>
      <w:r w:rsidR="00C85721" w:rsidRPr="008A3B66">
        <w:t>ш</w:t>
      </w:r>
      <w:r w:rsidR="00C85721" w:rsidRPr="008A3B66">
        <w:t>ния доклад за изпълнение на дейностите, за които е предоставено Комплексно разрешително № 32</w:t>
      </w:r>
      <w:r w:rsidR="008D46A6" w:rsidRPr="008A3B66">
        <w:t>8-</w:t>
      </w:r>
      <w:r w:rsidR="00C85721" w:rsidRPr="008A3B66">
        <w:t xml:space="preserve">Н0/2008г. на </w:t>
      </w:r>
      <w:r w:rsidR="00920A42" w:rsidRPr="008A3B66">
        <w:t>О</w:t>
      </w:r>
      <w:r w:rsidR="00C85721" w:rsidRPr="008A3B66">
        <w:t>бщина Доспат.</w:t>
      </w:r>
    </w:p>
    <w:p w:rsidR="00C85721" w:rsidRPr="008A3B66" w:rsidRDefault="00C85721" w:rsidP="00C85721">
      <w:pPr>
        <w:jc w:val="both"/>
      </w:pPr>
    </w:p>
    <w:p w:rsidR="00C85721" w:rsidRPr="008A3B66" w:rsidRDefault="00C85721" w:rsidP="00C85721">
      <w:pPr>
        <w:jc w:val="both"/>
      </w:pPr>
    </w:p>
    <w:p w:rsidR="00C85721" w:rsidRPr="008A3B66" w:rsidRDefault="004E1255" w:rsidP="00C85721">
      <w:pPr>
        <w:jc w:val="both"/>
      </w:pPr>
      <w:r w:rsidRPr="008A3B66">
        <w:t xml:space="preserve">        </w:t>
      </w:r>
      <w:r w:rsidR="00C85721" w:rsidRPr="008A3B66">
        <w:t xml:space="preserve">Не възразявам срещу предоставянето от страна на ИАОС, РИОСВ, или МОСВ на копия от този доклад на трети лица. </w:t>
      </w:r>
    </w:p>
    <w:p w:rsidR="00C85721" w:rsidRPr="008A3B66" w:rsidRDefault="00C85721" w:rsidP="00C85721">
      <w:pPr>
        <w:jc w:val="both"/>
      </w:pPr>
    </w:p>
    <w:p w:rsidR="00C85721" w:rsidRPr="008A3B66" w:rsidRDefault="00C85721" w:rsidP="00C85721">
      <w:pPr>
        <w:ind w:left="6660" w:hanging="6660"/>
        <w:jc w:val="both"/>
      </w:pPr>
    </w:p>
    <w:p w:rsidR="00C85721" w:rsidRPr="008A3B66" w:rsidRDefault="00C85721" w:rsidP="00C85721">
      <w:pPr>
        <w:ind w:left="6660" w:hanging="6660"/>
        <w:jc w:val="both"/>
      </w:pPr>
    </w:p>
    <w:p w:rsidR="00C85721" w:rsidRPr="008A3B66" w:rsidRDefault="00C85721" w:rsidP="00C85721">
      <w:pPr>
        <w:ind w:left="6660" w:hanging="6660"/>
        <w:jc w:val="both"/>
      </w:pPr>
    </w:p>
    <w:p w:rsidR="008527AD" w:rsidRPr="008A3B66" w:rsidRDefault="00DF008B" w:rsidP="00DF008B">
      <w:pPr>
        <w:jc w:val="both"/>
      </w:pPr>
      <w:r w:rsidRPr="008A3B66">
        <w:t xml:space="preserve"> </w:t>
      </w:r>
      <w:r w:rsidR="002901AB" w:rsidRPr="008A3B66">
        <w:tab/>
      </w:r>
    </w:p>
    <w:p w:rsidR="00DF008B" w:rsidRPr="008A3B66" w:rsidRDefault="00DF008B" w:rsidP="008527AD">
      <w:pPr>
        <w:jc w:val="both"/>
      </w:pPr>
      <w:r w:rsidRPr="008A3B66">
        <w:t xml:space="preserve">                                                                         </w:t>
      </w:r>
      <w:r w:rsidR="008527AD" w:rsidRPr="008A3B66">
        <w:t xml:space="preserve"> </w:t>
      </w:r>
      <w:r w:rsidRPr="008A3B66">
        <w:t xml:space="preserve"> </w:t>
      </w:r>
      <w:r w:rsidR="008527AD" w:rsidRPr="008A3B66">
        <w:t xml:space="preserve">  </w:t>
      </w:r>
    </w:p>
    <w:p w:rsidR="008527AD" w:rsidRPr="008A3B66" w:rsidRDefault="008527AD" w:rsidP="008527AD">
      <w:pPr>
        <w:jc w:val="both"/>
      </w:pPr>
    </w:p>
    <w:tbl>
      <w:tblPr>
        <w:tblW w:w="0" w:type="auto"/>
        <w:tblInd w:w="108" w:type="dxa"/>
        <w:tblLook w:val="01E0" w:firstRow="1" w:lastRow="1" w:firstColumn="1" w:lastColumn="1" w:noHBand="0" w:noVBand="0"/>
      </w:tblPr>
      <w:tblGrid>
        <w:gridCol w:w="9072"/>
      </w:tblGrid>
      <w:tr w:rsidR="00DF008B" w:rsidRPr="008A3B66" w:rsidTr="000129FB">
        <w:trPr>
          <w:trHeight w:val="858"/>
        </w:trPr>
        <w:tc>
          <w:tcPr>
            <w:tcW w:w="9072" w:type="dxa"/>
          </w:tcPr>
          <w:p w:rsidR="00DF008B" w:rsidRPr="008A3B66" w:rsidRDefault="00DF008B" w:rsidP="000129FB">
            <w:pPr>
              <w:ind w:right="-4218"/>
              <w:jc w:val="both"/>
              <w:rPr>
                <w:b/>
              </w:rPr>
            </w:pPr>
            <w:r w:rsidRPr="008A3B66">
              <w:rPr>
                <w:b/>
              </w:rPr>
              <w:t>С УВАЖЕНИЕ,</w:t>
            </w:r>
            <w:r w:rsidR="008527AD" w:rsidRPr="008A3B66">
              <w:rPr>
                <w:b/>
              </w:rPr>
              <w:t xml:space="preserve">                                                          </w:t>
            </w:r>
            <w:r w:rsidR="000129FB" w:rsidRPr="008A3B66">
              <w:rPr>
                <w:b/>
              </w:rPr>
              <w:t xml:space="preserve">  </w:t>
            </w:r>
            <w:r w:rsidR="008527AD" w:rsidRPr="008A3B66">
              <w:rPr>
                <w:b/>
              </w:rPr>
              <w:t xml:space="preserve">   </w:t>
            </w:r>
            <w:r w:rsidR="008527AD" w:rsidRPr="00D37BBC">
              <w:rPr>
                <w:b/>
              </w:rPr>
              <w:t>Дата:</w:t>
            </w:r>
            <w:r w:rsidR="008D3276">
              <w:t xml:space="preserve"> 21.03.2018 </w:t>
            </w:r>
            <w:r w:rsidR="000129FB" w:rsidRPr="008A3B66">
              <w:t>г.</w:t>
            </w:r>
            <w:r w:rsidR="008527AD" w:rsidRPr="008A3B66">
              <w:t xml:space="preserve">                                                                    Дата:</w:t>
            </w:r>
          </w:p>
          <w:p w:rsidR="00DF008B" w:rsidRPr="008A3B66" w:rsidRDefault="00DF008B" w:rsidP="003B445D">
            <w:pPr>
              <w:ind w:left="709"/>
              <w:jc w:val="both"/>
              <w:rPr>
                <w:b/>
              </w:rPr>
            </w:pPr>
          </w:p>
          <w:p w:rsidR="00DF008B" w:rsidRPr="008A3B66" w:rsidRDefault="00DF008B" w:rsidP="003B445D">
            <w:pPr>
              <w:jc w:val="both"/>
              <w:rPr>
                <w:b/>
              </w:rPr>
            </w:pPr>
            <w:r w:rsidRPr="008A3B66">
              <w:rPr>
                <w:b/>
              </w:rPr>
              <w:t>ИНЖ. ЕЛИН РАДЕВ</w:t>
            </w:r>
          </w:p>
          <w:p w:rsidR="00DF008B" w:rsidRPr="008A3B66" w:rsidRDefault="00DF008B" w:rsidP="00DF008B">
            <w:pPr>
              <w:jc w:val="both"/>
              <w:rPr>
                <w:i/>
              </w:rPr>
            </w:pPr>
            <w:r w:rsidRPr="008A3B66">
              <w:rPr>
                <w:i/>
              </w:rPr>
              <w:t>Кмет на Община Доспат</w:t>
            </w:r>
          </w:p>
        </w:tc>
      </w:tr>
    </w:tbl>
    <w:p w:rsidR="00500188" w:rsidRPr="008A3B66" w:rsidRDefault="00500188" w:rsidP="00500188">
      <w:pPr>
        <w:jc w:val="both"/>
        <w:rPr>
          <w:color w:val="000000"/>
        </w:rPr>
      </w:pPr>
    </w:p>
    <w:p w:rsidR="00500188" w:rsidRPr="008A3B66" w:rsidRDefault="00500188" w:rsidP="00500188">
      <w:pPr>
        <w:jc w:val="both"/>
        <w:rPr>
          <w:color w:val="000000"/>
        </w:rPr>
      </w:pPr>
    </w:p>
    <w:p w:rsidR="00500188" w:rsidRPr="008A3B66" w:rsidRDefault="00500188" w:rsidP="00500188">
      <w:pPr>
        <w:jc w:val="both"/>
        <w:rPr>
          <w:color w:val="000000"/>
        </w:rPr>
      </w:pPr>
    </w:p>
    <w:p w:rsidR="00500188" w:rsidRPr="008A3B66" w:rsidRDefault="00500188" w:rsidP="00500188">
      <w:pPr>
        <w:jc w:val="both"/>
        <w:rPr>
          <w:color w:val="000000"/>
        </w:rPr>
      </w:pPr>
    </w:p>
    <w:p w:rsidR="00635CB1" w:rsidRPr="008A3B66" w:rsidRDefault="00635CB1" w:rsidP="00500188">
      <w:pPr>
        <w:jc w:val="both"/>
        <w:rPr>
          <w:color w:val="000000"/>
        </w:rPr>
      </w:pPr>
    </w:p>
    <w:p w:rsidR="00635CB1" w:rsidRPr="008A3B66" w:rsidRDefault="00635CB1" w:rsidP="00500188">
      <w:pPr>
        <w:jc w:val="both"/>
        <w:rPr>
          <w:color w:val="000000"/>
        </w:rPr>
      </w:pPr>
    </w:p>
    <w:p w:rsidR="00635CB1" w:rsidRPr="008A3B66" w:rsidRDefault="00635CB1" w:rsidP="00500188">
      <w:pPr>
        <w:jc w:val="both"/>
        <w:rPr>
          <w:color w:val="000000"/>
        </w:rPr>
      </w:pPr>
    </w:p>
    <w:p w:rsidR="00635CB1" w:rsidRPr="008A3B66" w:rsidRDefault="00635CB1" w:rsidP="00500188">
      <w:pPr>
        <w:jc w:val="both"/>
        <w:rPr>
          <w:color w:val="000000"/>
        </w:rPr>
      </w:pPr>
    </w:p>
    <w:p w:rsidR="00635CB1" w:rsidRPr="008A3B66" w:rsidRDefault="00635CB1" w:rsidP="00500188">
      <w:pPr>
        <w:jc w:val="both"/>
        <w:rPr>
          <w:color w:val="000000"/>
        </w:rPr>
      </w:pPr>
    </w:p>
    <w:p w:rsidR="001D4AAD" w:rsidRDefault="00DF008B" w:rsidP="00094663">
      <w:pPr>
        <w:jc w:val="both"/>
        <w:rPr>
          <w:color w:val="000000"/>
        </w:rPr>
      </w:pPr>
      <w:r w:rsidRPr="008A3B66">
        <w:rPr>
          <w:color w:val="000000"/>
        </w:rPr>
        <w:t>ВТ/</w:t>
      </w:r>
    </w:p>
    <w:p w:rsidR="008A3B66" w:rsidRDefault="008A3B66" w:rsidP="00094663">
      <w:pPr>
        <w:jc w:val="both"/>
        <w:rPr>
          <w:color w:val="000000"/>
        </w:rPr>
      </w:pPr>
    </w:p>
    <w:p w:rsidR="008A3B66" w:rsidRDefault="008A3B66" w:rsidP="00094663">
      <w:pPr>
        <w:jc w:val="both"/>
        <w:rPr>
          <w:color w:val="000000"/>
        </w:rPr>
      </w:pPr>
    </w:p>
    <w:p w:rsidR="008A3B66" w:rsidRDefault="008A3B66" w:rsidP="00094663">
      <w:pPr>
        <w:jc w:val="both"/>
        <w:rPr>
          <w:color w:val="000000"/>
        </w:rPr>
      </w:pPr>
    </w:p>
    <w:p w:rsidR="008A3B66" w:rsidRDefault="008A3B66" w:rsidP="00094663">
      <w:pPr>
        <w:jc w:val="both"/>
        <w:rPr>
          <w:color w:val="000000"/>
        </w:rPr>
      </w:pPr>
    </w:p>
    <w:p w:rsidR="008A3B66" w:rsidRDefault="008A3B66" w:rsidP="00094663">
      <w:pPr>
        <w:jc w:val="both"/>
        <w:rPr>
          <w:color w:val="000000"/>
        </w:rPr>
      </w:pPr>
    </w:p>
    <w:p w:rsidR="008A3B66" w:rsidRDefault="008A3B66" w:rsidP="00094663">
      <w:pPr>
        <w:jc w:val="both"/>
        <w:rPr>
          <w:color w:val="000000"/>
        </w:rPr>
      </w:pPr>
    </w:p>
    <w:p w:rsidR="008A3B66" w:rsidRDefault="008A3B66" w:rsidP="00094663">
      <w:pPr>
        <w:jc w:val="both"/>
        <w:rPr>
          <w:color w:val="000000"/>
        </w:rPr>
      </w:pPr>
    </w:p>
    <w:p w:rsidR="00B47847" w:rsidRDefault="00B47847" w:rsidP="00094663">
      <w:pPr>
        <w:jc w:val="both"/>
        <w:rPr>
          <w:color w:val="000000"/>
        </w:rPr>
      </w:pPr>
    </w:p>
    <w:p w:rsidR="008A3B66" w:rsidRDefault="008A3B66" w:rsidP="00094663">
      <w:pPr>
        <w:jc w:val="both"/>
        <w:rPr>
          <w:color w:val="000000"/>
        </w:rPr>
      </w:pPr>
    </w:p>
    <w:p w:rsidR="00710F9E" w:rsidRDefault="00710F9E" w:rsidP="00094663">
      <w:pPr>
        <w:jc w:val="both"/>
        <w:rPr>
          <w:color w:val="000000"/>
        </w:rPr>
      </w:pPr>
    </w:p>
    <w:p w:rsidR="00710F9E" w:rsidRDefault="00710F9E" w:rsidP="00094663">
      <w:pPr>
        <w:jc w:val="both"/>
        <w:rPr>
          <w:color w:val="000000"/>
        </w:rPr>
      </w:pPr>
    </w:p>
    <w:p w:rsidR="00710F9E" w:rsidRDefault="00710F9E" w:rsidP="00094663">
      <w:pPr>
        <w:jc w:val="both"/>
        <w:rPr>
          <w:color w:val="000000"/>
        </w:rPr>
      </w:pPr>
    </w:p>
    <w:p w:rsidR="00710F9E" w:rsidRDefault="00710F9E" w:rsidP="00094663">
      <w:pPr>
        <w:jc w:val="both"/>
        <w:rPr>
          <w:color w:val="000000"/>
        </w:rPr>
      </w:pPr>
    </w:p>
    <w:p w:rsidR="002D3D78" w:rsidRDefault="002D3D78" w:rsidP="00094663">
      <w:pPr>
        <w:jc w:val="both"/>
        <w:rPr>
          <w:color w:val="000000"/>
        </w:rPr>
      </w:pPr>
    </w:p>
    <w:p w:rsidR="002D3D78" w:rsidRDefault="002D3D78" w:rsidP="00094663">
      <w:pPr>
        <w:jc w:val="both"/>
        <w:rPr>
          <w:color w:val="000000"/>
        </w:rPr>
      </w:pPr>
    </w:p>
    <w:p w:rsidR="00E04AC0" w:rsidRDefault="00E04AC0" w:rsidP="00094663">
      <w:pPr>
        <w:jc w:val="both"/>
        <w:rPr>
          <w:color w:val="000000"/>
        </w:rPr>
      </w:pPr>
    </w:p>
    <w:p w:rsidR="004A3FA3" w:rsidRDefault="004A3FA3" w:rsidP="00094663">
      <w:pPr>
        <w:jc w:val="both"/>
        <w:rPr>
          <w:color w:val="000000"/>
        </w:rPr>
      </w:pPr>
    </w:p>
    <w:p w:rsidR="004A3FA3" w:rsidRDefault="004A3FA3" w:rsidP="00094663">
      <w:pPr>
        <w:jc w:val="both"/>
        <w:rPr>
          <w:color w:val="000000"/>
        </w:rPr>
      </w:pPr>
    </w:p>
    <w:p w:rsidR="00E04AC0" w:rsidRPr="008A3B66" w:rsidRDefault="00E04AC0" w:rsidP="00094663">
      <w:pPr>
        <w:jc w:val="both"/>
        <w:rPr>
          <w:color w:val="000000"/>
        </w:rPr>
      </w:pPr>
    </w:p>
    <w:p w:rsidR="006B7528" w:rsidRPr="00D37BBC" w:rsidRDefault="006B7528" w:rsidP="00094663">
      <w:pPr>
        <w:jc w:val="both"/>
        <w:rPr>
          <w:b/>
          <w:color w:val="000000"/>
          <w:sz w:val="28"/>
          <w:szCs w:val="28"/>
          <w:u w:val="single"/>
        </w:rPr>
      </w:pPr>
      <w:r w:rsidRPr="00D37BBC">
        <w:rPr>
          <w:b/>
          <w:color w:val="000000"/>
          <w:sz w:val="28"/>
          <w:szCs w:val="28"/>
          <w:u w:val="single"/>
        </w:rPr>
        <w:t>Приложение Таблици:</w:t>
      </w:r>
    </w:p>
    <w:p w:rsidR="00682D1A" w:rsidRPr="00D37BBC" w:rsidRDefault="00682D1A" w:rsidP="00094663">
      <w:pPr>
        <w:jc w:val="both"/>
        <w:rPr>
          <w:b/>
          <w:color w:val="000000"/>
          <w:sz w:val="28"/>
          <w:szCs w:val="28"/>
          <w:u w:val="single"/>
        </w:rPr>
      </w:pPr>
    </w:p>
    <w:p w:rsidR="00B6266B" w:rsidRPr="00D37BBC" w:rsidRDefault="00094663" w:rsidP="006B7528">
      <w:pPr>
        <w:jc w:val="both"/>
        <w:rPr>
          <w:b/>
          <w:color w:val="000000"/>
          <w:sz w:val="28"/>
          <w:szCs w:val="28"/>
          <w:u w:val="single"/>
        </w:rPr>
      </w:pPr>
      <w:r w:rsidRPr="00D37BBC">
        <w:rPr>
          <w:b/>
          <w:color w:val="000000"/>
          <w:sz w:val="28"/>
          <w:szCs w:val="28"/>
        </w:rPr>
        <w:t xml:space="preserve">Таблица 1. Замърсители по ЕРЕВВ и </w:t>
      </w:r>
      <w:r w:rsidRPr="00D37BBC">
        <w:rPr>
          <w:b/>
          <w:color w:val="000000"/>
          <w:sz w:val="28"/>
          <w:szCs w:val="28"/>
          <w:lang w:val="en-US"/>
        </w:rPr>
        <w:t>PRTR</w:t>
      </w:r>
      <w:r w:rsidRPr="00D37BBC">
        <w:rPr>
          <w:b/>
          <w:color w:val="000000"/>
          <w:sz w:val="28"/>
          <w:szCs w:val="28"/>
        </w:rPr>
        <w:t>.</w:t>
      </w:r>
    </w:p>
    <w:tbl>
      <w:tblPr>
        <w:tblW w:w="9556" w:type="dxa"/>
        <w:tblInd w:w="55" w:type="dxa"/>
        <w:tblLayout w:type="fixed"/>
        <w:tblCellMar>
          <w:left w:w="70" w:type="dxa"/>
          <w:right w:w="70" w:type="dxa"/>
        </w:tblCellMar>
        <w:tblLook w:val="0000" w:firstRow="0" w:lastRow="0" w:firstColumn="0" w:lastColumn="0" w:noHBand="0" w:noVBand="0"/>
      </w:tblPr>
      <w:tblGrid>
        <w:gridCol w:w="435"/>
        <w:gridCol w:w="1281"/>
        <w:gridCol w:w="2345"/>
        <w:gridCol w:w="1023"/>
        <w:gridCol w:w="974"/>
        <w:gridCol w:w="900"/>
        <w:gridCol w:w="1125"/>
        <w:gridCol w:w="1473"/>
      </w:tblGrid>
      <w:tr w:rsidR="00B6266B" w:rsidRPr="008A3B66" w:rsidTr="003D0EC9">
        <w:trPr>
          <w:trHeight w:val="660"/>
        </w:trPr>
        <w:tc>
          <w:tcPr>
            <w:tcW w:w="435"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B6266B" w:rsidRPr="008A3B66" w:rsidRDefault="00B6266B" w:rsidP="00B6266B">
            <w:pPr>
              <w:spacing w:after="240"/>
              <w:jc w:val="center"/>
            </w:pPr>
            <w:r w:rsidRPr="008A3B66">
              <w:t>№</w:t>
            </w:r>
            <w:r w:rsidRPr="008A3B66">
              <w:br/>
            </w:r>
          </w:p>
        </w:tc>
        <w:tc>
          <w:tcPr>
            <w:tcW w:w="1281"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B6266B" w:rsidRPr="008A3B66" w:rsidRDefault="00B6266B" w:rsidP="00B6266B">
            <w:pPr>
              <w:spacing w:after="240"/>
              <w:jc w:val="center"/>
            </w:pPr>
            <w:r w:rsidRPr="008A3B66">
              <w:br/>
            </w:r>
            <w:r w:rsidRPr="008A3B66">
              <w:br/>
            </w:r>
            <w:r w:rsidRPr="008A3B66">
              <w:br/>
              <w:t>CAS</w:t>
            </w:r>
            <w:r w:rsidRPr="008A3B66">
              <w:br/>
              <w:t>номер</w:t>
            </w:r>
          </w:p>
        </w:tc>
        <w:tc>
          <w:tcPr>
            <w:tcW w:w="2345"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B6266B" w:rsidRPr="008A3B66" w:rsidRDefault="00B6266B" w:rsidP="00B6266B">
            <w:pPr>
              <w:spacing w:after="240"/>
              <w:jc w:val="center"/>
            </w:pPr>
            <w:r w:rsidRPr="008A3B66">
              <w:t xml:space="preserve">Замърсител  </w:t>
            </w:r>
            <w:r w:rsidRPr="008A3B66">
              <w:br/>
            </w:r>
          </w:p>
        </w:tc>
        <w:tc>
          <w:tcPr>
            <w:tcW w:w="2897" w:type="dxa"/>
            <w:gridSpan w:val="3"/>
            <w:tcBorders>
              <w:top w:val="single" w:sz="4" w:space="0" w:color="auto"/>
              <w:left w:val="nil"/>
              <w:bottom w:val="single" w:sz="4" w:space="0" w:color="auto"/>
              <w:right w:val="single" w:sz="4" w:space="0" w:color="000000"/>
            </w:tcBorders>
            <w:shd w:val="clear" w:color="auto" w:fill="auto"/>
            <w:vAlign w:val="bottom"/>
          </w:tcPr>
          <w:p w:rsidR="00B6266B" w:rsidRPr="008A3B66" w:rsidRDefault="00B6266B" w:rsidP="00B6266B">
            <w:pPr>
              <w:jc w:val="center"/>
            </w:pPr>
            <w:r w:rsidRPr="008A3B66">
              <w:t>Емисионни прагове</w:t>
            </w:r>
            <w:r w:rsidRPr="008A3B66">
              <w:br/>
              <w:t>(колона 1)</w:t>
            </w:r>
          </w:p>
        </w:tc>
        <w:tc>
          <w:tcPr>
            <w:tcW w:w="1125"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B6266B" w:rsidRPr="008A3B66" w:rsidRDefault="00B6266B" w:rsidP="00B6266B">
            <w:pPr>
              <w:jc w:val="center"/>
            </w:pPr>
            <w:r w:rsidRPr="008A3B66">
              <w:t xml:space="preserve">Праг за </w:t>
            </w:r>
            <w:r w:rsidRPr="008A3B66">
              <w:br/>
              <w:t xml:space="preserve">пренос на </w:t>
            </w:r>
            <w:r w:rsidRPr="008A3B66">
              <w:br/>
              <w:t>замърс</w:t>
            </w:r>
            <w:r w:rsidRPr="008A3B66">
              <w:t>и</w:t>
            </w:r>
            <w:r w:rsidRPr="008A3B66">
              <w:t>тели</w:t>
            </w:r>
            <w:r w:rsidRPr="008A3B66">
              <w:br/>
              <w:t>извън площ</w:t>
            </w:r>
            <w:r w:rsidRPr="008A3B66">
              <w:br/>
              <w:t>(колона 2)</w:t>
            </w:r>
          </w:p>
        </w:tc>
        <w:tc>
          <w:tcPr>
            <w:tcW w:w="1473"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B6266B" w:rsidRPr="008A3B66" w:rsidRDefault="00B6266B" w:rsidP="00B6266B">
            <w:pPr>
              <w:jc w:val="center"/>
            </w:pPr>
            <w:r w:rsidRPr="008A3B66">
              <w:t xml:space="preserve">Праг за </w:t>
            </w:r>
            <w:r w:rsidRPr="008A3B66">
              <w:br/>
              <w:t>производс</w:t>
            </w:r>
            <w:r w:rsidRPr="008A3B66">
              <w:t>т</w:t>
            </w:r>
            <w:r w:rsidRPr="008A3B66">
              <w:t>во,</w:t>
            </w:r>
            <w:r w:rsidRPr="008A3B66">
              <w:br/>
              <w:t xml:space="preserve">обработка </w:t>
            </w:r>
            <w:r w:rsidRPr="008A3B66">
              <w:br/>
              <w:t>или употр</w:t>
            </w:r>
            <w:r w:rsidRPr="008A3B66">
              <w:t>е</w:t>
            </w:r>
            <w:r w:rsidRPr="008A3B66">
              <w:t>ба</w:t>
            </w:r>
            <w:r w:rsidRPr="008A3B66">
              <w:br/>
              <w:t>(колона 3)</w:t>
            </w:r>
          </w:p>
        </w:tc>
      </w:tr>
      <w:tr w:rsidR="00B6266B" w:rsidRPr="008A3B66" w:rsidTr="003D0EC9">
        <w:trPr>
          <w:trHeight w:val="276"/>
        </w:trPr>
        <w:tc>
          <w:tcPr>
            <w:tcW w:w="435" w:type="dxa"/>
            <w:vMerge/>
            <w:tcBorders>
              <w:top w:val="single" w:sz="4" w:space="0" w:color="auto"/>
              <w:left w:val="single" w:sz="4" w:space="0" w:color="auto"/>
              <w:bottom w:val="single" w:sz="4" w:space="0" w:color="000000"/>
              <w:right w:val="single" w:sz="4" w:space="0" w:color="auto"/>
            </w:tcBorders>
            <w:vAlign w:val="center"/>
          </w:tcPr>
          <w:p w:rsidR="00B6266B" w:rsidRPr="008A3B66" w:rsidRDefault="00B6266B" w:rsidP="00B6266B"/>
        </w:tc>
        <w:tc>
          <w:tcPr>
            <w:tcW w:w="1281" w:type="dxa"/>
            <w:vMerge/>
            <w:tcBorders>
              <w:top w:val="single" w:sz="4" w:space="0" w:color="auto"/>
              <w:left w:val="single" w:sz="4" w:space="0" w:color="auto"/>
              <w:bottom w:val="single" w:sz="4" w:space="0" w:color="000000"/>
              <w:right w:val="single" w:sz="4" w:space="0" w:color="auto"/>
            </w:tcBorders>
            <w:vAlign w:val="center"/>
          </w:tcPr>
          <w:p w:rsidR="00B6266B" w:rsidRPr="008A3B66" w:rsidRDefault="00B6266B" w:rsidP="00B6266B"/>
        </w:tc>
        <w:tc>
          <w:tcPr>
            <w:tcW w:w="2345" w:type="dxa"/>
            <w:vMerge/>
            <w:tcBorders>
              <w:top w:val="single" w:sz="4" w:space="0" w:color="auto"/>
              <w:left w:val="single" w:sz="4" w:space="0" w:color="auto"/>
              <w:bottom w:val="single" w:sz="4" w:space="0" w:color="000000"/>
              <w:right w:val="single" w:sz="4" w:space="0" w:color="auto"/>
            </w:tcBorders>
            <w:vAlign w:val="center"/>
          </w:tcPr>
          <w:p w:rsidR="00B6266B" w:rsidRPr="008A3B66" w:rsidRDefault="00B6266B" w:rsidP="00B6266B"/>
        </w:tc>
        <w:tc>
          <w:tcPr>
            <w:tcW w:w="1023" w:type="dxa"/>
            <w:vMerge w:val="restart"/>
            <w:tcBorders>
              <w:top w:val="nil"/>
              <w:left w:val="single" w:sz="4" w:space="0" w:color="auto"/>
              <w:bottom w:val="single" w:sz="4" w:space="0" w:color="000000"/>
              <w:right w:val="single" w:sz="4" w:space="0" w:color="auto"/>
            </w:tcBorders>
            <w:shd w:val="clear" w:color="auto" w:fill="auto"/>
            <w:vAlign w:val="bottom"/>
          </w:tcPr>
          <w:p w:rsidR="00B6266B" w:rsidRPr="008A3B66" w:rsidRDefault="00B6266B" w:rsidP="00B6266B">
            <w:pPr>
              <w:jc w:val="center"/>
            </w:pPr>
            <w:r w:rsidRPr="008A3B66">
              <w:t>във</w:t>
            </w:r>
            <w:r w:rsidRPr="008A3B66">
              <w:br/>
              <w:t>въздух</w:t>
            </w:r>
            <w:r w:rsidRPr="008A3B66">
              <w:br/>
              <w:t xml:space="preserve">(колона а1) </w:t>
            </w:r>
          </w:p>
        </w:tc>
        <w:tc>
          <w:tcPr>
            <w:tcW w:w="974" w:type="dxa"/>
            <w:vMerge w:val="restart"/>
            <w:tcBorders>
              <w:top w:val="nil"/>
              <w:left w:val="single" w:sz="4" w:space="0" w:color="auto"/>
              <w:bottom w:val="single" w:sz="4" w:space="0" w:color="000000"/>
              <w:right w:val="single" w:sz="4" w:space="0" w:color="auto"/>
            </w:tcBorders>
            <w:shd w:val="clear" w:color="auto" w:fill="auto"/>
            <w:vAlign w:val="bottom"/>
          </w:tcPr>
          <w:p w:rsidR="00B6266B" w:rsidRPr="008A3B66" w:rsidRDefault="00B6266B" w:rsidP="00B6266B">
            <w:pPr>
              <w:jc w:val="center"/>
            </w:pPr>
            <w:r w:rsidRPr="008A3B66">
              <w:t>във</w:t>
            </w:r>
            <w:r w:rsidRPr="008A3B66">
              <w:br/>
              <w:t>води</w:t>
            </w:r>
            <w:r w:rsidRPr="008A3B66">
              <w:br/>
              <w:t>(колона аb)</w:t>
            </w:r>
          </w:p>
        </w:tc>
        <w:tc>
          <w:tcPr>
            <w:tcW w:w="900" w:type="dxa"/>
            <w:vMerge w:val="restart"/>
            <w:tcBorders>
              <w:top w:val="nil"/>
              <w:left w:val="single" w:sz="4" w:space="0" w:color="auto"/>
              <w:bottom w:val="single" w:sz="4" w:space="0" w:color="000000"/>
              <w:right w:val="single" w:sz="4" w:space="0" w:color="auto"/>
            </w:tcBorders>
            <w:shd w:val="clear" w:color="auto" w:fill="auto"/>
            <w:vAlign w:val="bottom"/>
          </w:tcPr>
          <w:p w:rsidR="00B6266B" w:rsidRPr="008A3B66" w:rsidRDefault="00B6266B" w:rsidP="00B6266B">
            <w:pPr>
              <w:jc w:val="center"/>
            </w:pPr>
            <w:r w:rsidRPr="008A3B66">
              <w:t>в по</w:t>
            </w:r>
            <w:r w:rsidRPr="008A3B66">
              <w:t>ч</w:t>
            </w:r>
            <w:r w:rsidRPr="008A3B66">
              <w:t>ва</w:t>
            </w:r>
            <w:r w:rsidRPr="008A3B66">
              <w:br/>
              <w:t>(кол</w:t>
            </w:r>
            <w:r w:rsidRPr="008A3B66">
              <w:t>о</w:t>
            </w:r>
            <w:r w:rsidRPr="008A3B66">
              <w:t>на 1с)</w:t>
            </w:r>
          </w:p>
        </w:tc>
        <w:tc>
          <w:tcPr>
            <w:tcW w:w="1125" w:type="dxa"/>
            <w:vMerge/>
            <w:tcBorders>
              <w:top w:val="single" w:sz="4" w:space="0" w:color="auto"/>
              <w:left w:val="single" w:sz="4" w:space="0" w:color="auto"/>
              <w:bottom w:val="single" w:sz="4" w:space="0" w:color="000000"/>
              <w:right w:val="single" w:sz="4" w:space="0" w:color="auto"/>
            </w:tcBorders>
            <w:vAlign w:val="center"/>
          </w:tcPr>
          <w:p w:rsidR="00B6266B" w:rsidRPr="008A3B66" w:rsidRDefault="00B6266B" w:rsidP="00B6266B"/>
        </w:tc>
        <w:tc>
          <w:tcPr>
            <w:tcW w:w="1473" w:type="dxa"/>
            <w:vMerge/>
            <w:tcBorders>
              <w:top w:val="single" w:sz="4" w:space="0" w:color="auto"/>
              <w:left w:val="single" w:sz="4" w:space="0" w:color="auto"/>
              <w:bottom w:val="single" w:sz="4" w:space="0" w:color="000000"/>
              <w:right w:val="single" w:sz="4" w:space="0" w:color="auto"/>
            </w:tcBorders>
            <w:vAlign w:val="center"/>
          </w:tcPr>
          <w:p w:rsidR="00B6266B" w:rsidRPr="008A3B66" w:rsidRDefault="00B6266B" w:rsidP="00B6266B"/>
        </w:tc>
      </w:tr>
      <w:tr w:rsidR="00B6266B" w:rsidRPr="008A3B66" w:rsidTr="003D0EC9">
        <w:trPr>
          <w:trHeight w:val="276"/>
        </w:trPr>
        <w:tc>
          <w:tcPr>
            <w:tcW w:w="435" w:type="dxa"/>
            <w:vMerge/>
            <w:tcBorders>
              <w:top w:val="single" w:sz="4" w:space="0" w:color="auto"/>
              <w:left w:val="single" w:sz="4" w:space="0" w:color="auto"/>
              <w:bottom w:val="single" w:sz="4" w:space="0" w:color="000000"/>
              <w:right w:val="single" w:sz="4" w:space="0" w:color="auto"/>
            </w:tcBorders>
            <w:vAlign w:val="center"/>
          </w:tcPr>
          <w:p w:rsidR="00B6266B" w:rsidRPr="008A3B66" w:rsidRDefault="00B6266B" w:rsidP="00B6266B"/>
        </w:tc>
        <w:tc>
          <w:tcPr>
            <w:tcW w:w="1281" w:type="dxa"/>
            <w:vMerge/>
            <w:tcBorders>
              <w:top w:val="single" w:sz="4" w:space="0" w:color="auto"/>
              <w:left w:val="single" w:sz="4" w:space="0" w:color="auto"/>
              <w:bottom w:val="single" w:sz="4" w:space="0" w:color="000000"/>
              <w:right w:val="single" w:sz="4" w:space="0" w:color="auto"/>
            </w:tcBorders>
            <w:vAlign w:val="center"/>
          </w:tcPr>
          <w:p w:rsidR="00B6266B" w:rsidRPr="008A3B66" w:rsidRDefault="00B6266B" w:rsidP="00B6266B"/>
        </w:tc>
        <w:tc>
          <w:tcPr>
            <w:tcW w:w="2345" w:type="dxa"/>
            <w:vMerge/>
            <w:tcBorders>
              <w:top w:val="single" w:sz="4" w:space="0" w:color="auto"/>
              <w:left w:val="single" w:sz="4" w:space="0" w:color="auto"/>
              <w:bottom w:val="single" w:sz="4" w:space="0" w:color="000000"/>
              <w:right w:val="single" w:sz="4" w:space="0" w:color="auto"/>
            </w:tcBorders>
            <w:vAlign w:val="center"/>
          </w:tcPr>
          <w:p w:rsidR="00B6266B" w:rsidRPr="008A3B66" w:rsidRDefault="00B6266B" w:rsidP="00B6266B"/>
        </w:tc>
        <w:tc>
          <w:tcPr>
            <w:tcW w:w="1023" w:type="dxa"/>
            <w:vMerge/>
            <w:tcBorders>
              <w:top w:val="nil"/>
              <w:left w:val="single" w:sz="4" w:space="0" w:color="auto"/>
              <w:bottom w:val="single" w:sz="4" w:space="0" w:color="000000"/>
              <w:right w:val="single" w:sz="4" w:space="0" w:color="auto"/>
            </w:tcBorders>
            <w:vAlign w:val="center"/>
          </w:tcPr>
          <w:p w:rsidR="00B6266B" w:rsidRPr="008A3B66" w:rsidRDefault="00B6266B" w:rsidP="00B6266B"/>
        </w:tc>
        <w:tc>
          <w:tcPr>
            <w:tcW w:w="974" w:type="dxa"/>
            <w:vMerge/>
            <w:tcBorders>
              <w:top w:val="nil"/>
              <w:left w:val="single" w:sz="4" w:space="0" w:color="auto"/>
              <w:bottom w:val="single" w:sz="4" w:space="0" w:color="000000"/>
              <w:right w:val="single" w:sz="4" w:space="0" w:color="auto"/>
            </w:tcBorders>
            <w:vAlign w:val="center"/>
          </w:tcPr>
          <w:p w:rsidR="00B6266B" w:rsidRPr="008A3B66" w:rsidRDefault="00B6266B" w:rsidP="00B6266B"/>
        </w:tc>
        <w:tc>
          <w:tcPr>
            <w:tcW w:w="900" w:type="dxa"/>
            <w:vMerge/>
            <w:tcBorders>
              <w:top w:val="nil"/>
              <w:left w:val="single" w:sz="4" w:space="0" w:color="auto"/>
              <w:bottom w:val="single" w:sz="4" w:space="0" w:color="000000"/>
              <w:right w:val="single" w:sz="4" w:space="0" w:color="auto"/>
            </w:tcBorders>
            <w:vAlign w:val="center"/>
          </w:tcPr>
          <w:p w:rsidR="00B6266B" w:rsidRPr="008A3B66" w:rsidRDefault="00B6266B" w:rsidP="00B6266B"/>
        </w:tc>
        <w:tc>
          <w:tcPr>
            <w:tcW w:w="1125" w:type="dxa"/>
            <w:vMerge/>
            <w:tcBorders>
              <w:top w:val="single" w:sz="4" w:space="0" w:color="auto"/>
              <w:left w:val="single" w:sz="4" w:space="0" w:color="auto"/>
              <w:bottom w:val="single" w:sz="4" w:space="0" w:color="000000"/>
              <w:right w:val="single" w:sz="4" w:space="0" w:color="auto"/>
            </w:tcBorders>
            <w:vAlign w:val="center"/>
          </w:tcPr>
          <w:p w:rsidR="00B6266B" w:rsidRPr="008A3B66" w:rsidRDefault="00B6266B" w:rsidP="00B6266B"/>
        </w:tc>
        <w:tc>
          <w:tcPr>
            <w:tcW w:w="1473" w:type="dxa"/>
            <w:vMerge/>
            <w:tcBorders>
              <w:top w:val="single" w:sz="4" w:space="0" w:color="auto"/>
              <w:left w:val="single" w:sz="4" w:space="0" w:color="auto"/>
              <w:bottom w:val="single" w:sz="4" w:space="0" w:color="000000"/>
              <w:right w:val="single" w:sz="4" w:space="0" w:color="auto"/>
            </w:tcBorders>
            <w:vAlign w:val="center"/>
          </w:tcPr>
          <w:p w:rsidR="00B6266B" w:rsidRPr="008A3B66" w:rsidRDefault="00B6266B" w:rsidP="00B6266B"/>
        </w:tc>
      </w:tr>
      <w:tr w:rsidR="00B6266B" w:rsidRPr="008A3B66" w:rsidTr="003D0EC9">
        <w:trPr>
          <w:trHeight w:val="276"/>
        </w:trPr>
        <w:tc>
          <w:tcPr>
            <w:tcW w:w="435" w:type="dxa"/>
            <w:vMerge/>
            <w:tcBorders>
              <w:top w:val="single" w:sz="4" w:space="0" w:color="auto"/>
              <w:left w:val="single" w:sz="4" w:space="0" w:color="auto"/>
              <w:bottom w:val="single" w:sz="4" w:space="0" w:color="000000"/>
              <w:right w:val="single" w:sz="4" w:space="0" w:color="auto"/>
            </w:tcBorders>
            <w:vAlign w:val="center"/>
          </w:tcPr>
          <w:p w:rsidR="00B6266B" w:rsidRPr="008A3B66" w:rsidRDefault="00B6266B" w:rsidP="00B6266B"/>
        </w:tc>
        <w:tc>
          <w:tcPr>
            <w:tcW w:w="1281" w:type="dxa"/>
            <w:vMerge/>
            <w:tcBorders>
              <w:top w:val="single" w:sz="4" w:space="0" w:color="auto"/>
              <w:left w:val="single" w:sz="4" w:space="0" w:color="auto"/>
              <w:bottom w:val="single" w:sz="4" w:space="0" w:color="000000"/>
              <w:right w:val="single" w:sz="4" w:space="0" w:color="auto"/>
            </w:tcBorders>
            <w:vAlign w:val="center"/>
          </w:tcPr>
          <w:p w:rsidR="00B6266B" w:rsidRPr="008A3B66" w:rsidRDefault="00B6266B" w:rsidP="00B6266B"/>
        </w:tc>
        <w:tc>
          <w:tcPr>
            <w:tcW w:w="2345" w:type="dxa"/>
            <w:vMerge/>
            <w:tcBorders>
              <w:top w:val="single" w:sz="4" w:space="0" w:color="auto"/>
              <w:left w:val="single" w:sz="4" w:space="0" w:color="auto"/>
              <w:bottom w:val="single" w:sz="4" w:space="0" w:color="000000"/>
              <w:right w:val="single" w:sz="4" w:space="0" w:color="auto"/>
            </w:tcBorders>
            <w:vAlign w:val="center"/>
          </w:tcPr>
          <w:p w:rsidR="00B6266B" w:rsidRPr="008A3B66" w:rsidRDefault="00B6266B" w:rsidP="00B6266B"/>
        </w:tc>
        <w:tc>
          <w:tcPr>
            <w:tcW w:w="1023" w:type="dxa"/>
            <w:vMerge/>
            <w:tcBorders>
              <w:top w:val="nil"/>
              <w:left w:val="single" w:sz="4" w:space="0" w:color="auto"/>
              <w:bottom w:val="single" w:sz="4" w:space="0" w:color="000000"/>
              <w:right w:val="single" w:sz="4" w:space="0" w:color="auto"/>
            </w:tcBorders>
            <w:vAlign w:val="center"/>
          </w:tcPr>
          <w:p w:rsidR="00B6266B" w:rsidRPr="008A3B66" w:rsidRDefault="00B6266B" w:rsidP="00B6266B"/>
        </w:tc>
        <w:tc>
          <w:tcPr>
            <w:tcW w:w="974" w:type="dxa"/>
            <w:vMerge/>
            <w:tcBorders>
              <w:top w:val="nil"/>
              <w:left w:val="single" w:sz="4" w:space="0" w:color="auto"/>
              <w:bottom w:val="single" w:sz="4" w:space="0" w:color="000000"/>
              <w:right w:val="single" w:sz="4" w:space="0" w:color="auto"/>
            </w:tcBorders>
            <w:vAlign w:val="center"/>
          </w:tcPr>
          <w:p w:rsidR="00B6266B" w:rsidRPr="008A3B66" w:rsidRDefault="00B6266B" w:rsidP="00B6266B"/>
        </w:tc>
        <w:tc>
          <w:tcPr>
            <w:tcW w:w="900" w:type="dxa"/>
            <w:vMerge/>
            <w:tcBorders>
              <w:top w:val="nil"/>
              <w:left w:val="single" w:sz="4" w:space="0" w:color="auto"/>
              <w:bottom w:val="single" w:sz="4" w:space="0" w:color="000000"/>
              <w:right w:val="single" w:sz="4" w:space="0" w:color="auto"/>
            </w:tcBorders>
            <w:vAlign w:val="center"/>
          </w:tcPr>
          <w:p w:rsidR="00B6266B" w:rsidRPr="008A3B66" w:rsidRDefault="00B6266B" w:rsidP="00B6266B"/>
        </w:tc>
        <w:tc>
          <w:tcPr>
            <w:tcW w:w="1125" w:type="dxa"/>
            <w:vMerge/>
            <w:tcBorders>
              <w:top w:val="single" w:sz="4" w:space="0" w:color="auto"/>
              <w:left w:val="single" w:sz="4" w:space="0" w:color="auto"/>
              <w:bottom w:val="single" w:sz="4" w:space="0" w:color="000000"/>
              <w:right w:val="single" w:sz="4" w:space="0" w:color="auto"/>
            </w:tcBorders>
            <w:vAlign w:val="center"/>
          </w:tcPr>
          <w:p w:rsidR="00B6266B" w:rsidRPr="008A3B66" w:rsidRDefault="00B6266B" w:rsidP="00B6266B"/>
        </w:tc>
        <w:tc>
          <w:tcPr>
            <w:tcW w:w="1473" w:type="dxa"/>
            <w:vMerge/>
            <w:tcBorders>
              <w:top w:val="single" w:sz="4" w:space="0" w:color="auto"/>
              <w:left w:val="single" w:sz="4" w:space="0" w:color="auto"/>
              <w:bottom w:val="single" w:sz="4" w:space="0" w:color="000000"/>
              <w:right w:val="single" w:sz="4" w:space="0" w:color="auto"/>
            </w:tcBorders>
            <w:vAlign w:val="center"/>
          </w:tcPr>
          <w:p w:rsidR="00B6266B" w:rsidRPr="008A3B66" w:rsidRDefault="00B6266B" w:rsidP="00B6266B"/>
        </w:tc>
      </w:tr>
      <w:tr w:rsidR="00B6266B" w:rsidRPr="008A3B66" w:rsidTr="003D0EC9">
        <w:trPr>
          <w:trHeight w:val="276"/>
        </w:trPr>
        <w:tc>
          <w:tcPr>
            <w:tcW w:w="435" w:type="dxa"/>
            <w:vMerge/>
            <w:tcBorders>
              <w:top w:val="single" w:sz="4" w:space="0" w:color="auto"/>
              <w:left w:val="single" w:sz="4" w:space="0" w:color="auto"/>
              <w:bottom w:val="single" w:sz="4" w:space="0" w:color="000000"/>
              <w:right w:val="single" w:sz="4" w:space="0" w:color="auto"/>
            </w:tcBorders>
            <w:vAlign w:val="center"/>
          </w:tcPr>
          <w:p w:rsidR="00B6266B" w:rsidRPr="008A3B66" w:rsidRDefault="00B6266B" w:rsidP="00B6266B"/>
        </w:tc>
        <w:tc>
          <w:tcPr>
            <w:tcW w:w="1281" w:type="dxa"/>
            <w:vMerge/>
            <w:tcBorders>
              <w:top w:val="single" w:sz="4" w:space="0" w:color="auto"/>
              <w:left w:val="single" w:sz="4" w:space="0" w:color="auto"/>
              <w:bottom w:val="single" w:sz="4" w:space="0" w:color="000000"/>
              <w:right w:val="single" w:sz="4" w:space="0" w:color="auto"/>
            </w:tcBorders>
            <w:vAlign w:val="center"/>
          </w:tcPr>
          <w:p w:rsidR="00B6266B" w:rsidRPr="008A3B66" w:rsidRDefault="00B6266B" w:rsidP="00B6266B"/>
        </w:tc>
        <w:tc>
          <w:tcPr>
            <w:tcW w:w="2345" w:type="dxa"/>
            <w:vMerge/>
            <w:tcBorders>
              <w:top w:val="single" w:sz="4" w:space="0" w:color="auto"/>
              <w:left w:val="single" w:sz="4" w:space="0" w:color="auto"/>
              <w:bottom w:val="single" w:sz="4" w:space="0" w:color="000000"/>
              <w:right w:val="single" w:sz="4" w:space="0" w:color="auto"/>
            </w:tcBorders>
            <w:vAlign w:val="center"/>
          </w:tcPr>
          <w:p w:rsidR="00B6266B" w:rsidRPr="008A3B66" w:rsidRDefault="00B6266B" w:rsidP="00B6266B"/>
        </w:tc>
        <w:tc>
          <w:tcPr>
            <w:tcW w:w="1023" w:type="dxa"/>
            <w:vMerge/>
            <w:tcBorders>
              <w:top w:val="nil"/>
              <w:left w:val="single" w:sz="4" w:space="0" w:color="auto"/>
              <w:bottom w:val="single" w:sz="4" w:space="0" w:color="000000"/>
              <w:right w:val="single" w:sz="4" w:space="0" w:color="auto"/>
            </w:tcBorders>
            <w:vAlign w:val="center"/>
          </w:tcPr>
          <w:p w:rsidR="00B6266B" w:rsidRPr="008A3B66" w:rsidRDefault="00B6266B" w:rsidP="00B6266B"/>
        </w:tc>
        <w:tc>
          <w:tcPr>
            <w:tcW w:w="974" w:type="dxa"/>
            <w:vMerge/>
            <w:tcBorders>
              <w:top w:val="nil"/>
              <w:left w:val="single" w:sz="4" w:space="0" w:color="auto"/>
              <w:bottom w:val="single" w:sz="4" w:space="0" w:color="000000"/>
              <w:right w:val="single" w:sz="4" w:space="0" w:color="auto"/>
            </w:tcBorders>
            <w:vAlign w:val="center"/>
          </w:tcPr>
          <w:p w:rsidR="00B6266B" w:rsidRPr="008A3B66" w:rsidRDefault="00B6266B" w:rsidP="00B6266B"/>
        </w:tc>
        <w:tc>
          <w:tcPr>
            <w:tcW w:w="900" w:type="dxa"/>
            <w:vMerge/>
            <w:tcBorders>
              <w:top w:val="nil"/>
              <w:left w:val="single" w:sz="4" w:space="0" w:color="auto"/>
              <w:bottom w:val="single" w:sz="4" w:space="0" w:color="000000"/>
              <w:right w:val="single" w:sz="4" w:space="0" w:color="auto"/>
            </w:tcBorders>
            <w:vAlign w:val="center"/>
          </w:tcPr>
          <w:p w:rsidR="00B6266B" w:rsidRPr="008A3B66" w:rsidRDefault="00B6266B" w:rsidP="00B6266B"/>
        </w:tc>
        <w:tc>
          <w:tcPr>
            <w:tcW w:w="1125" w:type="dxa"/>
            <w:vMerge/>
            <w:tcBorders>
              <w:top w:val="single" w:sz="4" w:space="0" w:color="auto"/>
              <w:left w:val="single" w:sz="4" w:space="0" w:color="auto"/>
              <w:bottom w:val="single" w:sz="4" w:space="0" w:color="000000"/>
              <w:right w:val="single" w:sz="4" w:space="0" w:color="auto"/>
            </w:tcBorders>
            <w:vAlign w:val="center"/>
          </w:tcPr>
          <w:p w:rsidR="00B6266B" w:rsidRPr="008A3B66" w:rsidRDefault="00B6266B" w:rsidP="00B6266B"/>
        </w:tc>
        <w:tc>
          <w:tcPr>
            <w:tcW w:w="1473" w:type="dxa"/>
            <w:vMerge/>
            <w:tcBorders>
              <w:top w:val="single" w:sz="4" w:space="0" w:color="auto"/>
              <w:left w:val="single" w:sz="4" w:space="0" w:color="auto"/>
              <w:bottom w:val="single" w:sz="4" w:space="0" w:color="000000"/>
              <w:right w:val="single" w:sz="4" w:space="0" w:color="auto"/>
            </w:tcBorders>
            <w:vAlign w:val="center"/>
          </w:tcPr>
          <w:p w:rsidR="00B6266B" w:rsidRPr="008A3B66" w:rsidRDefault="00B6266B" w:rsidP="00B6266B"/>
        </w:tc>
      </w:tr>
      <w:tr w:rsidR="00B970AD" w:rsidRPr="008A3B66" w:rsidTr="003D0EC9">
        <w:trPr>
          <w:trHeight w:val="345"/>
        </w:trPr>
        <w:tc>
          <w:tcPr>
            <w:tcW w:w="435" w:type="dxa"/>
            <w:tcBorders>
              <w:top w:val="nil"/>
              <w:left w:val="single" w:sz="4" w:space="0" w:color="auto"/>
              <w:bottom w:val="single" w:sz="4" w:space="0" w:color="auto"/>
              <w:right w:val="single" w:sz="4" w:space="0" w:color="auto"/>
            </w:tcBorders>
            <w:shd w:val="clear" w:color="auto" w:fill="auto"/>
            <w:noWrap/>
            <w:vAlign w:val="bottom"/>
          </w:tcPr>
          <w:p w:rsidR="00B970AD" w:rsidRPr="008A3B66" w:rsidRDefault="00B970AD" w:rsidP="00B6266B">
            <w:pPr>
              <w:jc w:val="center"/>
            </w:pPr>
            <w:r w:rsidRPr="008A3B66">
              <w:t>1</w:t>
            </w:r>
          </w:p>
        </w:tc>
        <w:tc>
          <w:tcPr>
            <w:tcW w:w="1281" w:type="dxa"/>
            <w:tcBorders>
              <w:top w:val="nil"/>
              <w:left w:val="nil"/>
              <w:bottom w:val="single" w:sz="4" w:space="0" w:color="auto"/>
              <w:right w:val="single" w:sz="4" w:space="0" w:color="auto"/>
            </w:tcBorders>
            <w:shd w:val="clear" w:color="auto" w:fill="auto"/>
            <w:noWrap/>
            <w:vAlign w:val="bottom"/>
          </w:tcPr>
          <w:p w:rsidR="00B970AD" w:rsidRPr="008A3B66" w:rsidRDefault="00B970AD" w:rsidP="00B6266B">
            <w:r w:rsidRPr="008A3B66">
              <w:t>74-82-8</w:t>
            </w:r>
          </w:p>
        </w:tc>
        <w:tc>
          <w:tcPr>
            <w:tcW w:w="2345" w:type="dxa"/>
            <w:tcBorders>
              <w:top w:val="nil"/>
              <w:left w:val="nil"/>
              <w:bottom w:val="single" w:sz="4" w:space="0" w:color="auto"/>
              <w:right w:val="single" w:sz="4" w:space="0" w:color="auto"/>
            </w:tcBorders>
            <w:shd w:val="clear" w:color="auto" w:fill="auto"/>
            <w:noWrap/>
            <w:vAlign w:val="bottom"/>
          </w:tcPr>
          <w:p w:rsidR="00B970AD" w:rsidRPr="001C50C2" w:rsidRDefault="00B970AD" w:rsidP="00B6266B">
            <w:pPr>
              <w:rPr>
                <w:b/>
              </w:rPr>
            </w:pPr>
            <w:r w:rsidRPr="001C50C2">
              <w:rPr>
                <w:b/>
              </w:rPr>
              <w:t>Метан (СН</w:t>
            </w:r>
            <w:r w:rsidRPr="001C50C2">
              <w:rPr>
                <w:b/>
                <w:vertAlign w:val="subscript"/>
              </w:rPr>
              <w:t>4</w:t>
            </w:r>
            <w:r w:rsidRPr="001C50C2">
              <w:rPr>
                <w:b/>
              </w:rPr>
              <w:t>)</w:t>
            </w:r>
          </w:p>
        </w:tc>
        <w:tc>
          <w:tcPr>
            <w:tcW w:w="1023" w:type="dxa"/>
            <w:tcBorders>
              <w:top w:val="nil"/>
              <w:left w:val="nil"/>
              <w:bottom w:val="single" w:sz="4" w:space="0" w:color="auto"/>
              <w:right w:val="single" w:sz="4" w:space="0" w:color="auto"/>
            </w:tcBorders>
            <w:shd w:val="clear" w:color="auto" w:fill="auto"/>
            <w:noWrap/>
            <w:vAlign w:val="bottom"/>
          </w:tcPr>
          <w:p w:rsidR="00B970AD" w:rsidRPr="008A3B66" w:rsidRDefault="00710F9E" w:rsidP="00866A7D">
            <w:pPr>
              <w:jc w:val="center"/>
              <w:rPr>
                <w:b/>
              </w:rPr>
            </w:pPr>
            <w:r>
              <w:rPr>
                <w:b/>
              </w:rPr>
              <w:t>649,29</w:t>
            </w:r>
            <w:r w:rsidR="00866A7D" w:rsidRPr="008A3B66">
              <w:rPr>
                <w:b/>
              </w:rPr>
              <w:t xml:space="preserve"> кг/год.</w:t>
            </w:r>
          </w:p>
        </w:tc>
        <w:tc>
          <w:tcPr>
            <w:tcW w:w="974" w:type="dxa"/>
            <w:tcBorders>
              <w:top w:val="nil"/>
              <w:left w:val="nil"/>
              <w:bottom w:val="single" w:sz="4" w:space="0" w:color="auto"/>
              <w:right w:val="single" w:sz="4" w:space="0" w:color="auto"/>
            </w:tcBorders>
            <w:shd w:val="clear" w:color="auto" w:fill="auto"/>
            <w:noWrap/>
            <w:vAlign w:val="bottom"/>
          </w:tcPr>
          <w:p w:rsidR="00B970AD" w:rsidRPr="008A3B66" w:rsidRDefault="00B970AD" w:rsidP="00740579">
            <w:pPr>
              <w:jc w:val="center"/>
            </w:pPr>
          </w:p>
        </w:tc>
        <w:tc>
          <w:tcPr>
            <w:tcW w:w="900"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pPr>
            <w:r w:rsidRPr="008A3B66">
              <w:t>-</w:t>
            </w:r>
          </w:p>
        </w:tc>
        <w:tc>
          <w:tcPr>
            <w:tcW w:w="1125" w:type="dxa"/>
            <w:tcBorders>
              <w:top w:val="nil"/>
              <w:left w:val="nil"/>
              <w:bottom w:val="single" w:sz="4" w:space="0" w:color="auto"/>
              <w:right w:val="single" w:sz="4" w:space="0" w:color="auto"/>
            </w:tcBorders>
            <w:shd w:val="clear" w:color="auto" w:fill="auto"/>
            <w:noWrap/>
          </w:tcPr>
          <w:p w:rsidR="00B970AD" w:rsidRPr="008A3B66" w:rsidRDefault="00B970AD" w:rsidP="00B970AD">
            <w:pPr>
              <w:jc w:val="center"/>
            </w:pPr>
            <w:r w:rsidRPr="008A3B66">
              <w:t>-</w:t>
            </w:r>
          </w:p>
        </w:tc>
        <w:tc>
          <w:tcPr>
            <w:tcW w:w="147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rPr>
                <w:b/>
              </w:rPr>
            </w:pPr>
          </w:p>
        </w:tc>
      </w:tr>
      <w:tr w:rsidR="00B970AD" w:rsidRPr="008A3B66" w:rsidTr="003D0EC9">
        <w:trPr>
          <w:trHeight w:val="330"/>
        </w:trPr>
        <w:tc>
          <w:tcPr>
            <w:tcW w:w="435" w:type="dxa"/>
            <w:tcBorders>
              <w:top w:val="nil"/>
              <w:left w:val="single" w:sz="4" w:space="0" w:color="auto"/>
              <w:bottom w:val="single" w:sz="4" w:space="0" w:color="auto"/>
              <w:right w:val="single" w:sz="4" w:space="0" w:color="auto"/>
            </w:tcBorders>
            <w:shd w:val="clear" w:color="auto" w:fill="auto"/>
            <w:vAlign w:val="bottom"/>
          </w:tcPr>
          <w:p w:rsidR="00B970AD" w:rsidRPr="008A3B66" w:rsidRDefault="00B970AD" w:rsidP="00B6266B">
            <w:pPr>
              <w:jc w:val="center"/>
            </w:pPr>
            <w:r w:rsidRPr="008A3B66">
              <w:br/>
              <w:t>2</w:t>
            </w:r>
          </w:p>
        </w:tc>
        <w:tc>
          <w:tcPr>
            <w:tcW w:w="1281" w:type="dxa"/>
            <w:tcBorders>
              <w:top w:val="nil"/>
              <w:left w:val="nil"/>
              <w:bottom w:val="single" w:sz="4" w:space="0" w:color="auto"/>
              <w:right w:val="single" w:sz="4" w:space="0" w:color="auto"/>
            </w:tcBorders>
            <w:shd w:val="clear" w:color="auto" w:fill="auto"/>
            <w:vAlign w:val="bottom"/>
          </w:tcPr>
          <w:p w:rsidR="00B970AD" w:rsidRPr="008A3B66" w:rsidRDefault="00B970AD" w:rsidP="00B6266B">
            <w:r w:rsidRPr="008A3B66">
              <w:br/>
              <w:t>630-08-0</w:t>
            </w:r>
          </w:p>
        </w:tc>
        <w:tc>
          <w:tcPr>
            <w:tcW w:w="2345" w:type="dxa"/>
            <w:tcBorders>
              <w:top w:val="nil"/>
              <w:left w:val="nil"/>
              <w:bottom w:val="single" w:sz="4" w:space="0" w:color="auto"/>
              <w:right w:val="single" w:sz="4" w:space="0" w:color="auto"/>
            </w:tcBorders>
            <w:shd w:val="clear" w:color="auto" w:fill="auto"/>
            <w:vAlign w:val="bottom"/>
          </w:tcPr>
          <w:p w:rsidR="00B970AD" w:rsidRPr="008A3B66" w:rsidRDefault="00B970AD" w:rsidP="00B6266B">
            <w:pPr>
              <w:spacing w:after="240"/>
            </w:pPr>
            <w:r w:rsidRPr="008A3B66">
              <w:br/>
              <w:t>Въглероден оксид (СО)</w:t>
            </w:r>
          </w:p>
        </w:tc>
        <w:tc>
          <w:tcPr>
            <w:tcW w:w="102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6266B">
            <w:pPr>
              <w:rPr>
                <w:lang w:val="en-US"/>
              </w:rPr>
            </w:pPr>
            <w:r w:rsidRPr="008A3B66">
              <w:t> </w:t>
            </w:r>
            <w:r w:rsidRPr="008A3B66">
              <w:rPr>
                <w:lang w:val="en-US"/>
              </w:rPr>
              <w:t>500 000</w:t>
            </w:r>
          </w:p>
        </w:tc>
        <w:tc>
          <w:tcPr>
            <w:tcW w:w="974" w:type="dxa"/>
            <w:tcBorders>
              <w:top w:val="nil"/>
              <w:left w:val="nil"/>
              <w:bottom w:val="single" w:sz="4" w:space="0" w:color="auto"/>
              <w:right w:val="single" w:sz="4" w:space="0" w:color="auto"/>
            </w:tcBorders>
            <w:shd w:val="clear" w:color="auto" w:fill="auto"/>
            <w:noWrap/>
          </w:tcPr>
          <w:p w:rsidR="00B970AD" w:rsidRPr="008A3B66" w:rsidRDefault="00B970AD" w:rsidP="00996C8C">
            <w:pPr>
              <w:jc w:val="center"/>
            </w:pPr>
            <w:r w:rsidRPr="008A3B66">
              <w:t>-</w:t>
            </w:r>
          </w:p>
        </w:tc>
        <w:tc>
          <w:tcPr>
            <w:tcW w:w="900" w:type="dxa"/>
            <w:tcBorders>
              <w:top w:val="nil"/>
              <w:left w:val="nil"/>
              <w:bottom w:val="single" w:sz="4" w:space="0" w:color="auto"/>
              <w:right w:val="single" w:sz="4" w:space="0" w:color="auto"/>
            </w:tcBorders>
            <w:shd w:val="clear" w:color="auto" w:fill="auto"/>
            <w:noWrap/>
            <w:vAlign w:val="bottom"/>
          </w:tcPr>
          <w:p w:rsidR="00B970AD" w:rsidRPr="008A3B66" w:rsidRDefault="00B970AD" w:rsidP="00712473">
            <w:pPr>
              <w:jc w:val="center"/>
            </w:pPr>
            <w:r w:rsidRPr="008A3B66">
              <w:t>-</w:t>
            </w:r>
          </w:p>
        </w:tc>
        <w:tc>
          <w:tcPr>
            <w:tcW w:w="1125" w:type="dxa"/>
            <w:tcBorders>
              <w:top w:val="nil"/>
              <w:left w:val="nil"/>
              <w:bottom w:val="single" w:sz="4" w:space="0" w:color="auto"/>
              <w:right w:val="single" w:sz="4" w:space="0" w:color="auto"/>
            </w:tcBorders>
            <w:shd w:val="clear" w:color="auto" w:fill="auto"/>
            <w:noWrap/>
            <w:vAlign w:val="bottom"/>
          </w:tcPr>
          <w:p w:rsidR="00B970AD" w:rsidRPr="008A3B66" w:rsidRDefault="00B970AD" w:rsidP="005D599F">
            <w:pPr>
              <w:jc w:val="center"/>
            </w:pPr>
            <w:r w:rsidRPr="008A3B66">
              <w:t>-</w:t>
            </w:r>
          </w:p>
        </w:tc>
        <w:tc>
          <w:tcPr>
            <w:tcW w:w="1473" w:type="dxa"/>
            <w:tcBorders>
              <w:top w:val="nil"/>
              <w:left w:val="nil"/>
              <w:bottom w:val="single" w:sz="4" w:space="0" w:color="auto"/>
              <w:right w:val="single" w:sz="4" w:space="0" w:color="auto"/>
            </w:tcBorders>
            <w:shd w:val="clear" w:color="auto" w:fill="auto"/>
            <w:noWrap/>
          </w:tcPr>
          <w:p w:rsidR="00B970AD" w:rsidRPr="008A3B66" w:rsidRDefault="00B970AD" w:rsidP="00B970AD">
            <w:pPr>
              <w:jc w:val="center"/>
            </w:pPr>
            <w:r w:rsidRPr="008A3B66">
              <w:rPr>
                <w:lang w:val="en-US"/>
              </w:rPr>
              <w:t>*</w:t>
            </w:r>
          </w:p>
        </w:tc>
      </w:tr>
      <w:tr w:rsidR="00B970AD" w:rsidRPr="008A3B66" w:rsidTr="003D0EC9">
        <w:trPr>
          <w:trHeight w:val="570"/>
        </w:trPr>
        <w:tc>
          <w:tcPr>
            <w:tcW w:w="435" w:type="dxa"/>
            <w:tcBorders>
              <w:top w:val="nil"/>
              <w:left w:val="single" w:sz="4" w:space="0" w:color="auto"/>
              <w:bottom w:val="single" w:sz="4" w:space="0" w:color="auto"/>
              <w:right w:val="single" w:sz="4" w:space="0" w:color="auto"/>
            </w:tcBorders>
            <w:shd w:val="clear" w:color="auto" w:fill="auto"/>
            <w:noWrap/>
            <w:vAlign w:val="bottom"/>
          </w:tcPr>
          <w:p w:rsidR="00B970AD" w:rsidRPr="008A3B66" w:rsidRDefault="00B970AD" w:rsidP="00B6266B">
            <w:pPr>
              <w:jc w:val="center"/>
            </w:pPr>
            <w:r w:rsidRPr="008A3B66">
              <w:t>3</w:t>
            </w:r>
          </w:p>
        </w:tc>
        <w:tc>
          <w:tcPr>
            <w:tcW w:w="1281" w:type="dxa"/>
            <w:tcBorders>
              <w:top w:val="nil"/>
              <w:left w:val="nil"/>
              <w:bottom w:val="single" w:sz="4" w:space="0" w:color="auto"/>
              <w:right w:val="single" w:sz="4" w:space="0" w:color="auto"/>
            </w:tcBorders>
            <w:shd w:val="clear" w:color="auto" w:fill="auto"/>
            <w:noWrap/>
            <w:vAlign w:val="bottom"/>
          </w:tcPr>
          <w:p w:rsidR="00B970AD" w:rsidRPr="008A3B66" w:rsidRDefault="00B970AD" w:rsidP="00B6266B">
            <w:r w:rsidRPr="008A3B66">
              <w:t>124-38-9</w:t>
            </w:r>
          </w:p>
        </w:tc>
        <w:tc>
          <w:tcPr>
            <w:tcW w:w="2345" w:type="dxa"/>
            <w:tcBorders>
              <w:top w:val="nil"/>
              <w:left w:val="nil"/>
              <w:bottom w:val="single" w:sz="4" w:space="0" w:color="auto"/>
              <w:right w:val="single" w:sz="4" w:space="0" w:color="auto"/>
            </w:tcBorders>
            <w:shd w:val="clear" w:color="auto" w:fill="auto"/>
            <w:vAlign w:val="bottom"/>
          </w:tcPr>
          <w:p w:rsidR="00B970AD" w:rsidRPr="008A3B66" w:rsidRDefault="00B970AD" w:rsidP="00B6266B">
            <w:r w:rsidRPr="008A3B66">
              <w:t xml:space="preserve">Въглероден диоксид </w:t>
            </w:r>
            <w:r w:rsidRPr="008A3B66">
              <w:br/>
              <w:t>(СО</w:t>
            </w:r>
            <w:r w:rsidRPr="008A3B66">
              <w:rPr>
                <w:vertAlign w:val="subscript"/>
              </w:rPr>
              <w:t>2</w:t>
            </w:r>
            <w:r w:rsidRPr="008A3B66">
              <w:t>)</w:t>
            </w:r>
          </w:p>
        </w:tc>
        <w:tc>
          <w:tcPr>
            <w:tcW w:w="102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6266B">
            <w:r w:rsidRPr="008A3B66">
              <w:t> </w:t>
            </w:r>
            <w:r w:rsidRPr="008A3B66">
              <w:rPr>
                <w:lang w:val="en-US"/>
              </w:rPr>
              <w:t>100</w:t>
            </w:r>
          </w:p>
          <w:p w:rsidR="00B970AD" w:rsidRPr="008A3B66" w:rsidRDefault="00B970AD" w:rsidP="00B6266B">
            <w:r w:rsidRPr="008A3B66">
              <w:rPr>
                <w:lang w:val="en-US"/>
              </w:rPr>
              <w:t xml:space="preserve"> </w:t>
            </w:r>
            <w:r w:rsidRPr="008A3B66">
              <w:t>мили</w:t>
            </w:r>
            <w:r w:rsidRPr="008A3B66">
              <w:t>о</w:t>
            </w:r>
            <w:r w:rsidRPr="008A3B66">
              <w:t>на</w:t>
            </w:r>
          </w:p>
        </w:tc>
        <w:tc>
          <w:tcPr>
            <w:tcW w:w="974" w:type="dxa"/>
            <w:tcBorders>
              <w:top w:val="nil"/>
              <w:left w:val="nil"/>
              <w:bottom w:val="single" w:sz="4" w:space="0" w:color="auto"/>
              <w:right w:val="single" w:sz="4" w:space="0" w:color="auto"/>
            </w:tcBorders>
            <w:shd w:val="clear" w:color="auto" w:fill="auto"/>
            <w:noWrap/>
          </w:tcPr>
          <w:p w:rsidR="00B970AD" w:rsidRPr="008A3B66" w:rsidRDefault="00B970AD" w:rsidP="00996C8C">
            <w:pPr>
              <w:jc w:val="center"/>
            </w:pPr>
            <w:r w:rsidRPr="008A3B66">
              <w:t>-</w:t>
            </w:r>
          </w:p>
        </w:tc>
        <w:tc>
          <w:tcPr>
            <w:tcW w:w="900" w:type="dxa"/>
            <w:tcBorders>
              <w:top w:val="nil"/>
              <w:left w:val="nil"/>
              <w:bottom w:val="single" w:sz="4" w:space="0" w:color="auto"/>
              <w:right w:val="single" w:sz="4" w:space="0" w:color="auto"/>
            </w:tcBorders>
            <w:shd w:val="clear" w:color="auto" w:fill="auto"/>
            <w:noWrap/>
            <w:vAlign w:val="bottom"/>
          </w:tcPr>
          <w:p w:rsidR="00B970AD" w:rsidRPr="008A3B66" w:rsidRDefault="00B970AD" w:rsidP="00712473">
            <w:pPr>
              <w:jc w:val="center"/>
            </w:pPr>
            <w:r w:rsidRPr="008A3B66">
              <w:t>-</w:t>
            </w:r>
          </w:p>
        </w:tc>
        <w:tc>
          <w:tcPr>
            <w:tcW w:w="1125" w:type="dxa"/>
            <w:tcBorders>
              <w:top w:val="nil"/>
              <w:left w:val="nil"/>
              <w:bottom w:val="single" w:sz="4" w:space="0" w:color="auto"/>
              <w:right w:val="single" w:sz="4" w:space="0" w:color="auto"/>
            </w:tcBorders>
            <w:shd w:val="clear" w:color="auto" w:fill="auto"/>
            <w:noWrap/>
            <w:vAlign w:val="bottom"/>
          </w:tcPr>
          <w:p w:rsidR="00B970AD" w:rsidRPr="008A3B66" w:rsidRDefault="00B970AD" w:rsidP="005D599F">
            <w:pPr>
              <w:jc w:val="center"/>
            </w:pPr>
            <w:r w:rsidRPr="008A3B66">
              <w:t>-</w:t>
            </w:r>
          </w:p>
        </w:tc>
        <w:tc>
          <w:tcPr>
            <w:tcW w:w="1473" w:type="dxa"/>
            <w:tcBorders>
              <w:top w:val="nil"/>
              <w:left w:val="nil"/>
              <w:bottom w:val="single" w:sz="4" w:space="0" w:color="auto"/>
              <w:right w:val="single" w:sz="4" w:space="0" w:color="auto"/>
            </w:tcBorders>
            <w:shd w:val="clear" w:color="auto" w:fill="auto"/>
            <w:noWrap/>
          </w:tcPr>
          <w:p w:rsidR="00B970AD" w:rsidRPr="008A3B66" w:rsidRDefault="00B970AD" w:rsidP="00B970AD">
            <w:pPr>
              <w:jc w:val="center"/>
            </w:pPr>
            <w:r w:rsidRPr="008A3B66">
              <w:rPr>
                <w:lang w:val="en-US"/>
              </w:rPr>
              <w:t>*</w:t>
            </w:r>
          </w:p>
        </w:tc>
      </w:tr>
      <w:tr w:rsidR="00B970AD" w:rsidRPr="008A3B66" w:rsidTr="003D0EC9">
        <w:trPr>
          <w:trHeight w:val="510"/>
        </w:trPr>
        <w:tc>
          <w:tcPr>
            <w:tcW w:w="435" w:type="dxa"/>
            <w:tcBorders>
              <w:top w:val="nil"/>
              <w:left w:val="single" w:sz="4" w:space="0" w:color="auto"/>
              <w:bottom w:val="single" w:sz="4" w:space="0" w:color="auto"/>
              <w:right w:val="single" w:sz="4" w:space="0" w:color="auto"/>
            </w:tcBorders>
            <w:shd w:val="clear" w:color="auto" w:fill="auto"/>
            <w:noWrap/>
            <w:vAlign w:val="bottom"/>
          </w:tcPr>
          <w:p w:rsidR="00B970AD" w:rsidRPr="008A3B66" w:rsidRDefault="00B970AD" w:rsidP="00B6266B">
            <w:pPr>
              <w:jc w:val="center"/>
            </w:pPr>
            <w:r w:rsidRPr="008A3B66">
              <w:t>4</w:t>
            </w:r>
          </w:p>
        </w:tc>
        <w:tc>
          <w:tcPr>
            <w:tcW w:w="1281" w:type="dxa"/>
            <w:tcBorders>
              <w:top w:val="nil"/>
              <w:left w:val="nil"/>
              <w:bottom w:val="single" w:sz="4" w:space="0" w:color="auto"/>
              <w:right w:val="single" w:sz="4" w:space="0" w:color="auto"/>
            </w:tcBorders>
            <w:shd w:val="clear" w:color="auto" w:fill="auto"/>
            <w:noWrap/>
            <w:vAlign w:val="bottom"/>
          </w:tcPr>
          <w:p w:rsidR="00B970AD" w:rsidRPr="008A3B66" w:rsidRDefault="00B970AD" w:rsidP="00B6266B">
            <w:r w:rsidRPr="008A3B66">
              <w:t> </w:t>
            </w:r>
          </w:p>
        </w:tc>
        <w:tc>
          <w:tcPr>
            <w:tcW w:w="2345" w:type="dxa"/>
            <w:tcBorders>
              <w:top w:val="nil"/>
              <w:left w:val="nil"/>
              <w:bottom w:val="single" w:sz="4" w:space="0" w:color="auto"/>
              <w:right w:val="single" w:sz="4" w:space="0" w:color="auto"/>
            </w:tcBorders>
            <w:shd w:val="clear" w:color="auto" w:fill="auto"/>
            <w:vAlign w:val="bottom"/>
          </w:tcPr>
          <w:p w:rsidR="00B970AD" w:rsidRPr="008A3B66" w:rsidRDefault="005A31FB" w:rsidP="00B6266B">
            <w:r w:rsidRPr="008A3B66">
              <w:t>Хидрофлуоровъгл</w:t>
            </w:r>
            <w:r w:rsidRPr="008A3B66">
              <w:t>е</w:t>
            </w:r>
            <w:r w:rsidRPr="008A3B66">
              <w:t>водо</w:t>
            </w:r>
            <w:r w:rsidR="00B970AD" w:rsidRPr="008A3B66">
              <w:t>роди (НFCs)</w:t>
            </w:r>
          </w:p>
        </w:tc>
        <w:tc>
          <w:tcPr>
            <w:tcW w:w="102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6266B">
            <w:r w:rsidRPr="008A3B66">
              <w:t> 100</w:t>
            </w:r>
          </w:p>
        </w:tc>
        <w:tc>
          <w:tcPr>
            <w:tcW w:w="974" w:type="dxa"/>
            <w:tcBorders>
              <w:top w:val="nil"/>
              <w:left w:val="nil"/>
              <w:bottom w:val="single" w:sz="4" w:space="0" w:color="auto"/>
              <w:right w:val="single" w:sz="4" w:space="0" w:color="auto"/>
            </w:tcBorders>
            <w:shd w:val="clear" w:color="auto" w:fill="auto"/>
            <w:noWrap/>
          </w:tcPr>
          <w:p w:rsidR="00B970AD" w:rsidRPr="008A3B66" w:rsidRDefault="00B970AD" w:rsidP="00996C8C">
            <w:pPr>
              <w:jc w:val="center"/>
            </w:pPr>
            <w:r w:rsidRPr="008A3B66">
              <w:t>-</w:t>
            </w:r>
          </w:p>
        </w:tc>
        <w:tc>
          <w:tcPr>
            <w:tcW w:w="900" w:type="dxa"/>
            <w:tcBorders>
              <w:top w:val="nil"/>
              <w:left w:val="nil"/>
              <w:bottom w:val="single" w:sz="4" w:space="0" w:color="auto"/>
              <w:right w:val="single" w:sz="4" w:space="0" w:color="auto"/>
            </w:tcBorders>
            <w:shd w:val="clear" w:color="auto" w:fill="auto"/>
            <w:noWrap/>
            <w:vAlign w:val="bottom"/>
          </w:tcPr>
          <w:p w:rsidR="00B970AD" w:rsidRPr="008A3B66" w:rsidRDefault="00B970AD" w:rsidP="00712473">
            <w:pPr>
              <w:jc w:val="center"/>
            </w:pPr>
            <w:r w:rsidRPr="008A3B66">
              <w:t>-</w:t>
            </w:r>
          </w:p>
        </w:tc>
        <w:tc>
          <w:tcPr>
            <w:tcW w:w="1125" w:type="dxa"/>
            <w:tcBorders>
              <w:top w:val="nil"/>
              <w:left w:val="nil"/>
              <w:bottom w:val="single" w:sz="4" w:space="0" w:color="auto"/>
              <w:right w:val="single" w:sz="4" w:space="0" w:color="auto"/>
            </w:tcBorders>
            <w:shd w:val="clear" w:color="auto" w:fill="auto"/>
            <w:noWrap/>
            <w:vAlign w:val="bottom"/>
          </w:tcPr>
          <w:p w:rsidR="00B970AD" w:rsidRPr="008A3B66" w:rsidRDefault="00B970AD" w:rsidP="005D599F">
            <w:pPr>
              <w:jc w:val="center"/>
            </w:pPr>
            <w:r w:rsidRPr="008A3B66">
              <w:t>-</w:t>
            </w:r>
          </w:p>
        </w:tc>
        <w:tc>
          <w:tcPr>
            <w:tcW w:w="1473" w:type="dxa"/>
            <w:tcBorders>
              <w:top w:val="nil"/>
              <w:left w:val="nil"/>
              <w:bottom w:val="single" w:sz="4" w:space="0" w:color="auto"/>
              <w:right w:val="single" w:sz="4" w:space="0" w:color="auto"/>
            </w:tcBorders>
            <w:shd w:val="clear" w:color="auto" w:fill="auto"/>
            <w:noWrap/>
          </w:tcPr>
          <w:p w:rsidR="00B970AD" w:rsidRPr="008A3B66" w:rsidRDefault="00B970AD" w:rsidP="00B970AD">
            <w:pPr>
              <w:jc w:val="center"/>
            </w:pPr>
            <w:r w:rsidRPr="008A3B66">
              <w:rPr>
                <w:lang w:val="en-US"/>
              </w:rPr>
              <w:t>*</w:t>
            </w:r>
          </w:p>
        </w:tc>
      </w:tr>
      <w:tr w:rsidR="00B970AD" w:rsidRPr="008A3B66" w:rsidTr="003D0EC9">
        <w:trPr>
          <w:trHeight w:val="540"/>
        </w:trPr>
        <w:tc>
          <w:tcPr>
            <w:tcW w:w="435" w:type="dxa"/>
            <w:tcBorders>
              <w:top w:val="nil"/>
              <w:left w:val="single" w:sz="4" w:space="0" w:color="auto"/>
              <w:bottom w:val="single" w:sz="4" w:space="0" w:color="auto"/>
              <w:right w:val="single" w:sz="4" w:space="0" w:color="auto"/>
            </w:tcBorders>
            <w:shd w:val="clear" w:color="auto" w:fill="auto"/>
            <w:noWrap/>
            <w:vAlign w:val="bottom"/>
          </w:tcPr>
          <w:p w:rsidR="00B970AD" w:rsidRPr="008A3B66" w:rsidRDefault="00B970AD" w:rsidP="00B6266B">
            <w:pPr>
              <w:jc w:val="center"/>
            </w:pPr>
            <w:r w:rsidRPr="008A3B66">
              <w:t>5</w:t>
            </w:r>
          </w:p>
        </w:tc>
        <w:tc>
          <w:tcPr>
            <w:tcW w:w="1281" w:type="dxa"/>
            <w:tcBorders>
              <w:top w:val="nil"/>
              <w:left w:val="nil"/>
              <w:bottom w:val="single" w:sz="4" w:space="0" w:color="auto"/>
              <w:right w:val="single" w:sz="4" w:space="0" w:color="auto"/>
            </w:tcBorders>
            <w:shd w:val="clear" w:color="auto" w:fill="auto"/>
            <w:vAlign w:val="bottom"/>
          </w:tcPr>
          <w:p w:rsidR="00B970AD" w:rsidRPr="008A3B66" w:rsidRDefault="003D0EC9" w:rsidP="00B6266B">
            <w:r>
              <w:t>10024-</w:t>
            </w:r>
            <w:r w:rsidR="00B970AD" w:rsidRPr="008A3B66">
              <w:t>97-2</w:t>
            </w:r>
          </w:p>
        </w:tc>
        <w:tc>
          <w:tcPr>
            <w:tcW w:w="2345" w:type="dxa"/>
            <w:tcBorders>
              <w:top w:val="nil"/>
              <w:left w:val="nil"/>
              <w:bottom w:val="single" w:sz="4" w:space="0" w:color="auto"/>
              <w:right w:val="single" w:sz="4" w:space="0" w:color="auto"/>
            </w:tcBorders>
            <w:shd w:val="clear" w:color="auto" w:fill="auto"/>
            <w:noWrap/>
            <w:vAlign w:val="bottom"/>
          </w:tcPr>
          <w:p w:rsidR="00B970AD" w:rsidRPr="008A3B66" w:rsidRDefault="00B970AD" w:rsidP="00B6266B">
            <w:r w:rsidRPr="008A3B66">
              <w:t>Диазотен оксид (N</w:t>
            </w:r>
            <w:r w:rsidRPr="008A3B66">
              <w:rPr>
                <w:vertAlign w:val="subscript"/>
              </w:rPr>
              <w:t>2</w:t>
            </w:r>
            <w:r w:rsidRPr="008A3B66">
              <w:t>O)</w:t>
            </w:r>
          </w:p>
        </w:tc>
        <w:tc>
          <w:tcPr>
            <w:tcW w:w="102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6266B">
            <w:r w:rsidRPr="008A3B66">
              <w:t> 10 000</w:t>
            </w:r>
          </w:p>
        </w:tc>
        <w:tc>
          <w:tcPr>
            <w:tcW w:w="974" w:type="dxa"/>
            <w:tcBorders>
              <w:top w:val="nil"/>
              <w:left w:val="nil"/>
              <w:bottom w:val="single" w:sz="4" w:space="0" w:color="auto"/>
              <w:right w:val="single" w:sz="4" w:space="0" w:color="auto"/>
            </w:tcBorders>
            <w:shd w:val="clear" w:color="auto" w:fill="auto"/>
            <w:noWrap/>
          </w:tcPr>
          <w:p w:rsidR="00B970AD" w:rsidRPr="008A3B66" w:rsidRDefault="00B970AD" w:rsidP="00996C8C">
            <w:pPr>
              <w:jc w:val="center"/>
            </w:pPr>
            <w:r w:rsidRPr="008A3B66">
              <w:t>-</w:t>
            </w:r>
          </w:p>
        </w:tc>
        <w:tc>
          <w:tcPr>
            <w:tcW w:w="900" w:type="dxa"/>
            <w:tcBorders>
              <w:top w:val="nil"/>
              <w:left w:val="nil"/>
              <w:bottom w:val="single" w:sz="4" w:space="0" w:color="auto"/>
              <w:right w:val="single" w:sz="4" w:space="0" w:color="auto"/>
            </w:tcBorders>
            <w:shd w:val="clear" w:color="auto" w:fill="auto"/>
            <w:noWrap/>
            <w:vAlign w:val="bottom"/>
          </w:tcPr>
          <w:p w:rsidR="00B970AD" w:rsidRPr="008A3B66" w:rsidRDefault="00B970AD" w:rsidP="00712473">
            <w:pPr>
              <w:jc w:val="center"/>
            </w:pPr>
            <w:r w:rsidRPr="008A3B66">
              <w:t>-</w:t>
            </w:r>
          </w:p>
        </w:tc>
        <w:tc>
          <w:tcPr>
            <w:tcW w:w="1125" w:type="dxa"/>
            <w:tcBorders>
              <w:top w:val="nil"/>
              <w:left w:val="nil"/>
              <w:bottom w:val="single" w:sz="4" w:space="0" w:color="auto"/>
              <w:right w:val="single" w:sz="4" w:space="0" w:color="auto"/>
            </w:tcBorders>
            <w:shd w:val="clear" w:color="auto" w:fill="auto"/>
            <w:noWrap/>
            <w:vAlign w:val="bottom"/>
          </w:tcPr>
          <w:p w:rsidR="00B970AD" w:rsidRPr="008A3B66" w:rsidRDefault="00B970AD" w:rsidP="005D599F">
            <w:pPr>
              <w:jc w:val="center"/>
            </w:pPr>
            <w:r w:rsidRPr="008A3B66">
              <w:t>-</w:t>
            </w:r>
          </w:p>
        </w:tc>
        <w:tc>
          <w:tcPr>
            <w:tcW w:w="1473" w:type="dxa"/>
            <w:tcBorders>
              <w:top w:val="nil"/>
              <w:left w:val="nil"/>
              <w:bottom w:val="single" w:sz="4" w:space="0" w:color="auto"/>
              <w:right w:val="single" w:sz="4" w:space="0" w:color="auto"/>
            </w:tcBorders>
            <w:shd w:val="clear" w:color="auto" w:fill="auto"/>
            <w:noWrap/>
          </w:tcPr>
          <w:p w:rsidR="00B970AD" w:rsidRPr="008A3B66" w:rsidRDefault="00B970AD" w:rsidP="00B970AD">
            <w:pPr>
              <w:jc w:val="center"/>
            </w:pPr>
            <w:r w:rsidRPr="008A3B66">
              <w:rPr>
                <w:lang w:val="en-US"/>
              </w:rPr>
              <w:t>*</w:t>
            </w:r>
          </w:p>
        </w:tc>
      </w:tr>
      <w:tr w:rsidR="00B970AD" w:rsidRPr="008A3B66" w:rsidTr="003D0EC9">
        <w:trPr>
          <w:trHeight w:val="540"/>
        </w:trPr>
        <w:tc>
          <w:tcPr>
            <w:tcW w:w="435" w:type="dxa"/>
            <w:tcBorders>
              <w:top w:val="nil"/>
              <w:left w:val="single" w:sz="4" w:space="0" w:color="auto"/>
              <w:bottom w:val="single" w:sz="4" w:space="0" w:color="auto"/>
              <w:right w:val="single" w:sz="4" w:space="0" w:color="auto"/>
            </w:tcBorders>
            <w:shd w:val="clear" w:color="auto" w:fill="auto"/>
            <w:noWrap/>
            <w:vAlign w:val="bottom"/>
          </w:tcPr>
          <w:p w:rsidR="00B970AD" w:rsidRPr="008A3B66" w:rsidRDefault="00B970AD" w:rsidP="00B6266B">
            <w:pPr>
              <w:jc w:val="center"/>
            </w:pPr>
            <w:r w:rsidRPr="008A3B66">
              <w:t>6</w:t>
            </w:r>
          </w:p>
        </w:tc>
        <w:tc>
          <w:tcPr>
            <w:tcW w:w="1281" w:type="dxa"/>
            <w:tcBorders>
              <w:top w:val="nil"/>
              <w:left w:val="nil"/>
              <w:bottom w:val="single" w:sz="4" w:space="0" w:color="auto"/>
              <w:right w:val="single" w:sz="4" w:space="0" w:color="auto"/>
            </w:tcBorders>
            <w:shd w:val="clear" w:color="auto" w:fill="auto"/>
            <w:vAlign w:val="bottom"/>
          </w:tcPr>
          <w:p w:rsidR="00B970AD" w:rsidRPr="008A3B66" w:rsidRDefault="003D0EC9" w:rsidP="00B6266B">
            <w:r>
              <w:t>7664-</w:t>
            </w:r>
            <w:r w:rsidR="00B970AD" w:rsidRPr="008A3B66">
              <w:t>41-7</w:t>
            </w:r>
          </w:p>
        </w:tc>
        <w:tc>
          <w:tcPr>
            <w:tcW w:w="2345" w:type="dxa"/>
            <w:tcBorders>
              <w:top w:val="nil"/>
              <w:left w:val="nil"/>
              <w:bottom w:val="single" w:sz="4" w:space="0" w:color="auto"/>
              <w:right w:val="single" w:sz="4" w:space="0" w:color="auto"/>
            </w:tcBorders>
            <w:shd w:val="clear" w:color="auto" w:fill="auto"/>
            <w:noWrap/>
            <w:vAlign w:val="bottom"/>
          </w:tcPr>
          <w:p w:rsidR="00B970AD" w:rsidRPr="001C50C2" w:rsidRDefault="00B970AD" w:rsidP="00B6266B">
            <w:pPr>
              <w:rPr>
                <w:b/>
              </w:rPr>
            </w:pPr>
            <w:r w:rsidRPr="001C50C2">
              <w:rPr>
                <w:b/>
              </w:rPr>
              <w:t>Амоняк (NH</w:t>
            </w:r>
            <w:r w:rsidRPr="001C50C2">
              <w:rPr>
                <w:b/>
                <w:vertAlign w:val="subscript"/>
              </w:rPr>
              <w:t>3</w:t>
            </w:r>
            <w:r w:rsidRPr="001C50C2">
              <w:rPr>
                <w:b/>
              </w:rPr>
              <w:t>)</w:t>
            </w:r>
          </w:p>
        </w:tc>
        <w:tc>
          <w:tcPr>
            <w:tcW w:w="1023" w:type="dxa"/>
            <w:tcBorders>
              <w:top w:val="nil"/>
              <w:left w:val="nil"/>
              <w:bottom w:val="single" w:sz="4" w:space="0" w:color="auto"/>
              <w:right w:val="single" w:sz="4" w:space="0" w:color="auto"/>
            </w:tcBorders>
            <w:shd w:val="clear" w:color="auto" w:fill="auto"/>
            <w:noWrap/>
            <w:vAlign w:val="bottom"/>
          </w:tcPr>
          <w:p w:rsidR="006A3A2A" w:rsidRPr="008A3B66" w:rsidRDefault="00710F9E" w:rsidP="00866A7D">
            <w:pPr>
              <w:jc w:val="center"/>
              <w:rPr>
                <w:b/>
              </w:rPr>
            </w:pPr>
            <w:r>
              <w:rPr>
                <w:b/>
              </w:rPr>
              <w:t>22,58</w:t>
            </w:r>
          </w:p>
          <w:p w:rsidR="00B970AD" w:rsidRPr="008A3B66" w:rsidRDefault="00866A7D" w:rsidP="00866A7D">
            <w:pPr>
              <w:jc w:val="center"/>
              <w:rPr>
                <w:b/>
              </w:rPr>
            </w:pPr>
            <w:r w:rsidRPr="008A3B66">
              <w:rPr>
                <w:b/>
              </w:rPr>
              <w:t>кг/год.</w:t>
            </w:r>
          </w:p>
        </w:tc>
        <w:tc>
          <w:tcPr>
            <w:tcW w:w="974" w:type="dxa"/>
            <w:tcBorders>
              <w:top w:val="nil"/>
              <w:left w:val="nil"/>
              <w:bottom w:val="single" w:sz="4" w:space="0" w:color="auto"/>
              <w:right w:val="single" w:sz="4" w:space="0" w:color="auto"/>
            </w:tcBorders>
            <w:shd w:val="clear" w:color="auto" w:fill="auto"/>
            <w:noWrap/>
          </w:tcPr>
          <w:p w:rsidR="00B970AD" w:rsidRPr="008A3B66" w:rsidRDefault="00B970AD" w:rsidP="00996C8C">
            <w:pPr>
              <w:jc w:val="center"/>
            </w:pPr>
          </w:p>
        </w:tc>
        <w:tc>
          <w:tcPr>
            <w:tcW w:w="900" w:type="dxa"/>
            <w:tcBorders>
              <w:top w:val="nil"/>
              <w:left w:val="nil"/>
              <w:bottom w:val="single" w:sz="4" w:space="0" w:color="auto"/>
              <w:right w:val="single" w:sz="4" w:space="0" w:color="auto"/>
            </w:tcBorders>
            <w:shd w:val="clear" w:color="auto" w:fill="auto"/>
            <w:noWrap/>
            <w:vAlign w:val="bottom"/>
          </w:tcPr>
          <w:p w:rsidR="00B970AD" w:rsidRPr="008A3B66" w:rsidRDefault="00B970AD" w:rsidP="00712473">
            <w:pPr>
              <w:jc w:val="center"/>
            </w:pPr>
            <w:r w:rsidRPr="008A3B66">
              <w:t>-</w:t>
            </w:r>
          </w:p>
        </w:tc>
        <w:tc>
          <w:tcPr>
            <w:tcW w:w="1125" w:type="dxa"/>
            <w:tcBorders>
              <w:top w:val="nil"/>
              <w:left w:val="nil"/>
              <w:bottom w:val="single" w:sz="4" w:space="0" w:color="auto"/>
              <w:right w:val="single" w:sz="4" w:space="0" w:color="auto"/>
            </w:tcBorders>
            <w:shd w:val="clear" w:color="auto" w:fill="auto"/>
            <w:noWrap/>
            <w:vAlign w:val="bottom"/>
          </w:tcPr>
          <w:p w:rsidR="00B970AD" w:rsidRPr="008A3B66" w:rsidRDefault="00B970AD" w:rsidP="005D599F">
            <w:pPr>
              <w:jc w:val="center"/>
            </w:pPr>
            <w:r w:rsidRPr="008A3B66">
              <w:t>-</w:t>
            </w:r>
          </w:p>
        </w:tc>
        <w:tc>
          <w:tcPr>
            <w:tcW w:w="147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rPr>
                <w:b/>
              </w:rPr>
            </w:pPr>
          </w:p>
        </w:tc>
      </w:tr>
      <w:tr w:rsidR="00B970AD" w:rsidRPr="008A3B66" w:rsidTr="003D0EC9">
        <w:trPr>
          <w:trHeight w:val="765"/>
        </w:trPr>
        <w:tc>
          <w:tcPr>
            <w:tcW w:w="435" w:type="dxa"/>
            <w:tcBorders>
              <w:top w:val="nil"/>
              <w:left w:val="single" w:sz="4" w:space="0" w:color="auto"/>
              <w:bottom w:val="single" w:sz="4" w:space="0" w:color="auto"/>
              <w:right w:val="single" w:sz="4" w:space="0" w:color="auto"/>
            </w:tcBorders>
            <w:shd w:val="clear" w:color="auto" w:fill="auto"/>
            <w:noWrap/>
            <w:vAlign w:val="bottom"/>
          </w:tcPr>
          <w:p w:rsidR="00B970AD" w:rsidRPr="008A3B66" w:rsidRDefault="00B970AD" w:rsidP="00B6266B">
            <w:pPr>
              <w:jc w:val="center"/>
            </w:pPr>
            <w:r w:rsidRPr="008A3B66">
              <w:t>7</w:t>
            </w:r>
          </w:p>
        </w:tc>
        <w:tc>
          <w:tcPr>
            <w:tcW w:w="1281" w:type="dxa"/>
            <w:tcBorders>
              <w:top w:val="nil"/>
              <w:left w:val="nil"/>
              <w:bottom w:val="single" w:sz="4" w:space="0" w:color="auto"/>
              <w:right w:val="single" w:sz="4" w:space="0" w:color="auto"/>
            </w:tcBorders>
            <w:shd w:val="clear" w:color="auto" w:fill="auto"/>
            <w:noWrap/>
            <w:vAlign w:val="bottom"/>
          </w:tcPr>
          <w:p w:rsidR="00B970AD" w:rsidRPr="008A3B66" w:rsidRDefault="00B970AD" w:rsidP="00B6266B">
            <w:r w:rsidRPr="008A3B66">
              <w:t> </w:t>
            </w:r>
          </w:p>
        </w:tc>
        <w:tc>
          <w:tcPr>
            <w:tcW w:w="2345" w:type="dxa"/>
            <w:tcBorders>
              <w:top w:val="nil"/>
              <w:left w:val="nil"/>
              <w:bottom w:val="single" w:sz="4" w:space="0" w:color="auto"/>
              <w:right w:val="single" w:sz="4" w:space="0" w:color="auto"/>
            </w:tcBorders>
            <w:shd w:val="clear" w:color="auto" w:fill="auto"/>
            <w:vAlign w:val="bottom"/>
          </w:tcPr>
          <w:p w:rsidR="00B970AD" w:rsidRPr="008A3B66" w:rsidRDefault="00B970AD" w:rsidP="00B6266B">
            <w:r w:rsidRPr="008A3B66">
              <w:t xml:space="preserve">Неметанови летливи </w:t>
            </w:r>
            <w:r w:rsidRPr="008A3B66">
              <w:br/>
              <w:t>органични съйдин</w:t>
            </w:r>
            <w:r w:rsidRPr="008A3B66">
              <w:t>е</w:t>
            </w:r>
            <w:r w:rsidRPr="008A3B66">
              <w:t>ния</w:t>
            </w:r>
            <w:r w:rsidRPr="008A3B66">
              <w:br/>
              <w:t>(NMVOC)</w:t>
            </w:r>
          </w:p>
        </w:tc>
        <w:tc>
          <w:tcPr>
            <w:tcW w:w="102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6266B">
            <w:r w:rsidRPr="008A3B66">
              <w:t> 100 000</w:t>
            </w:r>
          </w:p>
        </w:tc>
        <w:tc>
          <w:tcPr>
            <w:tcW w:w="974" w:type="dxa"/>
            <w:tcBorders>
              <w:top w:val="nil"/>
              <w:left w:val="nil"/>
              <w:bottom w:val="single" w:sz="4" w:space="0" w:color="auto"/>
              <w:right w:val="single" w:sz="4" w:space="0" w:color="auto"/>
            </w:tcBorders>
            <w:shd w:val="clear" w:color="auto" w:fill="auto"/>
            <w:noWrap/>
          </w:tcPr>
          <w:p w:rsidR="00B970AD" w:rsidRPr="008A3B66" w:rsidRDefault="00B970AD" w:rsidP="00996C8C">
            <w:pPr>
              <w:jc w:val="center"/>
            </w:pPr>
            <w:r w:rsidRPr="008A3B66">
              <w:t>-</w:t>
            </w:r>
          </w:p>
        </w:tc>
        <w:tc>
          <w:tcPr>
            <w:tcW w:w="900" w:type="dxa"/>
            <w:tcBorders>
              <w:top w:val="nil"/>
              <w:left w:val="nil"/>
              <w:bottom w:val="single" w:sz="4" w:space="0" w:color="auto"/>
              <w:right w:val="single" w:sz="4" w:space="0" w:color="auto"/>
            </w:tcBorders>
            <w:shd w:val="clear" w:color="auto" w:fill="auto"/>
            <w:noWrap/>
            <w:vAlign w:val="bottom"/>
          </w:tcPr>
          <w:p w:rsidR="00B970AD" w:rsidRPr="008A3B66" w:rsidRDefault="00B970AD" w:rsidP="00712473">
            <w:pPr>
              <w:jc w:val="center"/>
            </w:pPr>
            <w:r w:rsidRPr="008A3B66">
              <w:t>-</w:t>
            </w:r>
          </w:p>
        </w:tc>
        <w:tc>
          <w:tcPr>
            <w:tcW w:w="1125" w:type="dxa"/>
            <w:tcBorders>
              <w:top w:val="nil"/>
              <w:left w:val="nil"/>
              <w:bottom w:val="single" w:sz="4" w:space="0" w:color="auto"/>
              <w:right w:val="single" w:sz="4" w:space="0" w:color="auto"/>
            </w:tcBorders>
            <w:shd w:val="clear" w:color="auto" w:fill="auto"/>
            <w:noWrap/>
            <w:vAlign w:val="bottom"/>
          </w:tcPr>
          <w:p w:rsidR="00B970AD" w:rsidRPr="008A3B66" w:rsidRDefault="00B970AD" w:rsidP="005D599F">
            <w:pPr>
              <w:jc w:val="center"/>
            </w:pPr>
            <w:r w:rsidRPr="008A3B66">
              <w:t>-</w:t>
            </w:r>
          </w:p>
        </w:tc>
        <w:tc>
          <w:tcPr>
            <w:tcW w:w="147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pPr>
            <w:r w:rsidRPr="008A3B66">
              <w:rPr>
                <w:lang w:val="en-US"/>
              </w:rPr>
              <w:t>*</w:t>
            </w:r>
          </w:p>
        </w:tc>
      </w:tr>
      <w:tr w:rsidR="00B970AD" w:rsidRPr="008A3B66" w:rsidTr="003D0EC9">
        <w:trPr>
          <w:trHeight w:val="315"/>
        </w:trPr>
        <w:tc>
          <w:tcPr>
            <w:tcW w:w="435" w:type="dxa"/>
            <w:tcBorders>
              <w:top w:val="nil"/>
              <w:left w:val="single" w:sz="4" w:space="0" w:color="auto"/>
              <w:bottom w:val="single" w:sz="4" w:space="0" w:color="auto"/>
              <w:right w:val="single" w:sz="4" w:space="0" w:color="auto"/>
            </w:tcBorders>
            <w:shd w:val="clear" w:color="auto" w:fill="auto"/>
            <w:noWrap/>
            <w:vAlign w:val="bottom"/>
          </w:tcPr>
          <w:p w:rsidR="00B970AD" w:rsidRPr="008A3B66" w:rsidRDefault="00B970AD" w:rsidP="00B6266B">
            <w:pPr>
              <w:jc w:val="center"/>
            </w:pPr>
            <w:r w:rsidRPr="008A3B66">
              <w:t>8</w:t>
            </w:r>
          </w:p>
        </w:tc>
        <w:tc>
          <w:tcPr>
            <w:tcW w:w="1281" w:type="dxa"/>
            <w:tcBorders>
              <w:top w:val="nil"/>
              <w:left w:val="nil"/>
              <w:bottom w:val="single" w:sz="4" w:space="0" w:color="auto"/>
              <w:right w:val="single" w:sz="4" w:space="0" w:color="auto"/>
            </w:tcBorders>
            <w:shd w:val="clear" w:color="auto" w:fill="auto"/>
            <w:noWrap/>
            <w:vAlign w:val="bottom"/>
          </w:tcPr>
          <w:p w:rsidR="00B970AD" w:rsidRPr="008A3B66" w:rsidRDefault="00B970AD" w:rsidP="00B6266B">
            <w:r w:rsidRPr="008A3B66">
              <w:t> </w:t>
            </w:r>
          </w:p>
        </w:tc>
        <w:tc>
          <w:tcPr>
            <w:tcW w:w="2345" w:type="dxa"/>
            <w:tcBorders>
              <w:top w:val="nil"/>
              <w:left w:val="nil"/>
              <w:bottom w:val="single" w:sz="4" w:space="0" w:color="auto"/>
              <w:right w:val="single" w:sz="4" w:space="0" w:color="auto"/>
            </w:tcBorders>
            <w:shd w:val="clear" w:color="auto" w:fill="auto"/>
            <w:noWrap/>
            <w:vAlign w:val="bottom"/>
          </w:tcPr>
          <w:p w:rsidR="00B970AD" w:rsidRPr="008A3B66" w:rsidRDefault="00B970AD" w:rsidP="00B6266B">
            <w:r w:rsidRPr="008A3B66">
              <w:t>Азотни оксиди (NO</w:t>
            </w:r>
            <w:r w:rsidRPr="008A3B66">
              <w:rPr>
                <w:vertAlign w:val="subscript"/>
              </w:rPr>
              <w:t>X</w:t>
            </w:r>
            <w:r w:rsidRPr="008A3B66">
              <w:t>/NO</w:t>
            </w:r>
            <w:r w:rsidRPr="008A3B66">
              <w:rPr>
                <w:vertAlign w:val="subscript"/>
              </w:rPr>
              <w:t>2</w:t>
            </w:r>
            <w:r w:rsidRPr="008A3B66">
              <w:t>)</w:t>
            </w:r>
          </w:p>
        </w:tc>
        <w:tc>
          <w:tcPr>
            <w:tcW w:w="102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6266B">
            <w:r w:rsidRPr="008A3B66">
              <w:t> 100 000</w:t>
            </w:r>
          </w:p>
        </w:tc>
        <w:tc>
          <w:tcPr>
            <w:tcW w:w="974" w:type="dxa"/>
            <w:tcBorders>
              <w:top w:val="nil"/>
              <w:left w:val="nil"/>
              <w:bottom w:val="single" w:sz="4" w:space="0" w:color="auto"/>
              <w:right w:val="single" w:sz="4" w:space="0" w:color="auto"/>
            </w:tcBorders>
            <w:shd w:val="clear" w:color="auto" w:fill="auto"/>
            <w:noWrap/>
          </w:tcPr>
          <w:p w:rsidR="00B970AD" w:rsidRPr="008A3B66" w:rsidRDefault="00B970AD" w:rsidP="00996C8C">
            <w:pPr>
              <w:jc w:val="center"/>
            </w:pPr>
            <w:r w:rsidRPr="008A3B66">
              <w:t>-</w:t>
            </w:r>
          </w:p>
        </w:tc>
        <w:tc>
          <w:tcPr>
            <w:tcW w:w="900" w:type="dxa"/>
            <w:tcBorders>
              <w:top w:val="nil"/>
              <w:left w:val="nil"/>
              <w:bottom w:val="single" w:sz="4" w:space="0" w:color="auto"/>
              <w:right w:val="single" w:sz="4" w:space="0" w:color="auto"/>
            </w:tcBorders>
            <w:shd w:val="clear" w:color="auto" w:fill="auto"/>
            <w:noWrap/>
            <w:vAlign w:val="bottom"/>
          </w:tcPr>
          <w:p w:rsidR="00B970AD" w:rsidRPr="008A3B66" w:rsidRDefault="00B970AD" w:rsidP="00712473">
            <w:pPr>
              <w:jc w:val="center"/>
            </w:pPr>
            <w:r w:rsidRPr="008A3B66">
              <w:t>-</w:t>
            </w:r>
          </w:p>
        </w:tc>
        <w:tc>
          <w:tcPr>
            <w:tcW w:w="1125" w:type="dxa"/>
            <w:tcBorders>
              <w:top w:val="nil"/>
              <w:left w:val="nil"/>
              <w:bottom w:val="single" w:sz="4" w:space="0" w:color="auto"/>
              <w:right w:val="single" w:sz="4" w:space="0" w:color="auto"/>
            </w:tcBorders>
            <w:shd w:val="clear" w:color="auto" w:fill="auto"/>
            <w:noWrap/>
            <w:vAlign w:val="bottom"/>
          </w:tcPr>
          <w:p w:rsidR="00B970AD" w:rsidRPr="008A3B66" w:rsidRDefault="00B970AD" w:rsidP="005D599F">
            <w:pPr>
              <w:jc w:val="center"/>
            </w:pPr>
            <w:r w:rsidRPr="008A3B66">
              <w:t>-</w:t>
            </w:r>
          </w:p>
        </w:tc>
        <w:tc>
          <w:tcPr>
            <w:tcW w:w="147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pPr>
            <w:r w:rsidRPr="008A3B66">
              <w:rPr>
                <w:lang w:val="en-US"/>
              </w:rPr>
              <w:t>*</w:t>
            </w:r>
          </w:p>
        </w:tc>
      </w:tr>
      <w:tr w:rsidR="00B970AD" w:rsidRPr="008A3B66" w:rsidTr="003D0EC9">
        <w:trPr>
          <w:trHeight w:val="570"/>
        </w:trPr>
        <w:tc>
          <w:tcPr>
            <w:tcW w:w="435" w:type="dxa"/>
            <w:tcBorders>
              <w:top w:val="nil"/>
              <w:left w:val="single" w:sz="4" w:space="0" w:color="auto"/>
              <w:bottom w:val="single" w:sz="4" w:space="0" w:color="auto"/>
              <w:right w:val="single" w:sz="4" w:space="0" w:color="auto"/>
            </w:tcBorders>
            <w:shd w:val="clear" w:color="auto" w:fill="auto"/>
            <w:noWrap/>
            <w:vAlign w:val="bottom"/>
          </w:tcPr>
          <w:p w:rsidR="00B970AD" w:rsidRPr="008A3B66" w:rsidRDefault="00B970AD" w:rsidP="00B6266B">
            <w:pPr>
              <w:jc w:val="center"/>
            </w:pPr>
            <w:r w:rsidRPr="008A3B66">
              <w:t>9</w:t>
            </w:r>
          </w:p>
        </w:tc>
        <w:tc>
          <w:tcPr>
            <w:tcW w:w="1281" w:type="dxa"/>
            <w:tcBorders>
              <w:top w:val="nil"/>
              <w:left w:val="nil"/>
              <w:bottom w:val="single" w:sz="4" w:space="0" w:color="auto"/>
              <w:right w:val="single" w:sz="4" w:space="0" w:color="auto"/>
            </w:tcBorders>
            <w:shd w:val="clear" w:color="auto" w:fill="auto"/>
            <w:noWrap/>
            <w:vAlign w:val="bottom"/>
          </w:tcPr>
          <w:p w:rsidR="00B970AD" w:rsidRPr="008A3B66" w:rsidRDefault="00B970AD" w:rsidP="00B6266B">
            <w:r w:rsidRPr="008A3B66">
              <w:t> </w:t>
            </w:r>
          </w:p>
        </w:tc>
        <w:tc>
          <w:tcPr>
            <w:tcW w:w="2345" w:type="dxa"/>
            <w:tcBorders>
              <w:top w:val="nil"/>
              <w:left w:val="nil"/>
              <w:bottom w:val="single" w:sz="4" w:space="0" w:color="auto"/>
              <w:right w:val="single" w:sz="4" w:space="0" w:color="auto"/>
            </w:tcBorders>
            <w:shd w:val="clear" w:color="auto" w:fill="auto"/>
            <w:vAlign w:val="bottom"/>
          </w:tcPr>
          <w:p w:rsidR="00B970AD" w:rsidRPr="008A3B66" w:rsidRDefault="00B970AD" w:rsidP="00B6266B">
            <w:r w:rsidRPr="008A3B66">
              <w:t>Напълно флуорир</w:t>
            </w:r>
            <w:r w:rsidRPr="008A3B66">
              <w:t>а</w:t>
            </w:r>
            <w:r w:rsidRPr="008A3B66">
              <w:t>ни</w:t>
            </w:r>
            <w:r w:rsidRPr="008A3B66">
              <w:br/>
              <w:t>въглеводороди (PFC</w:t>
            </w:r>
            <w:r w:rsidRPr="008A3B66">
              <w:rPr>
                <w:vertAlign w:val="subscript"/>
              </w:rPr>
              <w:t>S</w:t>
            </w:r>
            <w:r w:rsidRPr="008A3B66">
              <w:t>)</w:t>
            </w:r>
          </w:p>
        </w:tc>
        <w:tc>
          <w:tcPr>
            <w:tcW w:w="102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6266B">
            <w:r w:rsidRPr="008A3B66">
              <w:t xml:space="preserve"> 100 </w:t>
            </w:r>
          </w:p>
        </w:tc>
        <w:tc>
          <w:tcPr>
            <w:tcW w:w="974" w:type="dxa"/>
            <w:tcBorders>
              <w:top w:val="nil"/>
              <w:left w:val="nil"/>
              <w:bottom w:val="single" w:sz="4" w:space="0" w:color="auto"/>
              <w:right w:val="single" w:sz="4" w:space="0" w:color="auto"/>
            </w:tcBorders>
            <w:shd w:val="clear" w:color="auto" w:fill="auto"/>
            <w:noWrap/>
          </w:tcPr>
          <w:p w:rsidR="00B970AD" w:rsidRPr="008A3B66" w:rsidRDefault="00B970AD" w:rsidP="00996C8C">
            <w:pPr>
              <w:jc w:val="center"/>
            </w:pPr>
            <w:r w:rsidRPr="008A3B66">
              <w:t>-</w:t>
            </w:r>
          </w:p>
        </w:tc>
        <w:tc>
          <w:tcPr>
            <w:tcW w:w="900" w:type="dxa"/>
            <w:tcBorders>
              <w:top w:val="nil"/>
              <w:left w:val="nil"/>
              <w:bottom w:val="single" w:sz="4" w:space="0" w:color="auto"/>
              <w:right w:val="single" w:sz="4" w:space="0" w:color="auto"/>
            </w:tcBorders>
            <w:shd w:val="clear" w:color="auto" w:fill="auto"/>
            <w:noWrap/>
            <w:vAlign w:val="bottom"/>
          </w:tcPr>
          <w:p w:rsidR="00B970AD" w:rsidRPr="008A3B66" w:rsidRDefault="00B970AD" w:rsidP="00712473">
            <w:pPr>
              <w:jc w:val="center"/>
            </w:pPr>
            <w:r w:rsidRPr="008A3B66">
              <w:t>-</w:t>
            </w:r>
          </w:p>
        </w:tc>
        <w:tc>
          <w:tcPr>
            <w:tcW w:w="1125" w:type="dxa"/>
            <w:tcBorders>
              <w:top w:val="nil"/>
              <w:left w:val="nil"/>
              <w:bottom w:val="single" w:sz="4" w:space="0" w:color="auto"/>
              <w:right w:val="single" w:sz="4" w:space="0" w:color="auto"/>
            </w:tcBorders>
            <w:shd w:val="clear" w:color="auto" w:fill="auto"/>
            <w:noWrap/>
            <w:vAlign w:val="bottom"/>
          </w:tcPr>
          <w:p w:rsidR="00B970AD" w:rsidRPr="008A3B66" w:rsidRDefault="00B970AD" w:rsidP="005D599F">
            <w:pPr>
              <w:jc w:val="center"/>
            </w:pPr>
            <w:r w:rsidRPr="008A3B66">
              <w:t>-</w:t>
            </w:r>
          </w:p>
        </w:tc>
        <w:tc>
          <w:tcPr>
            <w:tcW w:w="147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pPr>
            <w:r w:rsidRPr="008A3B66">
              <w:rPr>
                <w:lang w:val="en-US"/>
              </w:rPr>
              <w:t>*</w:t>
            </w:r>
          </w:p>
        </w:tc>
      </w:tr>
      <w:tr w:rsidR="00B970AD" w:rsidRPr="008A3B66" w:rsidTr="003D0EC9">
        <w:trPr>
          <w:trHeight w:val="570"/>
        </w:trPr>
        <w:tc>
          <w:tcPr>
            <w:tcW w:w="435" w:type="dxa"/>
            <w:tcBorders>
              <w:top w:val="nil"/>
              <w:left w:val="single" w:sz="4" w:space="0" w:color="auto"/>
              <w:bottom w:val="single" w:sz="4" w:space="0" w:color="auto"/>
              <w:right w:val="single" w:sz="4" w:space="0" w:color="auto"/>
            </w:tcBorders>
            <w:shd w:val="clear" w:color="auto" w:fill="auto"/>
            <w:noWrap/>
            <w:vAlign w:val="bottom"/>
          </w:tcPr>
          <w:p w:rsidR="00B970AD" w:rsidRPr="008A3B66" w:rsidRDefault="00B970AD" w:rsidP="00B6266B">
            <w:pPr>
              <w:jc w:val="center"/>
            </w:pPr>
            <w:r w:rsidRPr="008A3B66">
              <w:t>10</w:t>
            </w:r>
          </w:p>
        </w:tc>
        <w:tc>
          <w:tcPr>
            <w:tcW w:w="1281" w:type="dxa"/>
            <w:tcBorders>
              <w:top w:val="nil"/>
              <w:left w:val="nil"/>
              <w:bottom w:val="single" w:sz="4" w:space="0" w:color="auto"/>
              <w:right w:val="single" w:sz="4" w:space="0" w:color="auto"/>
            </w:tcBorders>
            <w:shd w:val="clear" w:color="auto" w:fill="auto"/>
            <w:vAlign w:val="bottom"/>
          </w:tcPr>
          <w:p w:rsidR="00B970AD" w:rsidRPr="008A3B66" w:rsidRDefault="00930F6E" w:rsidP="00B6266B">
            <w:r w:rsidRPr="008A3B66">
              <w:t>2551-62-</w:t>
            </w:r>
            <w:r w:rsidR="00B970AD" w:rsidRPr="008A3B66">
              <w:t>4</w:t>
            </w:r>
          </w:p>
        </w:tc>
        <w:tc>
          <w:tcPr>
            <w:tcW w:w="2345" w:type="dxa"/>
            <w:tcBorders>
              <w:top w:val="nil"/>
              <w:left w:val="nil"/>
              <w:bottom w:val="single" w:sz="4" w:space="0" w:color="auto"/>
              <w:right w:val="single" w:sz="4" w:space="0" w:color="auto"/>
            </w:tcBorders>
            <w:shd w:val="clear" w:color="auto" w:fill="auto"/>
            <w:vAlign w:val="bottom"/>
          </w:tcPr>
          <w:p w:rsidR="00B970AD" w:rsidRPr="008A3B66" w:rsidRDefault="00B970AD" w:rsidP="00B6266B">
            <w:r w:rsidRPr="008A3B66">
              <w:t xml:space="preserve">Серен хексафлуорид </w:t>
            </w:r>
            <w:r w:rsidRPr="008A3B66">
              <w:br/>
              <w:t>(SF</w:t>
            </w:r>
            <w:r w:rsidRPr="008A3B66">
              <w:rPr>
                <w:vertAlign w:val="subscript"/>
              </w:rPr>
              <w:t>6</w:t>
            </w:r>
            <w:r w:rsidRPr="008A3B66">
              <w:t>)</w:t>
            </w:r>
          </w:p>
        </w:tc>
        <w:tc>
          <w:tcPr>
            <w:tcW w:w="102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6266B">
            <w:r w:rsidRPr="008A3B66">
              <w:t>  50</w:t>
            </w:r>
          </w:p>
        </w:tc>
        <w:tc>
          <w:tcPr>
            <w:tcW w:w="974" w:type="dxa"/>
            <w:tcBorders>
              <w:top w:val="nil"/>
              <w:left w:val="nil"/>
              <w:bottom w:val="single" w:sz="4" w:space="0" w:color="auto"/>
              <w:right w:val="single" w:sz="4" w:space="0" w:color="auto"/>
            </w:tcBorders>
            <w:shd w:val="clear" w:color="auto" w:fill="auto"/>
            <w:noWrap/>
          </w:tcPr>
          <w:p w:rsidR="00B970AD" w:rsidRPr="008A3B66" w:rsidRDefault="00B970AD" w:rsidP="00996C8C">
            <w:pPr>
              <w:jc w:val="center"/>
            </w:pPr>
            <w:r w:rsidRPr="008A3B66">
              <w:t>-</w:t>
            </w:r>
          </w:p>
        </w:tc>
        <w:tc>
          <w:tcPr>
            <w:tcW w:w="900" w:type="dxa"/>
            <w:tcBorders>
              <w:top w:val="nil"/>
              <w:left w:val="nil"/>
              <w:bottom w:val="single" w:sz="4" w:space="0" w:color="auto"/>
              <w:right w:val="single" w:sz="4" w:space="0" w:color="auto"/>
            </w:tcBorders>
            <w:shd w:val="clear" w:color="auto" w:fill="auto"/>
            <w:noWrap/>
            <w:vAlign w:val="bottom"/>
          </w:tcPr>
          <w:p w:rsidR="00B970AD" w:rsidRPr="008A3B66" w:rsidRDefault="00B970AD" w:rsidP="00712473">
            <w:pPr>
              <w:jc w:val="center"/>
            </w:pPr>
            <w:r w:rsidRPr="008A3B66">
              <w:t>-</w:t>
            </w:r>
          </w:p>
        </w:tc>
        <w:tc>
          <w:tcPr>
            <w:tcW w:w="1125" w:type="dxa"/>
            <w:tcBorders>
              <w:top w:val="nil"/>
              <w:left w:val="nil"/>
              <w:bottom w:val="single" w:sz="4" w:space="0" w:color="auto"/>
              <w:right w:val="single" w:sz="4" w:space="0" w:color="auto"/>
            </w:tcBorders>
            <w:shd w:val="clear" w:color="auto" w:fill="auto"/>
            <w:noWrap/>
            <w:vAlign w:val="bottom"/>
          </w:tcPr>
          <w:p w:rsidR="00B970AD" w:rsidRPr="008A3B66" w:rsidRDefault="00B970AD" w:rsidP="005D599F">
            <w:pPr>
              <w:jc w:val="center"/>
            </w:pPr>
            <w:r w:rsidRPr="008A3B66">
              <w:t>-</w:t>
            </w:r>
          </w:p>
        </w:tc>
        <w:tc>
          <w:tcPr>
            <w:tcW w:w="147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pPr>
            <w:r w:rsidRPr="008A3B66">
              <w:rPr>
                <w:lang w:val="en-US"/>
              </w:rPr>
              <w:t>*</w:t>
            </w:r>
          </w:p>
        </w:tc>
      </w:tr>
      <w:tr w:rsidR="00B970AD" w:rsidRPr="008A3B66" w:rsidTr="003D0EC9">
        <w:trPr>
          <w:trHeight w:val="315"/>
        </w:trPr>
        <w:tc>
          <w:tcPr>
            <w:tcW w:w="435" w:type="dxa"/>
            <w:tcBorders>
              <w:top w:val="nil"/>
              <w:left w:val="single" w:sz="4" w:space="0" w:color="auto"/>
              <w:bottom w:val="single" w:sz="4" w:space="0" w:color="auto"/>
              <w:right w:val="single" w:sz="4" w:space="0" w:color="auto"/>
            </w:tcBorders>
            <w:shd w:val="clear" w:color="auto" w:fill="auto"/>
            <w:noWrap/>
            <w:vAlign w:val="bottom"/>
          </w:tcPr>
          <w:p w:rsidR="00B970AD" w:rsidRPr="008A3B66" w:rsidRDefault="00B970AD" w:rsidP="00B6266B">
            <w:pPr>
              <w:jc w:val="center"/>
            </w:pPr>
            <w:r w:rsidRPr="008A3B66">
              <w:t>11</w:t>
            </w:r>
          </w:p>
        </w:tc>
        <w:tc>
          <w:tcPr>
            <w:tcW w:w="1281" w:type="dxa"/>
            <w:tcBorders>
              <w:top w:val="nil"/>
              <w:left w:val="nil"/>
              <w:bottom w:val="single" w:sz="4" w:space="0" w:color="auto"/>
              <w:right w:val="single" w:sz="4" w:space="0" w:color="auto"/>
            </w:tcBorders>
            <w:shd w:val="clear" w:color="auto" w:fill="auto"/>
            <w:noWrap/>
            <w:vAlign w:val="bottom"/>
          </w:tcPr>
          <w:p w:rsidR="00B970AD" w:rsidRPr="008A3B66" w:rsidRDefault="00B970AD" w:rsidP="00B6266B">
            <w:r w:rsidRPr="008A3B66">
              <w:t> </w:t>
            </w:r>
          </w:p>
        </w:tc>
        <w:tc>
          <w:tcPr>
            <w:tcW w:w="2345" w:type="dxa"/>
            <w:tcBorders>
              <w:top w:val="nil"/>
              <w:left w:val="nil"/>
              <w:bottom w:val="single" w:sz="4" w:space="0" w:color="auto"/>
              <w:right w:val="single" w:sz="4" w:space="0" w:color="auto"/>
            </w:tcBorders>
            <w:shd w:val="clear" w:color="auto" w:fill="auto"/>
            <w:noWrap/>
            <w:vAlign w:val="bottom"/>
          </w:tcPr>
          <w:p w:rsidR="00B970AD" w:rsidRPr="008A3B66" w:rsidRDefault="00B970AD" w:rsidP="00B6266B">
            <w:r w:rsidRPr="008A3B66">
              <w:t>Серни оксиди (SO</w:t>
            </w:r>
            <w:r w:rsidRPr="008A3B66">
              <w:rPr>
                <w:vertAlign w:val="subscript"/>
              </w:rPr>
              <w:t>Х</w:t>
            </w:r>
            <w:r w:rsidRPr="008A3B66">
              <w:t>/SO</w:t>
            </w:r>
            <w:r w:rsidRPr="008A3B66">
              <w:rPr>
                <w:vertAlign w:val="subscript"/>
              </w:rPr>
              <w:t>2</w:t>
            </w:r>
            <w:r w:rsidRPr="008A3B66">
              <w:t>)</w:t>
            </w:r>
          </w:p>
        </w:tc>
        <w:tc>
          <w:tcPr>
            <w:tcW w:w="102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6266B">
            <w:r w:rsidRPr="008A3B66">
              <w:t> 150 000</w:t>
            </w:r>
          </w:p>
        </w:tc>
        <w:tc>
          <w:tcPr>
            <w:tcW w:w="974" w:type="dxa"/>
            <w:tcBorders>
              <w:top w:val="nil"/>
              <w:left w:val="nil"/>
              <w:bottom w:val="single" w:sz="4" w:space="0" w:color="auto"/>
              <w:right w:val="single" w:sz="4" w:space="0" w:color="auto"/>
            </w:tcBorders>
            <w:shd w:val="clear" w:color="auto" w:fill="auto"/>
            <w:noWrap/>
          </w:tcPr>
          <w:p w:rsidR="00B970AD" w:rsidRPr="008A3B66" w:rsidRDefault="00B970AD" w:rsidP="00996C8C">
            <w:pPr>
              <w:jc w:val="center"/>
            </w:pPr>
            <w:r w:rsidRPr="008A3B66">
              <w:t>-</w:t>
            </w:r>
          </w:p>
        </w:tc>
        <w:tc>
          <w:tcPr>
            <w:tcW w:w="900" w:type="dxa"/>
            <w:tcBorders>
              <w:top w:val="nil"/>
              <w:left w:val="nil"/>
              <w:bottom w:val="single" w:sz="4" w:space="0" w:color="auto"/>
              <w:right w:val="single" w:sz="4" w:space="0" w:color="auto"/>
            </w:tcBorders>
            <w:shd w:val="clear" w:color="auto" w:fill="auto"/>
            <w:noWrap/>
            <w:vAlign w:val="bottom"/>
          </w:tcPr>
          <w:p w:rsidR="00B970AD" w:rsidRPr="008A3B66" w:rsidRDefault="00B970AD" w:rsidP="00712473">
            <w:pPr>
              <w:jc w:val="center"/>
            </w:pPr>
            <w:r w:rsidRPr="008A3B66">
              <w:t>-</w:t>
            </w:r>
          </w:p>
        </w:tc>
        <w:tc>
          <w:tcPr>
            <w:tcW w:w="1125"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pPr>
            <w:r w:rsidRPr="008A3B66">
              <w:t>-</w:t>
            </w:r>
          </w:p>
        </w:tc>
        <w:tc>
          <w:tcPr>
            <w:tcW w:w="147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pPr>
            <w:r w:rsidRPr="008A3B66">
              <w:rPr>
                <w:lang w:val="en-US"/>
              </w:rPr>
              <w:t>*</w:t>
            </w:r>
          </w:p>
        </w:tc>
      </w:tr>
      <w:tr w:rsidR="00B970AD" w:rsidRPr="008A3B66" w:rsidTr="003D0EC9">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tcPr>
          <w:p w:rsidR="00B970AD" w:rsidRPr="008A3B66" w:rsidRDefault="00B970AD" w:rsidP="00B6266B">
            <w:pPr>
              <w:jc w:val="center"/>
            </w:pPr>
            <w:r w:rsidRPr="008A3B66">
              <w:t>12</w:t>
            </w:r>
          </w:p>
        </w:tc>
        <w:tc>
          <w:tcPr>
            <w:tcW w:w="1281" w:type="dxa"/>
            <w:tcBorders>
              <w:top w:val="nil"/>
              <w:left w:val="nil"/>
              <w:bottom w:val="single" w:sz="4" w:space="0" w:color="auto"/>
              <w:right w:val="single" w:sz="4" w:space="0" w:color="auto"/>
            </w:tcBorders>
            <w:shd w:val="clear" w:color="auto" w:fill="auto"/>
            <w:noWrap/>
            <w:vAlign w:val="bottom"/>
          </w:tcPr>
          <w:p w:rsidR="00B970AD" w:rsidRPr="008A3B66" w:rsidRDefault="00B970AD" w:rsidP="00B6266B">
            <w:r w:rsidRPr="008A3B66">
              <w:t> </w:t>
            </w:r>
          </w:p>
        </w:tc>
        <w:tc>
          <w:tcPr>
            <w:tcW w:w="2345" w:type="dxa"/>
            <w:tcBorders>
              <w:top w:val="nil"/>
              <w:left w:val="nil"/>
              <w:bottom w:val="single" w:sz="4" w:space="0" w:color="auto"/>
              <w:right w:val="single" w:sz="4" w:space="0" w:color="auto"/>
            </w:tcBorders>
            <w:shd w:val="clear" w:color="auto" w:fill="auto"/>
            <w:noWrap/>
            <w:vAlign w:val="bottom"/>
          </w:tcPr>
          <w:p w:rsidR="00B970AD" w:rsidRPr="008A3B66" w:rsidRDefault="00B970AD" w:rsidP="00B6266B">
            <w:r w:rsidRPr="008A3B66">
              <w:t>Общо азот</w:t>
            </w:r>
          </w:p>
        </w:tc>
        <w:tc>
          <w:tcPr>
            <w:tcW w:w="1023" w:type="dxa"/>
            <w:tcBorders>
              <w:top w:val="nil"/>
              <w:left w:val="nil"/>
              <w:bottom w:val="single" w:sz="4" w:space="0" w:color="auto"/>
              <w:right w:val="single" w:sz="4" w:space="0" w:color="auto"/>
            </w:tcBorders>
            <w:shd w:val="clear" w:color="auto" w:fill="auto"/>
            <w:noWrap/>
            <w:vAlign w:val="bottom"/>
          </w:tcPr>
          <w:p w:rsidR="00B970AD" w:rsidRPr="008A3B66" w:rsidRDefault="00B970AD" w:rsidP="00740579">
            <w:pPr>
              <w:jc w:val="center"/>
            </w:pPr>
            <w:r w:rsidRPr="008A3B66">
              <w:t>-</w:t>
            </w:r>
          </w:p>
        </w:tc>
        <w:tc>
          <w:tcPr>
            <w:tcW w:w="974" w:type="dxa"/>
            <w:tcBorders>
              <w:top w:val="nil"/>
              <w:left w:val="nil"/>
              <w:bottom w:val="single" w:sz="4" w:space="0" w:color="auto"/>
              <w:right w:val="single" w:sz="4" w:space="0" w:color="auto"/>
            </w:tcBorders>
            <w:shd w:val="clear" w:color="auto" w:fill="auto"/>
            <w:noWrap/>
            <w:vAlign w:val="bottom"/>
          </w:tcPr>
          <w:p w:rsidR="00B970AD" w:rsidRPr="008A3B66" w:rsidRDefault="00B970AD" w:rsidP="00B6266B">
            <w:r w:rsidRPr="008A3B66">
              <w:t> 50 000</w:t>
            </w:r>
          </w:p>
        </w:tc>
        <w:tc>
          <w:tcPr>
            <w:tcW w:w="900" w:type="dxa"/>
            <w:tcBorders>
              <w:top w:val="nil"/>
              <w:left w:val="nil"/>
              <w:bottom w:val="single" w:sz="4" w:space="0" w:color="auto"/>
              <w:right w:val="single" w:sz="4" w:space="0" w:color="auto"/>
            </w:tcBorders>
            <w:shd w:val="clear" w:color="auto" w:fill="auto"/>
            <w:noWrap/>
            <w:vAlign w:val="bottom"/>
          </w:tcPr>
          <w:p w:rsidR="00B970AD" w:rsidRPr="008A3B66" w:rsidRDefault="00B970AD" w:rsidP="00B6266B">
            <w:r w:rsidRPr="008A3B66">
              <w:t> 50 000</w:t>
            </w:r>
          </w:p>
        </w:tc>
        <w:tc>
          <w:tcPr>
            <w:tcW w:w="1125" w:type="dxa"/>
            <w:tcBorders>
              <w:top w:val="nil"/>
              <w:left w:val="nil"/>
              <w:bottom w:val="single" w:sz="4" w:space="0" w:color="auto"/>
              <w:right w:val="single" w:sz="4" w:space="0" w:color="auto"/>
            </w:tcBorders>
            <w:shd w:val="clear" w:color="auto" w:fill="auto"/>
            <w:noWrap/>
            <w:vAlign w:val="bottom"/>
          </w:tcPr>
          <w:p w:rsidR="00B970AD" w:rsidRPr="008A3B66" w:rsidRDefault="00B970AD" w:rsidP="00712473">
            <w:pPr>
              <w:jc w:val="center"/>
            </w:pPr>
            <w:r w:rsidRPr="008A3B66">
              <w:t>10 000</w:t>
            </w:r>
          </w:p>
        </w:tc>
        <w:tc>
          <w:tcPr>
            <w:tcW w:w="147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rPr>
                <w:lang w:val="en-US"/>
              </w:rPr>
            </w:pPr>
            <w:r w:rsidRPr="008A3B66">
              <w:rPr>
                <w:lang w:val="en-US"/>
              </w:rPr>
              <w:t>10 000</w:t>
            </w:r>
          </w:p>
        </w:tc>
      </w:tr>
      <w:tr w:rsidR="00B970AD" w:rsidRPr="008A3B66" w:rsidTr="003D0EC9">
        <w:trPr>
          <w:trHeight w:val="343"/>
        </w:trPr>
        <w:tc>
          <w:tcPr>
            <w:tcW w:w="435" w:type="dxa"/>
            <w:tcBorders>
              <w:top w:val="nil"/>
              <w:left w:val="single" w:sz="4" w:space="0" w:color="auto"/>
              <w:bottom w:val="single" w:sz="4" w:space="0" w:color="auto"/>
              <w:right w:val="single" w:sz="4" w:space="0" w:color="auto"/>
            </w:tcBorders>
            <w:shd w:val="clear" w:color="auto" w:fill="auto"/>
            <w:noWrap/>
            <w:vAlign w:val="bottom"/>
          </w:tcPr>
          <w:p w:rsidR="00B970AD" w:rsidRPr="008A3B66" w:rsidRDefault="00B970AD" w:rsidP="00B6266B">
            <w:pPr>
              <w:jc w:val="center"/>
            </w:pPr>
            <w:r w:rsidRPr="008A3B66">
              <w:lastRenderedPageBreak/>
              <w:t>13</w:t>
            </w:r>
          </w:p>
        </w:tc>
        <w:tc>
          <w:tcPr>
            <w:tcW w:w="1281" w:type="dxa"/>
            <w:tcBorders>
              <w:top w:val="nil"/>
              <w:left w:val="nil"/>
              <w:bottom w:val="single" w:sz="4" w:space="0" w:color="auto"/>
              <w:right w:val="single" w:sz="4" w:space="0" w:color="auto"/>
            </w:tcBorders>
            <w:shd w:val="clear" w:color="auto" w:fill="auto"/>
            <w:noWrap/>
            <w:vAlign w:val="bottom"/>
          </w:tcPr>
          <w:p w:rsidR="00B970AD" w:rsidRPr="008A3B66" w:rsidRDefault="00B970AD" w:rsidP="00B6266B">
            <w:r w:rsidRPr="008A3B66">
              <w:t> </w:t>
            </w:r>
          </w:p>
        </w:tc>
        <w:tc>
          <w:tcPr>
            <w:tcW w:w="2345" w:type="dxa"/>
            <w:tcBorders>
              <w:top w:val="nil"/>
              <w:left w:val="nil"/>
              <w:bottom w:val="single" w:sz="4" w:space="0" w:color="auto"/>
              <w:right w:val="single" w:sz="4" w:space="0" w:color="auto"/>
            </w:tcBorders>
            <w:shd w:val="clear" w:color="auto" w:fill="auto"/>
            <w:noWrap/>
            <w:vAlign w:val="bottom"/>
          </w:tcPr>
          <w:p w:rsidR="00B970AD" w:rsidRPr="008A3B66" w:rsidRDefault="00B970AD" w:rsidP="00B6266B">
            <w:r w:rsidRPr="008A3B66">
              <w:t>Общо фосфор</w:t>
            </w:r>
          </w:p>
        </w:tc>
        <w:tc>
          <w:tcPr>
            <w:tcW w:w="1023" w:type="dxa"/>
            <w:tcBorders>
              <w:top w:val="nil"/>
              <w:left w:val="nil"/>
              <w:bottom w:val="single" w:sz="4" w:space="0" w:color="auto"/>
              <w:right w:val="single" w:sz="4" w:space="0" w:color="auto"/>
            </w:tcBorders>
            <w:shd w:val="clear" w:color="auto" w:fill="auto"/>
            <w:noWrap/>
            <w:vAlign w:val="bottom"/>
          </w:tcPr>
          <w:p w:rsidR="00B970AD" w:rsidRPr="008A3B66" w:rsidRDefault="00B970AD" w:rsidP="00740579">
            <w:pPr>
              <w:jc w:val="center"/>
            </w:pPr>
            <w:r w:rsidRPr="008A3B66">
              <w:t>-</w:t>
            </w:r>
          </w:p>
        </w:tc>
        <w:tc>
          <w:tcPr>
            <w:tcW w:w="974" w:type="dxa"/>
            <w:tcBorders>
              <w:top w:val="nil"/>
              <w:left w:val="nil"/>
              <w:bottom w:val="single" w:sz="4" w:space="0" w:color="auto"/>
              <w:right w:val="single" w:sz="4" w:space="0" w:color="auto"/>
            </w:tcBorders>
            <w:shd w:val="clear" w:color="auto" w:fill="auto"/>
            <w:noWrap/>
            <w:vAlign w:val="bottom"/>
          </w:tcPr>
          <w:p w:rsidR="00B970AD" w:rsidRPr="008A3B66" w:rsidRDefault="00B970AD" w:rsidP="00B6266B">
            <w:r w:rsidRPr="008A3B66">
              <w:t> 5 000</w:t>
            </w:r>
          </w:p>
        </w:tc>
        <w:tc>
          <w:tcPr>
            <w:tcW w:w="900" w:type="dxa"/>
            <w:tcBorders>
              <w:top w:val="nil"/>
              <w:left w:val="nil"/>
              <w:bottom w:val="single" w:sz="4" w:space="0" w:color="auto"/>
              <w:right w:val="single" w:sz="4" w:space="0" w:color="auto"/>
            </w:tcBorders>
            <w:shd w:val="clear" w:color="auto" w:fill="auto"/>
            <w:noWrap/>
            <w:vAlign w:val="bottom"/>
          </w:tcPr>
          <w:p w:rsidR="00B970AD" w:rsidRPr="008A3B66" w:rsidRDefault="00B970AD" w:rsidP="00712473">
            <w:pPr>
              <w:jc w:val="center"/>
            </w:pPr>
            <w:r w:rsidRPr="008A3B66">
              <w:t>5000</w:t>
            </w:r>
          </w:p>
        </w:tc>
        <w:tc>
          <w:tcPr>
            <w:tcW w:w="1125" w:type="dxa"/>
            <w:tcBorders>
              <w:top w:val="nil"/>
              <w:left w:val="nil"/>
              <w:bottom w:val="single" w:sz="4" w:space="0" w:color="auto"/>
              <w:right w:val="single" w:sz="4" w:space="0" w:color="auto"/>
            </w:tcBorders>
            <w:shd w:val="clear" w:color="auto" w:fill="auto"/>
            <w:noWrap/>
            <w:vAlign w:val="bottom"/>
          </w:tcPr>
          <w:p w:rsidR="00B970AD" w:rsidRPr="008A3B66" w:rsidRDefault="00B970AD" w:rsidP="00712473">
            <w:pPr>
              <w:jc w:val="center"/>
            </w:pPr>
            <w:r w:rsidRPr="008A3B66">
              <w:t>10 000</w:t>
            </w:r>
          </w:p>
        </w:tc>
        <w:tc>
          <w:tcPr>
            <w:tcW w:w="147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rPr>
                <w:lang w:val="en-US"/>
              </w:rPr>
            </w:pPr>
            <w:r w:rsidRPr="008A3B66">
              <w:rPr>
                <w:lang w:val="en-US"/>
              </w:rPr>
              <w:t>10 000</w:t>
            </w:r>
          </w:p>
        </w:tc>
      </w:tr>
      <w:tr w:rsidR="00B970AD" w:rsidRPr="008A3B66" w:rsidTr="003D0EC9">
        <w:trPr>
          <w:trHeight w:val="510"/>
        </w:trPr>
        <w:tc>
          <w:tcPr>
            <w:tcW w:w="435" w:type="dxa"/>
            <w:tcBorders>
              <w:top w:val="nil"/>
              <w:left w:val="single" w:sz="4" w:space="0" w:color="auto"/>
              <w:bottom w:val="single" w:sz="4" w:space="0" w:color="auto"/>
              <w:right w:val="single" w:sz="4" w:space="0" w:color="auto"/>
            </w:tcBorders>
            <w:shd w:val="clear" w:color="auto" w:fill="auto"/>
            <w:noWrap/>
            <w:vAlign w:val="bottom"/>
          </w:tcPr>
          <w:p w:rsidR="00B970AD" w:rsidRPr="008A3B66" w:rsidRDefault="00B970AD" w:rsidP="00B6266B">
            <w:pPr>
              <w:jc w:val="center"/>
            </w:pPr>
            <w:r w:rsidRPr="008A3B66">
              <w:t>14</w:t>
            </w:r>
          </w:p>
        </w:tc>
        <w:tc>
          <w:tcPr>
            <w:tcW w:w="1281" w:type="dxa"/>
            <w:tcBorders>
              <w:top w:val="nil"/>
              <w:left w:val="nil"/>
              <w:bottom w:val="single" w:sz="4" w:space="0" w:color="auto"/>
              <w:right w:val="single" w:sz="4" w:space="0" w:color="auto"/>
            </w:tcBorders>
            <w:shd w:val="clear" w:color="auto" w:fill="auto"/>
            <w:noWrap/>
            <w:vAlign w:val="bottom"/>
          </w:tcPr>
          <w:p w:rsidR="00B970AD" w:rsidRPr="008A3B66" w:rsidRDefault="00B970AD" w:rsidP="00B6266B">
            <w:r w:rsidRPr="008A3B66">
              <w:t> </w:t>
            </w:r>
          </w:p>
        </w:tc>
        <w:tc>
          <w:tcPr>
            <w:tcW w:w="2345" w:type="dxa"/>
            <w:tcBorders>
              <w:top w:val="nil"/>
              <w:left w:val="nil"/>
              <w:bottom w:val="single" w:sz="4" w:space="0" w:color="auto"/>
              <w:right w:val="single" w:sz="4" w:space="0" w:color="auto"/>
            </w:tcBorders>
            <w:shd w:val="clear" w:color="auto" w:fill="auto"/>
            <w:vAlign w:val="bottom"/>
          </w:tcPr>
          <w:p w:rsidR="00B970AD" w:rsidRPr="008A3B66" w:rsidRDefault="00B970AD" w:rsidP="00B6266B">
            <w:r w:rsidRPr="008A3B66">
              <w:t>Хидрохлорофлуоро - въг</w:t>
            </w:r>
            <w:r w:rsidRPr="008A3B66">
              <w:br/>
              <w:t>лероди</w:t>
            </w:r>
          </w:p>
        </w:tc>
        <w:tc>
          <w:tcPr>
            <w:tcW w:w="102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pPr>
            <w:r w:rsidRPr="008A3B66">
              <w:t>1</w:t>
            </w:r>
          </w:p>
        </w:tc>
        <w:tc>
          <w:tcPr>
            <w:tcW w:w="974" w:type="dxa"/>
            <w:tcBorders>
              <w:top w:val="nil"/>
              <w:left w:val="nil"/>
              <w:bottom w:val="single" w:sz="4" w:space="0" w:color="auto"/>
              <w:right w:val="single" w:sz="4" w:space="0" w:color="auto"/>
            </w:tcBorders>
            <w:shd w:val="clear" w:color="auto" w:fill="auto"/>
            <w:noWrap/>
            <w:vAlign w:val="bottom"/>
          </w:tcPr>
          <w:p w:rsidR="00B970AD" w:rsidRPr="008A3B66" w:rsidRDefault="00B970AD" w:rsidP="00996C8C">
            <w:pPr>
              <w:jc w:val="center"/>
            </w:pPr>
            <w:r w:rsidRPr="008A3B66">
              <w:t>-</w:t>
            </w:r>
          </w:p>
        </w:tc>
        <w:tc>
          <w:tcPr>
            <w:tcW w:w="900" w:type="dxa"/>
            <w:tcBorders>
              <w:top w:val="nil"/>
              <w:left w:val="nil"/>
              <w:bottom w:val="single" w:sz="4" w:space="0" w:color="auto"/>
              <w:right w:val="single" w:sz="4" w:space="0" w:color="auto"/>
            </w:tcBorders>
            <w:shd w:val="clear" w:color="auto" w:fill="auto"/>
            <w:noWrap/>
            <w:vAlign w:val="bottom"/>
          </w:tcPr>
          <w:p w:rsidR="00B970AD" w:rsidRPr="008A3B66" w:rsidRDefault="00B970AD" w:rsidP="00712473">
            <w:pPr>
              <w:jc w:val="center"/>
            </w:pPr>
            <w:r w:rsidRPr="008A3B66">
              <w:t>-</w:t>
            </w:r>
          </w:p>
        </w:tc>
        <w:tc>
          <w:tcPr>
            <w:tcW w:w="1125" w:type="dxa"/>
            <w:tcBorders>
              <w:top w:val="nil"/>
              <w:left w:val="nil"/>
              <w:bottom w:val="single" w:sz="4" w:space="0" w:color="auto"/>
              <w:right w:val="single" w:sz="4" w:space="0" w:color="auto"/>
            </w:tcBorders>
            <w:shd w:val="clear" w:color="auto" w:fill="auto"/>
            <w:noWrap/>
            <w:vAlign w:val="bottom"/>
          </w:tcPr>
          <w:p w:rsidR="00B970AD" w:rsidRPr="008A3B66" w:rsidRDefault="00B970AD" w:rsidP="00712473">
            <w:pPr>
              <w:jc w:val="center"/>
            </w:pPr>
            <w:r w:rsidRPr="008A3B66">
              <w:t>100</w:t>
            </w:r>
          </w:p>
        </w:tc>
        <w:tc>
          <w:tcPr>
            <w:tcW w:w="1473" w:type="dxa"/>
            <w:tcBorders>
              <w:top w:val="nil"/>
              <w:left w:val="nil"/>
              <w:bottom w:val="single" w:sz="4" w:space="0" w:color="auto"/>
              <w:right w:val="single" w:sz="4" w:space="0" w:color="auto"/>
            </w:tcBorders>
            <w:shd w:val="clear" w:color="auto" w:fill="auto"/>
            <w:noWrap/>
          </w:tcPr>
          <w:p w:rsidR="00B970AD" w:rsidRPr="008A3B66" w:rsidRDefault="00B970AD" w:rsidP="00B970AD">
            <w:pPr>
              <w:rPr>
                <w:lang w:val="en-US"/>
              </w:rPr>
            </w:pPr>
          </w:p>
          <w:p w:rsidR="00B970AD" w:rsidRPr="008A3B66" w:rsidRDefault="00B970AD" w:rsidP="00B970AD">
            <w:pPr>
              <w:jc w:val="center"/>
            </w:pPr>
            <w:r w:rsidRPr="008A3B66">
              <w:rPr>
                <w:lang w:val="en-US"/>
              </w:rPr>
              <w:t>10 000</w:t>
            </w:r>
          </w:p>
        </w:tc>
      </w:tr>
      <w:tr w:rsidR="00B970AD" w:rsidRPr="008A3B66" w:rsidTr="003D0EC9">
        <w:trPr>
          <w:trHeight w:val="570"/>
        </w:trPr>
        <w:tc>
          <w:tcPr>
            <w:tcW w:w="435" w:type="dxa"/>
            <w:tcBorders>
              <w:top w:val="nil"/>
              <w:left w:val="single" w:sz="4" w:space="0" w:color="auto"/>
              <w:bottom w:val="single" w:sz="4" w:space="0" w:color="auto"/>
              <w:right w:val="single" w:sz="4" w:space="0" w:color="auto"/>
            </w:tcBorders>
            <w:shd w:val="clear" w:color="auto" w:fill="auto"/>
            <w:noWrap/>
            <w:vAlign w:val="bottom"/>
          </w:tcPr>
          <w:p w:rsidR="00B970AD" w:rsidRPr="008A3B66" w:rsidRDefault="00B970AD" w:rsidP="00B6266B">
            <w:pPr>
              <w:jc w:val="center"/>
            </w:pPr>
            <w:r w:rsidRPr="008A3B66">
              <w:t>15</w:t>
            </w:r>
          </w:p>
        </w:tc>
        <w:tc>
          <w:tcPr>
            <w:tcW w:w="1281" w:type="dxa"/>
            <w:tcBorders>
              <w:top w:val="nil"/>
              <w:left w:val="nil"/>
              <w:bottom w:val="single" w:sz="4" w:space="0" w:color="auto"/>
              <w:right w:val="single" w:sz="4" w:space="0" w:color="auto"/>
            </w:tcBorders>
            <w:shd w:val="clear" w:color="auto" w:fill="auto"/>
            <w:noWrap/>
            <w:vAlign w:val="bottom"/>
          </w:tcPr>
          <w:p w:rsidR="00B970AD" w:rsidRPr="008A3B66" w:rsidRDefault="00B970AD" w:rsidP="00B6266B">
            <w:r w:rsidRPr="008A3B66">
              <w:t> </w:t>
            </w:r>
          </w:p>
        </w:tc>
        <w:tc>
          <w:tcPr>
            <w:tcW w:w="2345" w:type="dxa"/>
            <w:tcBorders>
              <w:top w:val="nil"/>
              <w:left w:val="nil"/>
              <w:bottom w:val="single" w:sz="4" w:space="0" w:color="auto"/>
              <w:right w:val="single" w:sz="4" w:space="0" w:color="auto"/>
            </w:tcBorders>
            <w:shd w:val="clear" w:color="auto" w:fill="auto"/>
            <w:vAlign w:val="bottom"/>
          </w:tcPr>
          <w:p w:rsidR="00B970AD" w:rsidRPr="008A3B66" w:rsidRDefault="00B970AD" w:rsidP="00B6266B">
            <w:r w:rsidRPr="008A3B66">
              <w:t>Хлорофлуоровъгл</w:t>
            </w:r>
            <w:r w:rsidRPr="008A3B66">
              <w:t>е</w:t>
            </w:r>
            <w:r w:rsidRPr="008A3B66">
              <w:t>роди</w:t>
            </w:r>
            <w:r w:rsidRPr="008A3B66">
              <w:br/>
              <w:t>(CFC</w:t>
            </w:r>
            <w:r w:rsidRPr="008A3B66">
              <w:rPr>
                <w:vertAlign w:val="subscript"/>
              </w:rPr>
              <w:t>S</w:t>
            </w:r>
            <w:r w:rsidRPr="008A3B66">
              <w:t>)</w:t>
            </w:r>
          </w:p>
        </w:tc>
        <w:tc>
          <w:tcPr>
            <w:tcW w:w="102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pPr>
            <w:r w:rsidRPr="008A3B66">
              <w:t>1</w:t>
            </w:r>
          </w:p>
        </w:tc>
        <w:tc>
          <w:tcPr>
            <w:tcW w:w="974" w:type="dxa"/>
            <w:tcBorders>
              <w:top w:val="nil"/>
              <w:left w:val="nil"/>
              <w:bottom w:val="single" w:sz="4" w:space="0" w:color="auto"/>
              <w:right w:val="single" w:sz="4" w:space="0" w:color="auto"/>
            </w:tcBorders>
            <w:shd w:val="clear" w:color="auto" w:fill="auto"/>
            <w:noWrap/>
            <w:vAlign w:val="bottom"/>
          </w:tcPr>
          <w:p w:rsidR="00B970AD" w:rsidRPr="008A3B66" w:rsidRDefault="00B970AD" w:rsidP="00996C8C">
            <w:pPr>
              <w:jc w:val="center"/>
            </w:pPr>
            <w:r w:rsidRPr="008A3B66">
              <w:t>-</w:t>
            </w:r>
          </w:p>
        </w:tc>
        <w:tc>
          <w:tcPr>
            <w:tcW w:w="900" w:type="dxa"/>
            <w:tcBorders>
              <w:top w:val="nil"/>
              <w:left w:val="nil"/>
              <w:bottom w:val="single" w:sz="4" w:space="0" w:color="auto"/>
              <w:right w:val="single" w:sz="4" w:space="0" w:color="auto"/>
            </w:tcBorders>
            <w:shd w:val="clear" w:color="auto" w:fill="auto"/>
            <w:noWrap/>
            <w:vAlign w:val="bottom"/>
          </w:tcPr>
          <w:p w:rsidR="00B970AD" w:rsidRPr="008A3B66" w:rsidRDefault="00B970AD" w:rsidP="00712473">
            <w:pPr>
              <w:jc w:val="center"/>
            </w:pPr>
            <w:r w:rsidRPr="008A3B66">
              <w:t>-</w:t>
            </w:r>
          </w:p>
        </w:tc>
        <w:tc>
          <w:tcPr>
            <w:tcW w:w="1125" w:type="dxa"/>
            <w:tcBorders>
              <w:top w:val="nil"/>
              <w:left w:val="nil"/>
              <w:bottom w:val="single" w:sz="4" w:space="0" w:color="auto"/>
              <w:right w:val="single" w:sz="4" w:space="0" w:color="auto"/>
            </w:tcBorders>
            <w:shd w:val="clear" w:color="auto" w:fill="auto"/>
            <w:noWrap/>
            <w:vAlign w:val="bottom"/>
          </w:tcPr>
          <w:p w:rsidR="00B970AD" w:rsidRPr="008A3B66" w:rsidRDefault="00B970AD" w:rsidP="00712473">
            <w:pPr>
              <w:jc w:val="center"/>
            </w:pPr>
            <w:r w:rsidRPr="008A3B66">
              <w:t>100</w:t>
            </w:r>
          </w:p>
        </w:tc>
        <w:tc>
          <w:tcPr>
            <w:tcW w:w="1473" w:type="dxa"/>
            <w:tcBorders>
              <w:top w:val="nil"/>
              <w:left w:val="nil"/>
              <w:bottom w:val="single" w:sz="4" w:space="0" w:color="auto"/>
              <w:right w:val="single" w:sz="4" w:space="0" w:color="auto"/>
            </w:tcBorders>
            <w:shd w:val="clear" w:color="auto" w:fill="auto"/>
            <w:noWrap/>
          </w:tcPr>
          <w:p w:rsidR="00B970AD" w:rsidRPr="008A3B66" w:rsidRDefault="00B970AD" w:rsidP="00B970AD">
            <w:pPr>
              <w:jc w:val="center"/>
              <w:rPr>
                <w:lang w:val="en-US"/>
              </w:rPr>
            </w:pPr>
          </w:p>
          <w:p w:rsidR="00B970AD" w:rsidRPr="008A3B66" w:rsidRDefault="00B970AD" w:rsidP="00B970AD">
            <w:pPr>
              <w:jc w:val="center"/>
              <w:rPr>
                <w:lang w:val="en-US"/>
              </w:rPr>
            </w:pPr>
          </w:p>
          <w:p w:rsidR="00B970AD" w:rsidRPr="008A3B66" w:rsidRDefault="00B970AD" w:rsidP="00B970AD">
            <w:pPr>
              <w:jc w:val="center"/>
            </w:pPr>
            <w:r w:rsidRPr="008A3B66">
              <w:rPr>
                <w:lang w:val="en-US"/>
              </w:rPr>
              <w:t>10 000</w:t>
            </w:r>
          </w:p>
        </w:tc>
      </w:tr>
      <w:tr w:rsidR="00B970AD" w:rsidRPr="008A3B66" w:rsidTr="003D0EC9">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tcPr>
          <w:p w:rsidR="00B970AD" w:rsidRPr="008A3B66" w:rsidRDefault="00B970AD" w:rsidP="00B6266B">
            <w:pPr>
              <w:jc w:val="center"/>
            </w:pPr>
            <w:r w:rsidRPr="008A3B66">
              <w:t>16</w:t>
            </w:r>
          </w:p>
        </w:tc>
        <w:tc>
          <w:tcPr>
            <w:tcW w:w="1281" w:type="dxa"/>
            <w:tcBorders>
              <w:top w:val="nil"/>
              <w:left w:val="nil"/>
              <w:bottom w:val="single" w:sz="4" w:space="0" w:color="auto"/>
              <w:right w:val="single" w:sz="4" w:space="0" w:color="auto"/>
            </w:tcBorders>
            <w:shd w:val="clear" w:color="auto" w:fill="auto"/>
            <w:noWrap/>
            <w:vAlign w:val="bottom"/>
          </w:tcPr>
          <w:p w:rsidR="00B970AD" w:rsidRPr="008A3B66" w:rsidRDefault="00B970AD" w:rsidP="00B6266B">
            <w:r w:rsidRPr="008A3B66">
              <w:t> </w:t>
            </w:r>
          </w:p>
        </w:tc>
        <w:tc>
          <w:tcPr>
            <w:tcW w:w="2345" w:type="dxa"/>
            <w:tcBorders>
              <w:top w:val="nil"/>
              <w:left w:val="nil"/>
              <w:bottom w:val="single" w:sz="4" w:space="0" w:color="auto"/>
              <w:right w:val="single" w:sz="4" w:space="0" w:color="auto"/>
            </w:tcBorders>
            <w:shd w:val="clear" w:color="auto" w:fill="auto"/>
            <w:noWrap/>
            <w:vAlign w:val="bottom"/>
          </w:tcPr>
          <w:p w:rsidR="00B970AD" w:rsidRPr="008A3B66" w:rsidRDefault="00B970AD" w:rsidP="00B6266B">
            <w:r w:rsidRPr="008A3B66">
              <w:t>Халони</w:t>
            </w:r>
          </w:p>
        </w:tc>
        <w:tc>
          <w:tcPr>
            <w:tcW w:w="102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pPr>
            <w:r w:rsidRPr="008A3B66">
              <w:t>1</w:t>
            </w:r>
          </w:p>
        </w:tc>
        <w:tc>
          <w:tcPr>
            <w:tcW w:w="974" w:type="dxa"/>
            <w:tcBorders>
              <w:top w:val="nil"/>
              <w:left w:val="nil"/>
              <w:bottom w:val="single" w:sz="4" w:space="0" w:color="auto"/>
              <w:right w:val="single" w:sz="4" w:space="0" w:color="auto"/>
            </w:tcBorders>
            <w:shd w:val="clear" w:color="auto" w:fill="auto"/>
            <w:noWrap/>
            <w:vAlign w:val="bottom"/>
          </w:tcPr>
          <w:p w:rsidR="00B970AD" w:rsidRPr="008A3B66" w:rsidRDefault="00B970AD" w:rsidP="00996C8C">
            <w:pPr>
              <w:jc w:val="center"/>
            </w:pPr>
            <w:r w:rsidRPr="008A3B66">
              <w:t>-</w:t>
            </w:r>
          </w:p>
        </w:tc>
        <w:tc>
          <w:tcPr>
            <w:tcW w:w="900" w:type="dxa"/>
            <w:tcBorders>
              <w:top w:val="nil"/>
              <w:left w:val="nil"/>
              <w:bottom w:val="single" w:sz="4" w:space="0" w:color="auto"/>
              <w:right w:val="single" w:sz="4" w:space="0" w:color="auto"/>
            </w:tcBorders>
            <w:shd w:val="clear" w:color="auto" w:fill="auto"/>
            <w:noWrap/>
            <w:vAlign w:val="bottom"/>
          </w:tcPr>
          <w:p w:rsidR="00B970AD" w:rsidRPr="008A3B66" w:rsidRDefault="00B970AD" w:rsidP="00712473">
            <w:pPr>
              <w:jc w:val="center"/>
            </w:pPr>
            <w:r w:rsidRPr="008A3B66">
              <w:t>-</w:t>
            </w:r>
          </w:p>
        </w:tc>
        <w:tc>
          <w:tcPr>
            <w:tcW w:w="1125" w:type="dxa"/>
            <w:tcBorders>
              <w:top w:val="nil"/>
              <w:left w:val="nil"/>
              <w:bottom w:val="single" w:sz="4" w:space="0" w:color="auto"/>
              <w:right w:val="single" w:sz="4" w:space="0" w:color="auto"/>
            </w:tcBorders>
            <w:shd w:val="clear" w:color="auto" w:fill="auto"/>
            <w:noWrap/>
            <w:vAlign w:val="bottom"/>
          </w:tcPr>
          <w:p w:rsidR="00B970AD" w:rsidRPr="008A3B66" w:rsidRDefault="00B970AD" w:rsidP="00712473">
            <w:pPr>
              <w:jc w:val="center"/>
            </w:pPr>
            <w:r w:rsidRPr="008A3B66">
              <w:t>100</w:t>
            </w:r>
          </w:p>
        </w:tc>
        <w:tc>
          <w:tcPr>
            <w:tcW w:w="1473" w:type="dxa"/>
            <w:tcBorders>
              <w:top w:val="nil"/>
              <w:left w:val="nil"/>
              <w:bottom w:val="single" w:sz="4" w:space="0" w:color="auto"/>
              <w:right w:val="single" w:sz="4" w:space="0" w:color="auto"/>
            </w:tcBorders>
            <w:shd w:val="clear" w:color="auto" w:fill="auto"/>
            <w:noWrap/>
          </w:tcPr>
          <w:p w:rsidR="00B970AD" w:rsidRPr="008A3B66" w:rsidRDefault="00B970AD" w:rsidP="00B970AD">
            <w:pPr>
              <w:jc w:val="center"/>
            </w:pPr>
            <w:r w:rsidRPr="008A3B66">
              <w:rPr>
                <w:lang w:val="en-US"/>
              </w:rPr>
              <w:t>10 000</w:t>
            </w:r>
          </w:p>
        </w:tc>
      </w:tr>
      <w:tr w:rsidR="00B970AD" w:rsidRPr="008A3B66" w:rsidTr="003D0EC9">
        <w:trPr>
          <w:trHeight w:val="570"/>
        </w:trPr>
        <w:tc>
          <w:tcPr>
            <w:tcW w:w="435" w:type="dxa"/>
            <w:tcBorders>
              <w:top w:val="nil"/>
              <w:left w:val="single" w:sz="4" w:space="0" w:color="auto"/>
              <w:bottom w:val="single" w:sz="4" w:space="0" w:color="auto"/>
              <w:right w:val="single" w:sz="4" w:space="0" w:color="auto"/>
            </w:tcBorders>
            <w:shd w:val="clear" w:color="auto" w:fill="auto"/>
            <w:noWrap/>
            <w:vAlign w:val="bottom"/>
          </w:tcPr>
          <w:p w:rsidR="00B970AD" w:rsidRPr="008A3B66" w:rsidRDefault="00B970AD" w:rsidP="00B6266B">
            <w:pPr>
              <w:jc w:val="center"/>
            </w:pPr>
            <w:r w:rsidRPr="008A3B66">
              <w:t>17</w:t>
            </w:r>
          </w:p>
        </w:tc>
        <w:tc>
          <w:tcPr>
            <w:tcW w:w="1281" w:type="dxa"/>
            <w:tcBorders>
              <w:top w:val="nil"/>
              <w:left w:val="nil"/>
              <w:bottom w:val="single" w:sz="4" w:space="0" w:color="auto"/>
              <w:right w:val="single" w:sz="4" w:space="0" w:color="auto"/>
            </w:tcBorders>
            <w:shd w:val="clear" w:color="auto" w:fill="auto"/>
            <w:vAlign w:val="bottom"/>
          </w:tcPr>
          <w:p w:rsidR="00B970AD" w:rsidRPr="008A3B66" w:rsidRDefault="003D0EC9" w:rsidP="00B6266B">
            <w:r>
              <w:t>7440-</w:t>
            </w:r>
            <w:r w:rsidR="00B970AD" w:rsidRPr="008A3B66">
              <w:t>38-2</w:t>
            </w:r>
          </w:p>
        </w:tc>
        <w:tc>
          <w:tcPr>
            <w:tcW w:w="2345" w:type="dxa"/>
            <w:tcBorders>
              <w:top w:val="nil"/>
              <w:left w:val="nil"/>
              <w:bottom w:val="single" w:sz="4" w:space="0" w:color="auto"/>
              <w:right w:val="single" w:sz="4" w:space="0" w:color="auto"/>
            </w:tcBorders>
            <w:shd w:val="clear" w:color="auto" w:fill="auto"/>
            <w:vAlign w:val="bottom"/>
          </w:tcPr>
          <w:p w:rsidR="00B970AD" w:rsidRPr="008A3B66" w:rsidRDefault="00B970AD" w:rsidP="00B6266B">
            <w:r w:rsidRPr="008A3B66">
              <w:t>Арсен и съединени</w:t>
            </w:r>
            <w:r w:rsidRPr="008A3B66">
              <w:t>я</w:t>
            </w:r>
            <w:r w:rsidRPr="008A3B66">
              <w:t xml:space="preserve">та </w:t>
            </w:r>
            <w:r w:rsidRPr="008A3B66">
              <w:br/>
              <w:t>му (като А</w:t>
            </w:r>
            <w:r w:rsidRPr="008A3B66">
              <w:rPr>
                <w:vertAlign w:val="subscript"/>
              </w:rPr>
              <w:t>s</w:t>
            </w:r>
            <w:r w:rsidRPr="008A3B66">
              <w:t>)</w:t>
            </w:r>
          </w:p>
        </w:tc>
        <w:tc>
          <w:tcPr>
            <w:tcW w:w="102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pPr>
            <w:r w:rsidRPr="008A3B66">
              <w:t>20</w:t>
            </w:r>
          </w:p>
        </w:tc>
        <w:tc>
          <w:tcPr>
            <w:tcW w:w="974" w:type="dxa"/>
            <w:tcBorders>
              <w:top w:val="nil"/>
              <w:left w:val="nil"/>
              <w:bottom w:val="single" w:sz="4" w:space="0" w:color="auto"/>
              <w:right w:val="single" w:sz="4" w:space="0" w:color="auto"/>
            </w:tcBorders>
            <w:shd w:val="clear" w:color="auto" w:fill="auto"/>
            <w:noWrap/>
            <w:vAlign w:val="bottom"/>
          </w:tcPr>
          <w:p w:rsidR="00B970AD" w:rsidRPr="008A3B66" w:rsidRDefault="00B970AD" w:rsidP="00996C8C">
            <w:pPr>
              <w:jc w:val="center"/>
            </w:pPr>
            <w:r w:rsidRPr="008A3B66">
              <w:t>5</w:t>
            </w:r>
          </w:p>
        </w:tc>
        <w:tc>
          <w:tcPr>
            <w:tcW w:w="900" w:type="dxa"/>
            <w:tcBorders>
              <w:top w:val="nil"/>
              <w:left w:val="nil"/>
              <w:bottom w:val="single" w:sz="4" w:space="0" w:color="auto"/>
              <w:right w:val="single" w:sz="4" w:space="0" w:color="auto"/>
            </w:tcBorders>
            <w:shd w:val="clear" w:color="auto" w:fill="auto"/>
            <w:noWrap/>
            <w:vAlign w:val="bottom"/>
          </w:tcPr>
          <w:p w:rsidR="00B970AD" w:rsidRPr="008A3B66" w:rsidRDefault="00B970AD" w:rsidP="00712473">
            <w:pPr>
              <w:jc w:val="center"/>
            </w:pPr>
            <w:r w:rsidRPr="008A3B66">
              <w:t>5</w:t>
            </w:r>
          </w:p>
        </w:tc>
        <w:tc>
          <w:tcPr>
            <w:tcW w:w="1125" w:type="dxa"/>
            <w:tcBorders>
              <w:top w:val="nil"/>
              <w:left w:val="nil"/>
              <w:bottom w:val="single" w:sz="4" w:space="0" w:color="auto"/>
              <w:right w:val="single" w:sz="4" w:space="0" w:color="auto"/>
            </w:tcBorders>
            <w:shd w:val="clear" w:color="auto" w:fill="auto"/>
            <w:noWrap/>
            <w:vAlign w:val="bottom"/>
          </w:tcPr>
          <w:p w:rsidR="00B970AD" w:rsidRPr="008A3B66" w:rsidRDefault="00B970AD" w:rsidP="00712473">
            <w:pPr>
              <w:jc w:val="center"/>
            </w:pPr>
            <w:r w:rsidRPr="008A3B66">
              <w:t>50</w:t>
            </w:r>
          </w:p>
        </w:tc>
        <w:tc>
          <w:tcPr>
            <w:tcW w:w="147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rPr>
                <w:lang w:val="en-US"/>
              </w:rPr>
            </w:pPr>
            <w:r w:rsidRPr="008A3B66">
              <w:rPr>
                <w:lang w:val="en-US"/>
              </w:rPr>
              <w:t>50</w:t>
            </w:r>
          </w:p>
        </w:tc>
      </w:tr>
      <w:tr w:rsidR="00B970AD" w:rsidRPr="008A3B66" w:rsidTr="003D0EC9">
        <w:trPr>
          <w:trHeight w:val="570"/>
        </w:trPr>
        <w:tc>
          <w:tcPr>
            <w:tcW w:w="435" w:type="dxa"/>
            <w:tcBorders>
              <w:top w:val="nil"/>
              <w:left w:val="single" w:sz="4" w:space="0" w:color="auto"/>
              <w:bottom w:val="single" w:sz="4" w:space="0" w:color="auto"/>
              <w:right w:val="single" w:sz="4" w:space="0" w:color="auto"/>
            </w:tcBorders>
            <w:shd w:val="clear" w:color="auto" w:fill="auto"/>
            <w:noWrap/>
            <w:vAlign w:val="bottom"/>
          </w:tcPr>
          <w:p w:rsidR="00B970AD" w:rsidRPr="008A3B66" w:rsidRDefault="00B970AD" w:rsidP="00B6266B">
            <w:pPr>
              <w:jc w:val="center"/>
            </w:pPr>
            <w:r w:rsidRPr="008A3B66">
              <w:t>18</w:t>
            </w:r>
          </w:p>
        </w:tc>
        <w:tc>
          <w:tcPr>
            <w:tcW w:w="1281" w:type="dxa"/>
            <w:tcBorders>
              <w:top w:val="nil"/>
              <w:left w:val="nil"/>
              <w:bottom w:val="single" w:sz="4" w:space="0" w:color="auto"/>
              <w:right w:val="single" w:sz="4" w:space="0" w:color="auto"/>
            </w:tcBorders>
            <w:shd w:val="clear" w:color="auto" w:fill="auto"/>
            <w:vAlign w:val="bottom"/>
          </w:tcPr>
          <w:p w:rsidR="00B970AD" w:rsidRPr="008A3B66" w:rsidRDefault="003D0EC9" w:rsidP="00B6266B">
            <w:r>
              <w:t>7440-</w:t>
            </w:r>
            <w:r w:rsidR="00B970AD" w:rsidRPr="008A3B66">
              <w:t>43-9</w:t>
            </w:r>
          </w:p>
        </w:tc>
        <w:tc>
          <w:tcPr>
            <w:tcW w:w="2345" w:type="dxa"/>
            <w:tcBorders>
              <w:top w:val="nil"/>
              <w:left w:val="nil"/>
              <w:bottom w:val="single" w:sz="4" w:space="0" w:color="auto"/>
              <w:right w:val="single" w:sz="4" w:space="0" w:color="auto"/>
            </w:tcBorders>
            <w:shd w:val="clear" w:color="auto" w:fill="auto"/>
            <w:vAlign w:val="bottom"/>
          </w:tcPr>
          <w:p w:rsidR="00B970AD" w:rsidRPr="008A3B66" w:rsidRDefault="00E26CBB" w:rsidP="00B6266B">
            <w:r w:rsidRPr="008A3B66">
              <w:t>Кадмий и съе</w:t>
            </w:r>
            <w:r w:rsidR="00B970AD" w:rsidRPr="008A3B66">
              <w:t>дин</w:t>
            </w:r>
            <w:r w:rsidR="00B970AD" w:rsidRPr="008A3B66">
              <w:t>е</w:t>
            </w:r>
            <w:r w:rsidR="00B970AD" w:rsidRPr="008A3B66">
              <w:t>нията</w:t>
            </w:r>
            <w:r w:rsidR="00B970AD" w:rsidRPr="008A3B66">
              <w:br/>
              <w:t>му (като С</w:t>
            </w:r>
            <w:r w:rsidR="00B970AD" w:rsidRPr="008A3B66">
              <w:rPr>
                <w:vertAlign w:val="subscript"/>
              </w:rPr>
              <w:t>d</w:t>
            </w:r>
            <w:r w:rsidR="00B970AD" w:rsidRPr="008A3B66">
              <w:t>)</w:t>
            </w:r>
          </w:p>
        </w:tc>
        <w:tc>
          <w:tcPr>
            <w:tcW w:w="102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pPr>
            <w:r w:rsidRPr="008A3B66">
              <w:t>10</w:t>
            </w:r>
          </w:p>
        </w:tc>
        <w:tc>
          <w:tcPr>
            <w:tcW w:w="974" w:type="dxa"/>
            <w:tcBorders>
              <w:top w:val="nil"/>
              <w:left w:val="nil"/>
              <w:bottom w:val="single" w:sz="4" w:space="0" w:color="auto"/>
              <w:right w:val="single" w:sz="4" w:space="0" w:color="auto"/>
            </w:tcBorders>
            <w:shd w:val="clear" w:color="auto" w:fill="auto"/>
            <w:noWrap/>
            <w:vAlign w:val="bottom"/>
          </w:tcPr>
          <w:p w:rsidR="00B970AD" w:rsidRPr="008A3B66" w:rsidRDefault="00B970AD" w:rsidP="00996C8C">
            <w:pPr>
              <w:jc w:val="center"/>
            </w:pPr>
            <w:r w:rsidRPr="008A3B66">
              <w:t>5</w:t>
            </w:r>
          </w:p>
        </w:tc>
        <w:tc>
          <w:tcPr>
            <w:tcW w:w="900" w:type="dxa"/>
            <w:tcBorders>
              <w:top w:val="nil"/>
              <w:left w:val="nil"/>
              <w:bottom w:val="single" w:sz="4" w:space="0" w:color="auto"/>
              <w:right w:val="single" w:sz="4" w:space="0" w:color="auto"/>
            </w:tcBorders>
            <w:shd w:val="clear" w:color="auto" w:fill="auto"/>
            <w:noWrap/>
            <w:vAlign w:val="bottom"/>
          </w:tcPr>
          <w:p w:rsidR="00B970AD" w:rsidRPr="008A3B66" w:rsidRDefault="00B970AD" w:rsidP="00712473">
            <w:pPr>
              <w:jc w:val="center"/>
            </w:pPr>
            <w:r w:rsidRPr="008A3B66">
              <w:t>5</w:t>
            </w:r>
          </w:p>
        </w:tc>
        <w:tc>
          <w:tcPr>
            <w:tcW w:w="1125" w:type="dxa"/>
            <w:tcBorders>
              <w:top w:val="nil"/>
              <w:left w:val="nil"/>
              <w:bottom w:val="single" w:sz="4" w:space="0" w:color="auto"/>
              <w:right w:val="single" w:sz="4" w:space="0" w:color="auto"/>
            </w:tcBorders>
            <w:shd w:val="clear" w:color="auto" w:fill="auto"/>
            <w:noWrap/>
            <w:vAlign w:val="bottom"/>
          </w:tcPr>
          <w:p w:rsidR="00B970AD" w:rsidRPr="008A3B66" w:rsidRDefault="00B970AD" w:rsidP="00712473">
            <w:pPr>
              <w:jc w:val="center"/>
            </w:pPr>
            <w:r w:rsidRPr="008A3B66">
              <w:t>5</w:t>
            </w:r>
          </w:p>
        </w:tc>
        <w:tc>
          <w:tcPr>
            <w:tcW w:w="147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rPr>
                <w:lang w:val="en-US"/>
              </w:rPr>
            </w:pPr>
            <w:r w:rsidRPr="008A3B66">
              <w:rPr>
                <w:lang w:val="en-US"/>
              </w:rPr>
              <w:t>5</w:t>
            </w:r>
          </w:p>
        </w:tc>
      </w:tr>
      <w:tr w:rsidR="00B970AD" w:rsidRPr="008A3B66" w:rsidTr="003D0EC9">
        <w:trPr>
          <w:trHeight w:val="765"/>
        </w:trPr>
        <w:tc>
          <w:tcPr>
            <w:tcW w:w="435" w:type="dxa"/>
            <w:tcBorders>
              <w:top w:val="nil"/>
              <w:left w:val="single" w:sz="4" w:space="0" w:color="auto"/>
              <w:bottom w:val="single" w:sz="4" w:space="0" w:color="auto"/>
              <w:right w:val="single" w:sz="4" w:space="0" w:color="auto"/>
            </w:tcBorders>
            <w:shd w:val="clear" w:color="auto" w:fill="auto"/>
            <w:noWrap/>
            <w:vAlign w:val="bottom"/>
          </w:tcPr>
          <w:p w:rsidR="00B970AD" w:rsidRPr="008A3B66" w:rsidRDefault="00B970AD" w:rsidP="00B6266B">
            <w:pPr>
              <w:jc w:val="center"/>
            </w:pPr>
            <w:r w:rsidRPr="008A3B66">
              <w:t>19</w:t>
            </w:r>
          </w:p>
        </w:tc>
        <w:tc>
          <w:tcPr>
            <w:tcW w:w="1281" w:type="dxa"/>
            <w:tcBorders>
              <w:top w:val="nil"/>
              <w:left w:val="nil"/>
              <w:bottom w:val="single" w:sz="4" w:space="0" w:color="auto"/>
              <w:right w:val="single" w:sz="4" w:space="0" w:color="auto"/>
            </w:tcBorders>
            <w:shd w:val="clear" w:color="auto" w:fill="auto"/>
            <w:vAlign w:val="bottom"/>
          </w:tcPr>
          <w:p w:rsidR="00B970AD" w:rsidRPr="008A3B66" w:rsidRDefault="003D0EC9" w:rsidP="00B6266B">
            <w:r>
              <w:t>7440-</w:t>
            </w:r>
            <w:r w:rsidR="00B970AD" w:rsidRPr="008A3B66">
              <w:t>47-3</w:t>
            </w:r>
          </w:p>
        </w:tc>
        <w:tc>
          <w:tcPr>
            <w:tcW w:w="2345" w:type="dxa"/>
            <w:tcBorders>
              <w:top w:val="nil"/>
              <w:left w:val="nil"/>
              <w:bottom w:val="single" w:sz="4" w:space="0" w:color="auto"/>
              <w:right w:val="single" w:sz="4" w:space="0" w:color="auto"/>
            </w:tcBorders>
            <w:shd w:val="clear" w:color="auto" w:fill="auto"/>
            <w:vAlign w:val="bottom"/>
          </w:tcPr>
          <w:p w:rsidR="00B970AD" w:rsidRPr="008A3B66" w:rsidRDefault="00B970AD" w:rsidP="00B6266B">
            <w:r w:rsidRPr="008A3B66">
              <w:t>Хром и съединени</w:t>
            </w:r>
            <w:r w:rsidRPr="008A3B66">
              <w:t>я</w:t>
            </w:r>
            <w:r w:rsidRPr="008A3B66">
              <w:t>та му</w:t>
            </w:r>
            <w:r w:rsidRPr="008A3B66">
              <w:br/>
              <w:t>(като Cr)</w:t>
            </w:r>
          </w:p>
        </w:tc>
        <w:tc>
          <w:tcPr>
            <w:tcW w:w="102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pPr>
            <w:r w:rsidRPr="008A3B66">
              <w:t>100</w:t>
            </w:r>
          </w:p>
        </w:tc>
        <w:tc>
          <w:tcPr>
            <w:tcW w:w="974" w:type="dxa"/>
            <w:tcBorders>
              <w:top w:val="nil"/>
              <w:left w:val="nil"/>
              <w:bottom w:val="single" w:sz="4" w:space="0" w:color="auto"/>
              <w:right w:val="single" w:sz="4" w:space="0" w:color="auto"/>
            </w:tcBorders>
            <w:shd w:val="clear" w:color="auto" w:fill="auto"/>
            <w:noWrap/>
            <w:vAlign w:val="bottom"/>
          </w:tcPr>
          <w:p w:rsidR="00B970AD" w:rsidRPr="008A3B66" w:rsidRDefault="00B970AD" w:rsidP="00996C8C">
            <w:pPr>
              <w:jc w:val="center"/>
            </w:pPr>
            <w:r w:rsidRPr="008A3B66">
              <w:t>50</w:t>
            </w:r>
          </w:p>
        </w:tc>
        <w:tc>
          <w:tcPr>
            <w:tcW w:w="900" w:type="dxa"/>
            <w:tcBorders>
              <w:top w:val="nil"/>
              <w:left w:val="nil"/>
              <w:bottom w:val="single" w:sz="4" w:space="0" w:color="auto"/>
              <w:right w:val="single" w:sz="4" w:space="0" w:color="auto"/>
            </w:tcBorders>
            <w:shd w:val="clear" w:color="auto" w:fill="auto"/>
            <w:noWrap/>
            <w:vAlign w:val="bottom"/>
          </w:tcPr>
          <w:p w:rsidR="00B970AD" w:rsidRPr="008A3B66" w:rsidRDefault="00B970AD" w:rsidP="005D599F">
            <w:pPr>
              <w:jc w:val="center"/>
            </w:pPr>
            <w:r w:rsidRPr="008A3B66">
              <w:t>50</w:t>
            </w:r>
          </w:p>
        </w:tc>
        <w:tc>
          <w:tcPr>
            <w:tcW w:w="1125" w:type="dxa"/>
            <w:tcBorders>
              <w:top w:val="nil"/>
              <w:left w:val="nil"/>
              <w:bottom w:val="single" w:sz="4" w:space="0" w:color="auto"/>
              <w:right w:val="single" w:sz="4" w:space="0" w:color="auto"/>
            </w:tcBorders>
            <w:shd w:val="clear" w:color="auto" w:fill="auto"/>
            <w:noWrap/>
            <w:vAlign w:val="bottom"/>
          </w:tcPr>
          <w:p w:rsidR="00B970AD" w:rsidRPr="008A3B66" w:rsidRDefault="00B970AD" w:rsidP="00712473">
            <w:pPr>
              <w:jc w:val="center"/>
            </w:pPr>
            <w:r w:rsidRPr="008A3B66">
              <w:t>200</w:t>
            </w:r>
          </w:p>
        </w:tc>
        <w:tc>
          <w:tcPr>
            <w:tcW w:w="147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rPr>
                <w:lang w:val="en-US"/>
              </w:rPr>
            </w:pPr>
            <w:r w:rsidRPr="008A3B66">
              <w:rPr>
                <w:lang w:val="en-US"/>
              </w:rPr>
              <w:t>10 000</w:t>
            </w:r>
          </w:p>
        </w:tc>
      </w:tr>
      <w:tr w:rsidR="00B970AD" w:rsidRPr="008A3B66" w:rsidTr="003D0EC9">
        <w:trPr>
          <w:trHeight w:val="510"/>
        </w:trPr>
        <w:tc>
          <w:tcPr>
            <w:tcW w:w="435" w:type="dxa"/>
            <w:tcBorders>
              <w:top w:val="nil"/>
              <w:left w:val="single" w:sz="4" w:space="0" w:color="auto"/>
              <w:bottom w:val="single" w:sz="4" w:space="0" w:color="auto"/>
              <w:right w:val="single" w:sz="4" w:space="0" w:color="auto"/>
            </w:tcBorders>
            <w:shd w:val="clear" w:color="auto" w:fill="auto"/>
            <w:noWrap/>
            <w:vAlign w:val="bottom"/>
          </w:tcPr>
          <w:p w:rsidR="00B970AD" w:rsidRPr="008A3B66" w:rsidRDefault="00B970AD" w:rsidP="00B6266B">
            <w:pPr>
              <w:jc w:val="center"/>
            </w:pPr>
            <w:r w:rsidRPr="008A3B66">
              <w:t>20</w:t>
            </w:r>
          </w:p>
        </w:tc>
        <w:tc>
          <w:tcPr>
            <w:tcW w:w="1281" w:type="dxa"/>
            <w:tcBorders>
              <w:top w:val="nil"/>
              <w:left w:val="nil"/>
              <w:bottom w:val="single" w:sz="4" w:space="0" w:color="auto"/>
              <w:right w:val="single" w:sz="4" w:space="0" w:color="auto"/>
            </w:tcBorders>
            <w:shd w:val="clear" w:color="auto" w:fill="auto"/>
            <w:vAlign w:val="bottom"/>
          </w:tcPr>
          <w:p w:rsidR="00B970AD" w:rsidRPr="008A3B66" w:rsidRDefault="003D0EC9" w:rsidP="00B6266B">
            <w:r>
              <w:t>7440</w:t>
            </w:r>
            <w:r w:rsidR="00B970AD" w:rsidRPr="008A3B66">
              <w:t>50-8</w:t>
            </w:r>
          </w:p>
        </w:tc>
        <w:tc>
          <w:tcPr>
            <w:tcW w:w="2345" w:type="dxa"/>
            <w:tcBorders>
              <w:top w:val="nil"/>
              <w:left w:val="nil"/>
              <w:bottom w:val="single" w:sz="4" w:space="0" w:color="auto"/>
              <w:right w:val="single" w:sz="4" w:space="0" w:color="auto"/>
            </w:tcBorders>
            <w:shd w:val="clear" w:color="auto" w:fill="auto"/>
            <w:vAlign w:val="bottom"/>
          </w:tcPr>
          <w:p w:rsidR="00B970AD" w:rsidRPr="008A3B66" w:rsidRDefault="00B970AD" w:rsidP="00B6266B">
            <w:r w:rsidRPr="008A3B66">
              <w:t>Мед и съединенията й</w:t>
            </w:r>
            <w:r w:rsidRPr="008A3B66">
              <w:br/>
              <w:t>(като Cu)</w:t>
            </w:r>
          </w:p>
        </w:tc>
        <w:tc>
          <w:tcPr>
            <w:tcW w:w="102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pPr>
            <w:r w:rsidRPr="008A3B66">
              <w:t>100</w:t>
            </w:r>
          </w:p>
        </w:tc>
        <w:tc>
          <w:tcPr>
            <w:tcW w:w="974" w:type="dxa"/>
            <w:tcBorders>
              <w:top w:val="nil"/>
              <w:left w:val="nil"/>
              <w:bottom w:val="single" w:sz="4" w:space="0" w:color="auto"/>
              <w:right w:val="single" w:sz="4" w:space="0" w:color="auto"/>
            </w:tcBorders>
            <w:shd w:val="clear" w:color="auto" w:fill="auto"/>
            <w:noWrap/>
            <w:vAlign w:val="bottom"/>
          </w:tcPr>
          <w:p w:rsidR="00B970AD" w:rsidRPr="008A3B66" w:rsidRDefault="00B970AD" w:rsidP="00996C8C">
            <w:pPr>
              <w:jc w:val="center"/>
            </w:pPr>
            <w:r w:rsidRPr="008A3B66">
              <w:t>50</w:t>
            </w:r>
          </w:p>
        </w:tc>
        <w:tc>
          <w:tcPr>
            <w:tcW w:w="900" w:type="dxa"/>
            <w:tcBorders>
              <w:top w:val="nil"/>
              <w:left w:val="nil"/>
              <w:bottom w:val="single" w:sz="4" w:space="0" w:color="auto"/>
              <w:right w:val="single" w:sz="4" w:space="0" w:color="auto"/>
            </w:tcBorders>
            <w:shd w:val="clear" w:color="auto" w:fill="auto"/>
            <w:noWrap/>
            <w:vAlign w:val="bottom"/>
          </w:tcPr>
          <w:p w:rsidR="00B970AD" w:rsidRPr="008A3B66" w:rsidRDefault="00B970AD" w:rsidP="005D599F">
            <w:pPr>
              <w:jc w:val="center"/>
            </w:pPr>
            <w:r w:rsidRPr="008A3B66">
              <w:t>50</w:t>
            </w:r>
          </w:p>
        </w:tc>
        <w:tc>
          <w:tcPr>
            <w:tcW w:w="1125" w:type="dxa"/>
            <w:tcBorders>
              <w:top w:val="nil"/>
              <w:left w:val="nil"/>
              <w:bottom w:val="single" w:sz="4" w:space="0" w:color="auto"/>
              <w:right w:val="single" w:sz="4" w:space="0" w:color="auto"/>
            </w:tcBorders>
            <w:shd w:val="clear" w:color="auto" w:fill="auto"/>
            <w:noWrap/>
            <w:vAlign w:val="bottom"/>
          </w:tcPr>
          <w:p w:rsidR="00B970AD" w:rsidRPr="008A3B66" w:rsidRDefault="00B970AD" w:rsidP="00712473">
            <w:pPr>
              <w:jc w:val="center"/>
            </w:pPr>
            <w:r w:rsidRPr="008A3B66">
              <w:t>500</w:t>
            </w:r>
          </w:p>
        </w:tc>
        <w:tc>
          <w:tcPr>
            <w:tcW w:w="147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rPr>
                <w:lang w:val="en-US"/>
              </w:rPr>
            </w:pPr>
            <w:r w:rsidRPr="008A3B66">
              <w:rPr>
                <w:lang w:val="en-US"/>
              </w:rPr>
              <w:t>10 000</w:t>
            </w:r>
          </w:p>
        </w:tc>
      </w:tr>
      <w:tr w:rsidR="00B970AD" w:rsidRPr="008A3B66" w:rsidTr="003D0EC9">
        <w:trPr>
          <w:trHeight w:val="510"/>
        </w:trPr>
        <w:tc>
          <w:tcPr>
            <w:tcW w:w="435" w:type="dxa"/>
            <w:tcBorders>
              <w:top w:val="nil"/>
              <w:left w:val="single" w:sz="4" w:space="0" w:color="auto"/>
              <w:bottom w:val="single" w:sz="4" w:space="0" w:color="auto"/>
              <w:right w:val="single" w:sz="4" w:space="0" w:color="auto"/>
            </w:tcBorders>
            <w:shd w:val="clear" w:color="auto" w:fill="auto"/>
            <w:noWrap/>
            <w:vAlign w:val="bottom"/>
          </w:tcPr>
          <w:p w:rsidR="00B970AD" w:rsidRPr="008A3B66" w:rsidRDefault="00B970AD" w:rsidP="00B6266B">
            <w:pPr>
              <w:jc w:val="center"/>
            </w:pPr>
            <w:r w:rsidRPr="008A3B66">
              <w:t>21</w:t>
            </w:r>
          </w:p>
        </w:tc>
        <w:tc>
          <w:tcPr>
            <w:tcW w:w="1281" w:type="dxa"/>
            <w:tcBorders>
              <w:top w:val="nil"/>
              <w:left w:val="nil"/>
              <w:bottom w:val="single" w:sz="4" w:space="0" w:color="auto"/>
              <w:right w:val="single" w:sz="4" w:space="0" w:color="auto"/>
            </w:tcBorders>
            <w:shd w:val="clear" w:color="auto" w:fill="auto"/>
            <w:vAlign w:val="bottom"/>
          </w:tcPr>
          <w:p w:rsidR="00B970AD" w:rsidRPr="008A3B66" w:rsidRDefault="00B970AD" w:rsidP="00B6266B">
            <w:r w:rsidRPr="008A3B66">
              <w:t>7439</w:t>
            </w:r>
            <w:r w:rsidR="003D0EC9">
              <w:t>-</w:t>
            </w:r>
            <w:r w:rsidRPr="008A3B66">
              <w:t>97-6</w:t>
            </w:r>
          </w:p>
        </w:tc>
        <w:tc>
          <w:tcPr>
            <w:tcW w:w="2345" w:type="dxa"/>
            <w:tcBorders>
              <w:top w:val="nil"/>
              <w:left w:val="nil"/>
              <w:bottom w:val="single" w:sz="4" w:space="0" w:color="auto"/>
              <w:right w:val="single" w:sz="4" w:space="0" w:color="auto"/>
            </w:tcBorders>
            <w:shd w:val="clear" w:color="auto" w:fill="auto"/>
            <w:vAlign w:val="bottom"/>
          </w:tcPr>
          <w:p w:rsidR="00B970AD" w:rsidRPr="008A3B66" w:rsidRDefault="00B970AD" w:rsidP="00B6266B">
            <w:r w:rsidRPr="008A3B66">
              <w:t>Живак и съединен</w:t>
            </w:r>
            <w:r w:rsidRPr="008A3B66">
              <w:t>и</w:t>
            </w:r>
            <w:r w:rsidRPr="008A3B66">
              <w:t>ята му (като Hg)</w:t>
            </w:r>
          </w:p>
        </w:tc>
        <w:tc>
          <w:tcPr>
            <w:tcW w:w="102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pPr>
            <w:r w:rsidRPr="008A3B66">
              <w:t>10</w:t>
            </w:r>
          </w:p>
        </w:tc>
        <w:tc>
          <w:tcPr>
            <w:tcW w:w="974" w:type="dxa"/>
            <w:tcBorders>
              <w:top w:val="nil"/>
              <w:left w:val="nil"/>
              <w:bottom w:val="single" w:sz="4" w:space="0" w:color="auto"/>
              <w:right w:val="single" w:sz="4" w:space="0" w:color="auto"/>
            </w:tcBorders>
            <w:shd w:val="clear" w:color="auto" w:fill="auto"/>
            <w:noWrap/>
            <w:vAlign w:val="bottom"/>
          </w:tcPr>
          <w:p w:rsidR="00B970AD" w:rsidRPr="008A3B66" w:rsidRDefault="00B970AD" w:rsidP="00996C8C">
            <w:pPr>
              <w:jc w:val="center"/>
            </w:pPr>
            <w:r w:rsidRPr="008A3B66">
              <w:t>1</w:t>
            </w:r>
          </w:p>
        </w:tc>
        <w:tc>
          <w:tcPr>
            <w:tcW w:w="900" w:type="dxa"/>
            <w:tcBorders>
              <w:top w:val="nil"/>
              <w:left w:val="nil"/>
              <w:bottom w:val="single" w:sz="4" w:space="0" w:color="auto"/>
              <w:right w:val="single" w:sz="4" w:space="0" w:color="auto"/>
            </w:tcBorders>
            <w:shd w:val="clear" w:color="auto" w:fill="auto"/>
            <w:noWrap/>
            <w:vAlign w:val="bottom"/>
          </w:tcPr>
          <w:p w:rsidR="00B970AD" w:rsidRPr="008A3B66" w:rsidRDefault="00B970AD" w:rsidP="005D599F">
            <w:pPr>
              <w:jc w:val="center"/>
            </w:pPr>
            <w:r w:rsidRPr="008A3B66">
              <w:t>1</w:t>
            </w:r>
          </w:p>
        </w:tc>
        <w:tc>
          <w:tcPr>
            <w:tcW w:w="1125" w:type="dxa"/>
            <w:tcBorders>
              <w:top w:val="nil"/>
              <w:left w:val="nil"/>
              <w:bottom w:val="single" w:sz="4" w:space="0" w:color="auto"/>
              <w:right w:val="single" w:sz="4" w:space="0" w:color="auto"/>
            </w:tcBorders>
            <w:shd w:val="clear" w:color="auto" w:fill="auto"/>
            <w:noWrap/>
            <w:vAlign w:val="bottom"/>
          </w:tcPr>
          <w:p w:rsidR="00B970AD" w:rsidRPr="008A3B66" w:rsidRDefault="00B970AD" w:rsidP="00712473">
            <w:pPr>
              <w:jc w:val="center"/>
            </w:pPr>
            <w:r w:rsidRPr="008A3B66">
              <w:t>5</w:t>
            </w:r>
          </w:p>
        </w:tc>
        <w:tc>
          <w:tcPr>
            <w:tcW w:w="147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rPr>
                <w:lang w:val="en-US"/>
              </w:rPr>
            </w:pPr>
            <w:r w:rsidRPr="008A3B66">
              <w:rPr>
                <w:lang w:val="en-US"/>
              </w:rPr>
              <w:t>5</w:t>
            </w:r>
          </w:p>
        </w:tc>
      </w:tr>
      <w:tr w:rsidR="00B970AD" w:rsidRPr="008A3B66" w:rsidTr="003D0EC9">
        <w:trPr>
          <w:trHeight w:val="510"/>
        </w:trPr>
        <w:tc>
          <w:tcPr>
            <w:tcW w:w="435" w:type="dxa"/>
            <w:tcBorders>
              <w:top w:val="nil"/>
              <w:left w:val="single" w:sz="4" w:space="0" w:color="auto"/>
              <w:bottom w:val="single" w:sz="4" w:space="0" w:color="auto"/>
              <w:right w:val="single" w:sz="4" w:space="0" w:color="auto"/>
            </w:tcBorders>
            <w:shd w:val="clear" w:color="auto" w:fill="auto"/>
            <w:noWrap/>
            <w:vAlign w:val="bottom"/>
          </w:tcPr>
          <w:p w:rsidR="00B970AD" w:rsidRPr="008A3B66" w:rsidRDefault="00B970AD" w:rsidP="00B6266B">
            <w:pPr>
              <w:jc w:val="center"/>
            </w:pPr>
            <w:r w:rsidRPr="008A3B66">
              <w:t>22</w:t>
            </w:r>
          </w:p>
        </w:tc>
        <w:tc>
          <w:tcPr>
            <w:tcW w:w="1281" w:type="dxa"/>
            <w:tcBorders>
              <w:top w:val="nil"/>
              <w:left w:val="nil"/>
              <w:bottom w:val="single" w:sz="4" w:space="0" w:color="auto"/>
              <w:right w:val="single" w:sz="4" w:space="0" w:color="auto"/>
            </w:tcBorders>
            <w:shd w:val="clear" w:color="auto" w:fill="auto"/>
            <w:vAlign w:val="bottom"/>
          </w:tcPr>
          <w:p w:rsidR="00B970AD" w:rsidRPr="008A3B66" w:rsidRDefault="003D0EC9" w:rsidP="00B6266B">
            <w:r>
              <w:t>7440-</w:t>
            </w:r>
            <w:r w:rsidR="00B970AD" w:rsidRPr="008A3B66">
              <w:t>02-0</w:t>
            </w:r>
          </w:p>
        </w:tc>
        <w:tc>
          <w:tcPr>
            <w:tcW w:w="2345" w:type="dxa"/>
            <w:tcBorders>
              <w:top w:val="nil"/>
              <w:left w:val="nil"/>
              <w:bottom w:val="single" w:sz="4" w:space="0" w:color="auto"/>
              <w:right w:val="single" w:sz="4" w:space="0" w:color="auto"/>
            </w:tcBorders>
            <w:shd w:val="clear" w:color="auto" w:fill="auto"/>
            <w:vAlign w:val="bottom"/>
          </w:tcPr>
          <w:p w:rsidR="00B970AD" w:rsidRPr="008A3B66" w:rsidRDefault="00B970AD" w:rsidP="00B6266B">
            <w:r w:rsidRPr="008A3B66">
              <w:t>Никел и съединени</w:t>
            </w:r>
            <w:r w:rsidRPr="008A3B66">
              <w:t>я</w:t>
            </w:r>
            <w:r w:rsidRPr="008A3B66">
              <w:t xml:space="preserve">та </w:t>
            </w:r>
            <w:r w:rsidRPr="008A3B66">
              <w:br/>
              <w:t>му (като Ni)</w:t>
            </w:r>
          </w:p>
        </w:tc>
        <w:tc>
          <w:tcPr>
            <w:tcW w:w="102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pPr>
            <w:r w:rsidRPr="008A3B66">
              <w:t>50</w:t>
            </w:r>
          </w:p>
        </w:tc>
        <w:tc>
          <w:tcPr>
            <w:tcW w:w="974" w:type="dxa"/>
            <w:tcBorders>
              <w:top w:val="nil"/>
              <w:left w:val="nil"/>
              <w:bottom w:val="single" w:sz="4" w:space="0" w:color="auto"/>
              <w:right w:val="single" w:sz="4" w:space="0" w:color="auto"/>
            </w:tcBorders>
            <w:shd w:val="clear" w:color="auto" w:fill="auto"/>
            <w:noWrap/>
            <w:vAlign w:val="bottom"/>
          </w:tcPr>
          <w:p w:rsidR="00B970AD" w:rsidRPr="008A3B66" w:rsidRDefault="00B970AD" w:rsidP="00996C8C">
            <w:pPr>
              <w:jc w:val="center"/>
            </w:pPr>
            <w:r w:rsidRPr="008A3B66">
              <w:t>20</w:t>
            </w:r>
          </w:p>
        </w:tc>
        <w:tc>
          <w:tcPr>
            <w:tcW w:w="900" w:type="dxa"/>
            <w:tcBorders>
              <w:top w:val="nil"/>
              <w:left w:val="nil"/>
              <w:bottom w:val="single" w:sz="4" w:space="0" w:color="auto"/>
              <w:right w:val="single" w:sz="4" w:space="0" w:color="auto"/>
            </w:tcBorders>
            <w:shd w:val="clear" w:color="auto" w:fill="auto"/>
            <w:noWrap/>
            <w:vAlign w:val="bottom"/>
          </w:tcPr>
          <w:p w:rsidR="00B970AD" w:rsidRPr="008A3B66" w:rsidRDefault="00B970AD" w:rsidP="005D599F">
            <w:pPr>
              <w:jc w:val="center"/>
            </w:pPr>
            <w:r w:rsidRPr="008A3B66">
              <w:t>20</w:t>
            </w:r>
          </w:p>
        </w:tc>
        <w:tc>
          <w:tcPr>
            <w:tcW w:w="1125" w:type="dxa"/>
            <w:tcBorders>
              <w:top w:val="nil"/>
              <w:left w:val="nil"/>
              <w:bottom w:val="single" w:sz="4" w:space="0" w:color="auto"/>
              <w:right w:val="single" w:sz="4" w:space="0" w:color="auto"/>
            </w:tcBorders>
            <w:shd w:val="clear" w:color="auto" w:fill="auto"/>
            <w:noWrap/>
            <w:vAlign w:val="bottom"/>
          </w:tcPr>
          <w:p w:rsidR="00B970AD" w:rsidRPr="008A3B66" w:rsidRDefault="00B970AD" w:rsidP="00712473">
            <w:pPr>
              <w:jc w:val="center"/>
            </w:pPr>
            <w:r w:rsidRPr="008A3B66">
              <w:t>500</w:t>
            </w:r>
          </w:p>
        </w:tc>
        <w:tc>
          <w:tcPr>
            <w:tcW w:w="147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rPr>
                <w:lang w:val="en-US"/>
              </w:rPr>
            </w:pPr>
            <w:r w:rsidRPr="008A3B66">
              <w:rPr>
                <w:lang w:val="en-US"/>
              </w:rPr>
              <w:t>10 000</w:t>
            </w:r>
          </w:p>
        </w:tc>
      </w:tr>
      <w:tr w:rsidR="00B970AD" w:rsidRPr="008A3B66" w:rsidTr="003D0EC9">
        <w:trPr>
          <w:trHeight w:val="510"/>
        </w:trPr>
        <w:tc>
          <w:tcPr>
            <w:tcW w:w="435" w:type="dxa"/>
            <w:tcBorders>
              <w:top w:val="nil"/>
              <w:left w:val="single" w:sz="4" w:space="0" w:color="auto"/>
              <w:bottom w:val="single" w:sz="4" w:space="0" w:color="auto"/>
              <w:right w:val="single" w:sz="4" w:space="0" w:color="auto"/>
            </w:tcBorders>
            <w:shd w:val="clear" w:color="auto" w:fill="auto"/>
            <w:noWrap/>
            <w:vAlign w:val="bottom"/>
          </w:tcPr>
          <w:p w:rsidR="00B970AD" w:rsidRPr="008A3B66" w:rsidRDefault="00B970AD" w:rsidP="00B6266B">
            <w:pPr>
              <w:jc w:val="center"/>
            </w:pPr>
            <w:r w:rsidRPr="008A3B66">
              <w:t>23</w:t>
            </w:r>
          </w:p>
        </w:tc>
        <w:tc>
          <w:tcPr>
            <w:tcW w:w="1281" w:type="dxa"/>
            <w:tcBorders>
              <w:top w:val="nil"/>
              <w:left w:val="nil"/>
              <w:bottom w:val="single" w:sz="4" w:space="0" w:color="auto"/>
              <w:right w:val="single" w:sz="4" w:space="0" w:color="auto"/>
            </w:tcBorders>
            <w:shd w:val="clear" w:color="auto" w:fill="auto"/>
            <w:vAlign w:val="bottom"/>
          </w:tcPr>
          <w:p w:rsidR="00B970AD" w:rsidRPr="008A3B66" w:rsidRDefault="00B970AD" w:rsidP="00B6266B">
            <w:r w:rsidRPr="008A3B66">
              <w:t>7339</w:t>
            </w:r>
            <w:r w:rsidRPr="008A3B66">
              <w:br/>
              <w:t>92-1</w:t>
            </w:r>
          </w:p>
        </w:tc>
        <w:tc>
          <w:tcPr>
            <w:tcW w:w="2345" w:type="dxa"/>
            <w:tcBorders>
              <w:top w:val="nil"/>
              <w:left w:val="nil"/>
              <w:bottom w:val="single" w:sz="4" w:space="0" w:color="auto"/>
              <w:right w:val="single" w:sz="4" w:space="0" w:color="auto"/>
            </w:tcBorders>
            <w:shd w:val="clear" w:color="auto" w:fill="auto"/>
            <w:vAlign w:val="bottom"/>
          </w:tcPr>
          <w:p w:rsidR="00B970AD" w:rsidRPr="008A3B66" w:rsidRDefault="00B970AD" w:rsidP="00B6266B">
            <w:r w:rsidRPr="008A3B66">
              <w:t>Олово и съединени</w:t>
            </w:r>
            <w:r w:rsidRPr="008A3B66">
              <w:t>я</w:t>
            </w:r>
            <w:r w:rsidRPr="008A3B66">
              <w:t>та</w:t>
            </w:r>
            <w:r w:rsidRPr="008A3B66">
              <w:br/>
              <w:t>му (като Pb)</w:t>
            </w:r>
          </w:p>
        </w:tc>
        <w:tc>
          <w:tcPr>
            <w:tcW w:w="102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pPr>
            <w:r w:rsidRPr="008A3B66">
              <w:t>200</w:t>
            </w:r>
          </w:p>
        </w:tc>
        <w:tc>
          <w:tcPr>
            <w:tcW w:w="974" w:type="dxa"/>
            <w:tcBorders>
              <w:top w:val="nil"/>
              <w:left w:val="nil"/>
              <w:bottom w:val="single" w:sz="4" w:space="0" w:color="auto"/>
              <w:right w:val="single" w:sz="4" w:space="0" w:color="auto"/>
            </w:tcBorders>
            <w:shd w:val="clear" w:color="auto" w:fill="auto"/>
            <w:noWrap/>
            <w:vAlign w:val="bottom"/>
          </w:tcPr>
          <w:p w:rsidR="00B970AD" w:rsidRPr="008A3B66" w:rsidRDefault="00B970AD" w:rsidP="00996C8C">
            <w:pPr>
              <w:jc w:val="center"/>
            </w:pPr>
            <w:r w:rsidRPr="008A3B66">
              <w:t>20</w:t>
            </w:r>
          </w:p>
        </w:tc>
        <w:tc>
          <w:tcPr>
            <w:tcW w:w="900" w:type="dxa"/>
            <w:tcBorders>
              <w:top w:val="nil"/>
              <w:left w:val="nil"/>
              <w:bottom w:val="single" w:sz="4" w:space="0" w:color="auto"/>
              <w:right w:val="single" w:sz="4" w:space="0" w:color="auto"/>
            </w:tcBorders>
            <w:shd w:val="clear" w:color="auto" w:fill="auto"/>
            <w:noWrap/>
            <w:vAlign w:val="bottom"/>
          </w:tcPr>
          <w:p w:rsidR="00B970AD" w:rsidRPr="008A3B66" w:rsidRDefault="00B970AD" w:rsidP="005D599F">
            <w:pPr>
              <w:jc w:val="center"/>
            </w:pPr>
            <w:r w:rsidRPr="008A3B66">
              <w:t>20</w:t>
            </w:r>
          </w:p>
        </w:tc>
        <w:tc>
          <w:tcPr>
            <w:tcW w:w="1125" w:type="dxa"/>
            <w:tcBorders>
              <w:top w:val="nil"/>
              <w:left w:val="nil"/>
              <w:bottom w:val="single" w:sz="4" w:space="0" w:color="auto"/>
              <w:right w:val="single" w:sz="4" w:space="0" w:color="auto"/>
            </w:tcBorders>
            <w:shd w:val="clear" w:color="auto" w:fill="auto"/>
            <w:noWrap/>
            <w:vAlign w:val="bottom"/>
          </w:tcPr>
          <w:p w:rsidR="00B970AD" w:rsidRPr="008A3B66" w:rsidRDefault="00B970AD" w:rsidP="00712473">
            <w:pPr>
              <w:jc w:val="center"/>
            </w:pPr>
            <w:r w:rsidRPr="008A3B66">
              <w:t>50</w:t>
            </w:r>
          </w:p>
        </w:tc>
        <w:tc>
          <w:tcPr>
            <w:tcW w:w="147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rPr>
                <w:lang w:val="en-US"/>
              </w:rPr>
            </w:pPr>
            <w:r w:rsidRPr="008A3B66">
              <w:rPr>
                <w:lang w:val="en-US"/>
              </w:rPr>
              <w:t>50</w:t>
            </w:r>
          </w:p>
        </w:tc>
      </w:tr>
      <w:tr w:rsidR="00B970AD" w:rsidRPr="008A3B66" w:rsidTr="003D0EC9">
        <w:trPr>
          <w:trHeight w:val="765"/>
        </w:trPr>
        <w:tc>
          <w:tcPr>
            <w:tcW w:w="435" w:type="dxa"/>
            <w:tcBorders>
              <w:top w:val="nil"/>
              <w:left w:val="single" w:sz="4" w:space="0" w:color="auto"/>
              <w:bottom w:val="single" w:sz="4" w:space="0" w:color="auto"/>
              <w:right w:val="single" w:sz="4" w:space="0" w:color="auto"/>
            </w:tcBorders>
            <w:shd w:val="clear" w:color="auto" w:fill="auto"/>
            <w:noWrap/>
            <w:vAlign w:val="bottom"/>
          </w:tcPr>
          <w:p w:rsidR="00B970AD" w:rsidRPr="008A3B66" w:rsidRDefault="00B970AD" w:rsidP="00B6266B">
            <w:pPr>
              <w:jc w:val="center"/>
            </w:pPr>
            <w:r w:rsidRPr="008A3B66">
              <w:t>24</w:t>
            </w:r>
          </w:p>
        </w:tc>
        <w:tc>
          <w:tcPr>
            <w:tcW w:w="1281" w:type="dxa"/>
            <w:tcBorders>
              <w:top w:val="nil"/>
              <w:left w:val="nil"/>
              <w:bottom w:val="single" w:sz="4" w:space="0" w:color="auto"/>
              <w:right w:val="single" w:sz="4" w:space="0" w:color="auto"/>
            </w:tcBorders>
            <w:shd w:val="clear" w:color="auto" w:fill="auto"/>
            <w:vAlign w:val="bottom"/>
          </w:tcPr>
          <w:p w:rsidR="00B970AD" w:rsidRPr="008A3B66" w:rsidRDefault="003D0EC9" w:rsidP="00B6266B">
            <w:r>
              <w:t>7440-</w:t>
            </w:r>
            <w:r w:rsidR="00B970AD" w:rsidRPr="008A3B66">
              <w:t>66-6</w:t>
            </w:r>
          </w:p>
        </w:tc>
        <w:tc>
          <w:tcPr>
            <w:tcW w:w="2345" w:type="dxa"/>
            <w:tcBorders>
              <w:top w:val="nil"/>
              <w:left w:val="nil"/>
              <w:bottom w:val="single" w:sz="4" w:space="0" w:color="auto"/>
              <w:right w:val="single" w:sz="4" w:space="0" w:color="auto"/>
            </w:tcBorders>
            <w:shd w:val="clear" w:color="auto" w:fill="auto"/>
            <w:vAlign w:val="bottom"/>
          </w:tcPr>
          <w:p w:rsidR="00B970AD" w:rsidRPr="008A3B66" w:rsidRDefault="00B970AD" w:rsidP="00B6266B">
            <w:r w:rsidRPr="008A3B66">
              <w:t>Цинк и съединенията му</w:t>
            </w:r>
            <w:r w:rsidRPr="008A3B66">
              <w:br/>
              <w:t>(като Zn)</w:t>
            </w:r>
          </w:p>
        </w:tc>
        <w:tc>
          <w:tcPr>
            <w:tcW w:w="102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pPr>
            <w:r w:rsidRPr="008A3B66">
              <w:t>200</w:t>
            </w:r>
          </w:p>
        </w:tc>
        <w:tc>
          <w:tcPr>
            <w:tcW w:w="974" w:type="dxa"/>
            <w:tcBorders>
              <w:top w:val="nil"/>
              <w:left w:val="nil"/>
              <w:bottom w:val="single" w:sz="4" w:space="0" w:color="auto"/>
              <w:right w:val="single" w:sz="4" w:space="0" w:color="auto"/>
            </w:tcBorders>
            <w:shd w:val="clear" w:color="auto" w:fill="auto"/>
            <w:noWrap/>
            <w:vAlign w:val="bottom"/>
          </w:tcPr>
          <w:p w:rsidR="00B970AD" w:rsidRPr="008A3B66" w:rsidRDefault="00B970AD" w:rsidP="00996C8C">
            <w:pPr>
              <w:jc w:val="center"/>
            </w:pPr>
            <w:r w:rsidRPr="008A3B66">
              <w:t>100</w:t>
            </w:r>
          </w:p>
        </w:tc>
        <w:tc>
          <w:tcPr>
            <w:tcW w:w="900" w:type="dxa"/>
            <w:tcBorders>
              <w:top w:val="nil"/>
              <w:left w:val="nil"/>
              <w:bottom w:val="single" w:sz="4" w:space="0" w:color="auto"/>
              <w:right w:val="single" w:sz="4" w:space="0" w:color="auto"/>
            </w:tcBorders>
            <w:shd w:val="clear" w:color="auto" w:fill="auto"/>
            <w:noWrap/>
            <w:vAlign w:val="bottom"/>
          </w:tcPr>
          <w:p w:rsidR="00B970AD" w:rsidRPr="008A3B66" w:rsidRDefault="00B970AD" w:rsidP="005D599F">
            <w:pPr>
              <w:jc w:val="center"/>
            </w:pPr>
            <w:r w:rsidRPr="008A3B66">
              <w:t>100</w:t>
            </w:r>
          </w:p>
        </w:tc>
        <w:tc>
          <w:tcPr>
            <w:tcW w:w="1125" w:type="dxa"/>
            <w:tcBorders>
              <w:top w:val="nil"/>
              <w:left w:val="nil"/>
              <w:bottom w:val="single" w:sz="4" w:space="0" w:color="auto"/>
              <w:right w:val="single" w:sz="4" w:space="0" w:color="auto"/>
            </w:tcBorders>
            <w:shd w:val="clear" w:color="auto" w:fill="auto"/>
            <w:noWrap/>
            <w:vAlign w:val="bottom"/>
          </w:tcPr>
          <w:p w:rsidR="00B970AD" w:rsidRPr="008A3B66" w:rsidRDefault="00B970AD" w:rsidP="00712473">
            <w:pPr>
              <w:jc w:val="center"/>
            </w:pPr>
            <w:r w:rsidRPr="008A3B66">
              <w:t>1000</w:t>
            </w:r>
          </w:p>
        </w:tc>
        <w:tc>
          <w:tcPr>
            <w:tcW w:w="147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rPr>
                <w:lang w:val="en-US"/>
              </w:rPr>
            </w:pPr>
            <w:r w:rsidRPr="008A3B66">
              <w:rPr>
                <w:lang w:val="en-US"/>
              </w:rPr>
              <w:t>10 000</w:t>
            </w:r>
          </w:p>
        </w:tc>
      </w:tr>
      <w:tr w:rsidR="00B970AD" w:rsidRPr="008A3B66" w:rsidTr="003D0EC9">
        <w:trPr>
          <w:trHeight w:val="510"/>
        </w:trPr>
        <w:tc>
          <w:tcPr>
            <w:tcW w:w="435" w:type="dxa"/>
            <w:tcBorders>
              <w:top w:val="nil"/>
              <w:left w:val="single" w:sz="4" w:space="0" w:color="auto"/>
              <w:bottom w:val="single" w:sz="4" w:space="0" w:color="auto"/>
              <w:right w:val="single" w:sz="4" w:space="0" w:color="auto"/>
            </w:tcBorders>
            <w:shd w:val="clear" w:color="auto" w:fill="auto"/>
            <w:noWrap/>
            <w:vAlign w:val="bottom"/>
          </w:tcPr>
          <w:p w:rsidR="00B970AD" w:rsidRPr="008A3B66" w:rsidRDefault="00B970AD" w:rsidP="00B6266B">
            <w:pPr>
              <w:jc w:val="center"/>
            </w:pPr>
            <w:r w:rsidRPr="008A3B66">
              <w:t>25</w:t>
            </w:r>
          </w:p>
        </w:tc>
        <w:tc>
          <w:tcPr>
            <w:tcW w:w="1281" w:type="dxa"/>
            <w:tcBorders>
              <w:top w:val="nil"/>
              <w:left w:val="nil"/>
              <w:bottom w:val="single" w:sz="4" w:space="0" w:color="auto"/>
              <w:right w:val="single" w:sz="4" w:space="0" w:color="auto"/>
            </w:tcBorders>
            <w:shd w:val="clear" w:color="auto" w:fill="auto"/>
            <w:vAlign w:val="bottom"/>
          </w:tcPr>
          <w:p w:rsidR="00B970AD" w:rsidRPr="008A3B66" w:rsidRDefault="003D0EC9" w:rsidP="00B6266B">
            <w:r>
              <w:t>15972-</w:t>
            </w:r>
            <w:r w:rsidR="00B970AD" w:rsidRPr="008A3B66">
              <w:t>60-8</w:t>
            </w:r>
          </w:p>
        </w:tc>
        <w:tc>
          <w:tcPr>
            <w:tcW w:w="2345" w:type="dxa"/>
            <w:tcBorders>
              <w:top w:val="nil"/>
              <w:left w:val="nil"/>
              <w:bottom w:val="single" w:sz="4" w:space="0" w:color="auto"/>
              <w:right w:val="single" w:sz="4" w:space="0" w:color="auto"/>
            </w:tcBorders>
            <w:shd w:val="clear" w:color="auto" w:fill="auto"/>
            <w:noWrap/>
            <w:vAlign w:val="bottom"/>
          </w:tcPr>
          <w:p w:rsidR="00B970AD" w:rsidRPr="008A3B66" w:rsidRDefault="00B970AD" w:rsidP="00B6266B">
            <w:r w:rsidRPr="008A3B66">
              <w:t xml:space="preserve">Алахлор </w:t>
            </w:r>
          </w:p>
        </w:tc>
        <w:tc>
          <w:tcPr>
            <w:tcW w:w="102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pPr>
            <w:r w:rsidRPr="008A3B66">
              <w:t>-</w:t>
            </w:r>
          </w:p>
        </w:tc>
        <w:tc>
          <w:tcPr>
            <w:tcW w:w="974" w:type="dxa"/>
            <w:tcBorders>
              <w:top w:val="nil"/>
              <w:left w:val="nil"/>
              <w:bottom w:val="single" w:sz="4" w:space="0" w:color="auto"/>
              <w:right w:val="single" w:sz="4" w:space="0" w:color="auto"/>
            </w:tcBorders>
            <w:shd w:val="clear" w:color="auto" w:fill="auto"/>
            <w:noWrap/>
            <w:vAlign w:val="bottom"/>
          </w:tcPr>
          <w:p w:rsidR="00B970AD" w:rsidRPr="008A3B66" w:rsidRDefault="00B970AD" w:rsidP="00996C8C">
            <w:pPr>
              <w:jc w:val="center"/>
            </w:pPr>
            <w:r w:rsidRPr="008A3B66">
              <w:t>1</w:t>
            </w:r>
          </w:p>
        </w:tc>
        <w:tc>
          <w:tcPr>
            <w:tcW w:w="900" w:type="dxa"/>
            <w:tcBorders>
              <w:top w:val="nil"/>
              <w:left w:val="nil"/>
              <w:bottom w:val="single" w:sz="4" w:space="0" w:color="auto"/>
              <w:right w:val="single" w:sz="4" w:space="0" w:color="auto"/>
            </w:tcBorders>
            <w:shd w:val="clear" w:color="auto" w:fill="auto"/>
            <w:noWrap/>
            <w:vAlign w:val="bottom"/>
          </w:tcPr>
          <w:p w:rsidR="00B970AD" w:rsidRPr="008A3B66" w:rsidRDefault="00B970AD" w:rsidP="005D599F">
            <w:pPr>
              <w:jc w:val="center"/>
            </w:pPr>
            <w:r w:rsidRPr="008A3B66">
              <w:t>1</w:t>
            </w:r>
          </w:p>
        </w:tc>
        <w:tc>
          <w:tcPr>
            <w:tcW w:w="1125" w:type="dxa"/>
            <w:tcBorders>
              <w:top w:val="nil"/>
              <w:left w:val="nil"/>
              <w:bottom w:val="single" w:sz="4" w:space="0" w:color="auto"/>
              <w:right w:val="single" w:sz="4" w:space="0" w:color="auto"/>
            </w:tcBorders>
            <w:shd w:val="clear" w:color="auto" w:fill="auto"/>
            <w:noWrap/>
            <w:vAlign w:val="bottom"/>
          </w:tcPr>
          <w:p w:rsidR="00B970AD" w:rsidRPr="008A3B66" w:rsidRDefault="00B970AD" w:rsidP="00712473">
            <w:pPr>
              <w:jc w:val="center"/>
            </w:pPr>
            <w:r w:rsidRPr="008A3B66">
              <w:t>5</w:t>
            </w:r>
          </w:p>
        </w:tc>
        <w:tc>
          <w:tcPr>
            <w:tcW w:w="147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rPr>
                <w:lang w:val="en-US"/>
              </w:rPr>
            </w:pPr>
            <w:r w:rsidRPr="008A3B66">
              <w:rPr>
                <w:lang w:val="en-US"/>
              </w:rPr>
              <w:t>10 000</w:t>
            </w:r>
          </w:p>
        </w:tc>
      </w:tr>
      <w:tr w:rsidR="00B970AD" w:rsidRPr="008A3B66" w:rsidTr="003D0EC9">
        <w:trPr>
          <w:trHeight w:val="510"/>
        </w:trPr>
        <w:tc>
          <w:tcPr>
            <w:tcW w:w="435" w:type="dxa"/>
            <w:tcBorders>
              <w:top w:val="nil"/>
              <w:left w:val="single" w:sz="4" w:space="0" w:color="auto"/>
              <w:bottom w:val="single" w:sz="4" w:space="0" w:color="auto"/>
              <w:right w:val="single" w:sz="4" w:space="0" w:color="auto"/>
            </w:tcBorders>
            <w:shd w:val="clear" w:color="auto" w:fill="auto"/>
            <w:noWrap/>
            <w:vAlign w:val="bottom"/>
          </w:tcPr>
          <w:p w:rsidR="00B970AD" w:rsidRPr="008A3B66" w:rsidRDefault="00B970AD" w:rsidP="00B6266B">
            <w:pPr>
              <w:jc w:val="center"/>
            </w:pPr>
            <w:r w:rsidRPr="008A3B66">
              <w:t>26</w:t>
            </w:r>
          </w:p>
        </w:tc>
        <w:tc>
          <w:tcPr>
            <w:tcW w:w="1281" w:type="dxa"/>
            <w:tcBorders>
              <w:top w:val="nil"/>
              <w:left w:val="nil"/>
              <w:bottom w:val="single" w:sz="4" w:space="0" w:color="auto"/>
              <w:right w:val="single" w:sz="4" w:space="0" w:color="auto"/>
            </w:tcBorders>
            <w:shd w:val="clear" w:color="auto" w:fill="auto"/>
            <w:vAlign w:val="bottom"/>
          </w:tcPr>
          <w:p w:rsidR="00B970AD" w:rsidRPr="008A3B66" w:rsidRDefault="003D0EC9" w:rsidP="00B6266B">
            <w:r>
              <w:t>309-00-</w:t>
            </w:r>
            <w:r w:rsidR="00B970AD" w:rsidRPr="008A3B66">
              <w:t>2</w:t>
            </w:r>
          </w:p>
        </w:tc>
        <w:tc>
          <w:tcPr>
            <w:tcW w:w="2345" w:type="dxa"/>
            <w:tcBorders>
              <w:top w:val="nil"/>
              <w:left w:val="nil"/>
              <w:bottom w:val="single" w:sz="4" w:space="0" w:color="auto"/>
              <w:right w:val="single" w:sz="4" w:space="0" w:color="auto"/>
            </w:tcBorders>
            <w:shd w:val="clear" w:color="auto" w:fill="auto"/>
            <w:noWrap/>
            <w:vAlign w:val="bottom"/>
          </w:tcPr>
          <w:p w:rsidR="00B970AD" w:rsidRPr="008A3B66" w:rsidRDefault="00B970AD" w:rsidP="00B6266B">
            <w:r w:rsidRPr="008A3B66">
              <w:t>Алдрин</w:t>
            </w:r>
          </w:p>
        </w:tc>
        <w:tc>
          <w:tcPr>
            <w:tcW w:w="102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pPr>
            <w:r w:rsidRPr="008A3B66">
              <w:t>1</w:t>
            </w:r>
          </w:p>
        </w:tc>
        <w:tc>
          <w:tcPr>
            <w:tcW w:w="974" w:type="dxa"/>
            <w:tcBorders>
              <w:top w:val="nil"/>
              <w:left w:val="nil"/>
              <w:bottom w:val="single" w:sz="4" w:space="0" w:color="auto"/>
              <w:right w:val="single" w:sz="4" w:space="0" w:color="auto"/>
            </w:tcBorders>
            <w:shd w:val="clear" w:color="auto" w:fill="auto"/>
            <w:noWrap/>
            <w:vAlign w:val="bottom"/>
          </w:tcPr>
          <w:p w:rsidR="00B970AD" w:rsidRPr="008A3B66" w:rsidRDefault="00B970AD" w:rsidP="00996C8C">
            <w:pPr>
              <w:jc w:val="center"/>
            </w:pPr>
            <w:r w:rsidRPr="008A3B66">
              <w:t>1</w:t>
            </w:r>
          </w:p>
        </w:tc>
        <w:tc>
          <w:tcPr>
            <w:tcW w:w="900" w:type="dxa"/>
            <w:tcBorders>
              <w:top w:val="nil"/>
              <w:left w:val="nil"/>
              <w:bottom w:val="single" w:sz="4" w:space="0" w:color="auto"/>
              <w:right w:val="single" w:sz="4" w:space="0" w:color="auto"/>
            </w:tcBorders>
            <w:shd w:val="clear" w:color="auto" w:fill="auto"/>
            <w:noWrap/>
            <w:vAlign w:val="bottom"/>
          </w:tcPr>
          <w:p w:rsidR="00B970AD" w:rsidRPr="008A3B66" w:rsidRDefault="00B970AD" w:rsidP="005D599F">
            <w:pPr>
              <w:jc w:val="center"/>
            </w:pPr>
            <w:r w:rsidRPr="008A3B66">
              <w:t>1</w:t>
            </w:r>
          </w:p>
        </w:tc>
        <w:tc>
          <w:tcPr>
            <w:tcW w:w="1125" w:type="dxa"/>
            <w:tcBorders>
              <w:top w:val="nil"/>
              <w:left w:val="nil"/>
              <w:bottom w:val="single" w:sz="4" w:space="0" w:color="auto"/>
              <w:right w:val="single" w:sz="4" w:space="0" w:color="auto"/>
            </w:tcBorders>
            <w:shd w:val="clear" w:color="auto" w:fill="auto"/>
            <w:noWrap/>
            <w:vAlign w:val="bottom"/>
          </w:tcPr>
          <w:p w:rsidR="00B970AD" w:rsidRPr="008A3B66" w:rsidRDefault="00B970AD" w:rsidP="00712473">
            <w:pPr>
              <w:jc w:val="center"/>
            </w:pPr>
            <w:r w:rsidRPr="008A3B66">
              <w:t>1</w:t>
            </w:r>
          </w:p>
        </w:tc>
        <w:tc>
          <w:tcPr>
            <w:tcW w:w="147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rPr>
                <w:lang w:val="en-US"/>
              </w:rPr>
            </w:pPr>
            <w:r w:rsidRPr="008A3B66">
              <w:rPr>
                <w:lang w:val="en-US"/>
              </w:rPr>
              <w:t>1</w:t>
            </w:r>
          </w:p>
        </w:tc>
      </w:tr>
      <w:tr w:rsidR="00B970AD" w:rsidRPr="008A3B66" w:rsidTr="003D0EC9">
        <w:trPr>
          <w:trHeight w:val="510"/>
        </w:trPr>
        <w:tc>
          <w:tcPr>
            <w:tcW w:w="435" w:type="dxa"/>
            <w:tcBorders>
              <w:top w:val="nil"/>
              <w:left w:val="single" w:sz="4" w:space="0" w:color="auto"/>
              <w:bottom w:val="single" w:sz="4" w:space="0" w:color="auto"/>
              <w:right w:val="single" w:sz="4" w:space="0" w:color="auto"/>
            </w:tcBorders>
            <w:shd w:val="clear" w:color="auto" w:fill="auto"/>
            <w:noWrap/>
            <w:vAlign w:val="bottom"/>
          </w:tcPr>
          <w:p w:rsidR="00B970AD" w:rsidRPr="008A3B66" w:rsidRDefault="00B970AD" w:rsidP="00B6266B">
            <w:pPr>
              <w:jc w:val="center"/>
            </w:pPr>
            <w:r w:rsidRPr="008A3B66">
              <w:t>27</w:t>
            </w:r>
          </w:p>
        </w:tc>
        <w:tc>
          <w:tcPr>
            <w:tcW w:w="1281" w:type="dxa"/>
            <w:tcBorders>
              <w:top w:val="nil"/>
              <w:left w:val="nil"/>
              <w:bottom w:val="single" w:sz="4" w:space="0" w:color="auto"/>
              <w:right w:val="single" w:sz="4" w:space="0" w:color="auto"/>
            </w:tcBorders>
            <w:shd w:val="clear" w:color="auto" w:fill="auto"/>
            <w:vAlign w:val="bottom"/>
          </w:tcPr>
          <w:p w:rsidR="00B970AD" w:rsidRPr="008A3B66" w:rsidRDefault="003D0EC9" w:rsidP="00B6266B">
            <w:r>
              <w:t>1912-</w:t>
            </w:r>
            <w:r w:rsidR="00B970AD" w:rsidRPr="008A3B66">
              <w:t>24-9</w:t>
            </w:r>
          </w:p>
        </w:tc>
        <w:tc>
          <w:tcPr>
            <w:tcW w:w="2345" w:type="dxa"/>
            <w:tcBorders>
              <w:top w:val="nil"/>
              <w:left w:val="nil"/>
              <w:bottom w:val="single" w:sz="4" w:space="0" w:color="auto"/>
              <w:right w:val="single" w:sz="4" w:space="0" w:color="auto"/>
            </w:tcBorders>
            <w:shd w:val="clear" w:color="auto" w:fill="auto"/>
            <w:noWrap/>
            <w:vAlign w:val="bottom"/>
          </w:tcPr>
          <w:p w:rsidR="00B970AD" w:rsidRPr="008A3B66" w:rsidRDefault="00B970AD" w:rsidP="00B6266B">
            <w:r w:rsidRPr="008A3B66">
              <w:t>Атразин</w:t>
            </w:r>
          </w:p>
        </w:tc>
        <w:tc>
          <w:tcPr>
            <w:tcW w:w="102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pPr>
            <w:r w:rsidRPr="008A3B66">
              <w:t>-</w:t>
            </w:r>
          </w:p>
        </w:tc>
        <w:tc>
          <w:tcPr>
            <w:tcW w:w="974" w:type="dxa"/>
            <w:tcBorders>
              <w:top w:val="nil"/>
              <w:left w:val="nil"/>
              <w:bottom w:val="single" w:sz="4" w:space="0" w:color="auto"/>
              <w:right w:val="single" w:sz="4" w:space="0" w:color="auto"/>
            </w:tcBorders>
            <w:shd w:val="clear" w:color="auto" w:fill="auto"/>
            <w:noWrap/>
            <w:vAlign w:val="bottom"/>
          </w:tcPr>
          <w:p w:rsidR="00B970AD" w:rsidRPr="008A3B66" w:rsidRDefault="00B970AD" w:rsidP="00996C8C">
            <w:pPr>
              <w:jc w:val="center"/>
            </w:pPr>
            <w:r w:rsidRPr="008A3B66">
              <w:t>1</w:t>
            </w:r>
          </w:p>
        </w:tc>
        <w:tc>
          <w:tcPr>
            <w:tcW w:w="900" w:type="dxa"/>
            <w:tcBorders>
              <w:top w:val="nil"/>
              <w:left w:val="nil"/>
              <w:bottom w:val="single" w:sz="4" w:space="0" w:color="auto"/>
              <w:right w:val="single" w:sz="4" w:space="0" w:color="auto"/>
            </w:tcBorders>
            <w:shd w:val="clear" w:color="auto" w:fill="auto"/>
            <w:noWrap/>
            <w:vAlign w:val="bottom"/>
          </w:tcPr>
          <w:p w:rsidR="00B970AD" w:rsidRPr="008A3B66" w:rsidRDefault="00B970AD" w:rsidP="005D599F">
            <w:pPr>
              <w:jc w:val="center"/>
            </w:pPr>
            <w:r w:rsidRPr="008A3B66">
              <w:t>1</w:t>
            </w:r>
          </w:p>
        </w:tc>
        <w:tc>
          <w:tcPr>
            <w:tcW w:w="1125" w:type="dxa"/>
            <w:tcBorders>
              <w:top w:val="nil"/>
              <w:left w:val="nil"/>
              <w:bottom w:val="single" w:sz="4" w:space="0" w:color="auto"/>
              <w:right w:val="single" w:sz="4" w:space="0" w:color="auto"/>
            </w:tcBorders>
            <w:shd w:val="clear" w:color="auto" w:fill="auto"/>
            <w:noWrap/>
            <w:vAlign w:val="bottom"/>
          </w:tcPr>
          <w:p w:rsidR="00B970AD" w:rsidRPr="008A3B66" w:rsidRDefault="00B970AD" w:rsidP="00712473">
            <w:pPr>
              <w:jc w:val="center"/>
            </w:pPr>
            <w:r w:rsidRPr="008A3B66">
              <w:t>5</w:t>
            </w:r>
          </w:p>
        </w:tc>
        <w:tc>
          <w:tcPr>
            <w:tcW w:w="147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rPr>
                <w:lang w:val="en-US"/>
              </w:rPr>
            </w:pPr>
            <w:r w:rsidRPr="008A3B66">
              <w:rPr>
                <w:lang w:val="en-US"/>
              </w:rPr>
              <w:t>10 000</w:t>
            </w:r>
          </w:p>
        </w:tc>
      </w:tr>
      <w:tr w:rsidR="00B970AD" w:rsidRPr="008A3B66" w:rsidTr="003D0EC9">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tcPr>
          <w:p w:rsidR="00B970AD" w:rsidRPr="008A3B66" w:rsidRDefault="00B970AD" w:rsidP="00B6266B">
            <w:pPr>
              <w:jc w:val="center"/>
            </w:pPr>
            <w:r w:rsidRPr="008A3B66">
              <w:t>28</w:t>
            </w:r>
          </w:p>
        </w:tc>
        <w:tc>
          <w:tcPr>
            <w:tcW w:w="1281" w:type="dxa"/>
            <w:tcBorders>
              <w:top w:val="nil"/>
              <w:left w:val="nil"/>
              <w:bottom w:val="single" w:sz="4" w:space="0" w:color="auto"/>
              <w:right w:val="single" w:sz="4" w:space="0" w:color="auto"/>
            </w:tcBorders>
            <w:shd w:val="clear" w:color="auto" w:fill="auto"/>
            <w:noWrap/>
            <w:vAlign w:val="bottom"/>
          </w:tcPr>
          <w:p w:rsidR="00B970AD" w:rsidRPr="008A3B66" w:rsidRDefault="00B970AD" w:rsidP="00B6266B">
            <w:r w:rsidRPr="008A3B66">
              <w:t>57-74-9</w:t>
            </w:r>
          </w:p>
        </w:tc>
        <w:tc>
          <w:tcPr>
            <w:tcW w:w="2345" w:type="dxa"/>
            <w:tcBorders>
              <w:top w:val="nil"/>
              <w:left w:val="nil"/>
              <w:bottom w:val="single" w:sz="4" w:space="0" w:color="auto"/>
              <w:right w:val="single" w:sz="4" w:space="0" w:color="auto"/>
            </w:tcBorders>
            <w:shd w:val="clear" w:color="auto" w:fill="auto"/>
            <w:noWrap/>
            <w:vAlign w:val="bottom"/>
          </w:tcPr>
          <w:p w:rsidR="00B970AD" w:rsidRPr="008A3B66" w:rsidRDefault="00B970AD" w:rsidP="00B6266B">
            <w:r w:rsidRPr="008A3B66">
              <w:t>Хлордан</w:t>
            </w:r>
          </w:p>
        </w:tc>
        <w:tc>
          <w:tcPr>
            <w:tcW w:w="102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pPr>
            <w:r w:rsidRPr="008A3B66">
              <w:t>1</w:t>
            </w:r>
          </w:p>
        </w:tc>
        <w:tc>
          <w:tcPr>
            <w:tcW w:w="974" w:type="dxa"/>
            <w:tcBorders>
              <w:top w:val="nil"/>
              <w:left w:val="nil"/>
              <w:bottom w:val="single" w:sz="4" w:space="0" w:color="auto"/>
              <w:right w:val="single" w:sz="4" w:space="0" w:color="auto"/>
            </w:tcBorders>
            <w:shd w:val="clear" w:color="auto" w:fill="auto"/>
            <w:noWrap/>
            <w:vAlign w:val="bottom"/>
          </w:tcPr>
          <w:p w:rsidR="00B970AD" w:rsidRPr="008A3B66" w:rsidRDefault="00B970AD" w:rsidP="00996C8C">
            <w:pPr>
              <w:jc w:val="center"/>
            </w:pPr>
            <w:r w:rsidRPr="008A3B66">
              <w:t>1</w:t>
            </w:r>
          </w:p>
        </w:tc>
        <w:tc>
          <w:tcPr>
            <w:tcW w:w="900" w:type="dxa"/>
            <w:tcBorders>
              <w:top w:val="nil"/>
              <w:left w:val="nil"/>
              <w:bottom w:val="single" w:sz="4" w:space="0" w:color="auto"/>
              <w:right w:val="single" w:sz="4" w:space="0" w:color="auto"/>
            </w:tcBorders>
            <w:shd w:val="clear" w:color="auto" w:fill="auto"/>
            <w:noWrap/>
            <w:vAlign w:val="bottom"/>
          </w:tcPr>
          <w:p w:rsidR="00B970AD" w:rsidRPr="008A3B66" w:rsidRDefault="00B970AD" w:rsidP="005D599F">
            <w:pPr>
              <w:jc w:val="center"/>
            </w:pPr>
            <w:r w:rsidRPr="008A3B66">
              <w:t>1</w:t>
            </w:r>
          </w:p>
        </w:tc>
        <w:tc>
          <w:tcPr>
            <w:tcW w:w="1125" w:type="dxa"/>
            <w:tcBorders>
              <w:top w:val="nil"/>
              <w:left w:val="nil"/>
              <w:bottom w:val="single" w:sz="4" w:space="0" w:color="auto"/>
              <w:right w:val="single" w:sz="4" w:space="0" w:color="auto"/>
            </w:tcBorders>
            <w:shd w:val="clear" w:color="auto" w:fill="auto"/>
            <w:noWrap/>
            <w:vAlign w:val="bottom"/>
          </w:tcPr>
          <w:p w:rsidR="00B970AD" w:rsidRPr="008A3B66" w:rsidRDefault="00B970AD" w:rsidP="00712473">
            <w:pPr>
              <w:jc w:val="center"/>
            </w:pPr>
            <w:r w:rsidRPr="008A3B66">
              <w:t>1</w:t>
            </w:r>
          </w:p>
        </w:tc>
        <w:tc>
          <w:tcPr>
            <w:tcW w:w="147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rPr>
                <w:lang w:val="en-US"/>
              </w:rPr>
            </w:pPr>
            <w:r w:rsidRPr="008A3B66">
              <w:rPr>
                <w:lang w:val="en-US"/>
              </w:rPr>
              <w:t>1</w:t>
            </w:r>
          </w:p>
        </w:tc>
      </w:tr>
      <w:tr w:rsidR="00B970AD" w:rsidRPr="008A3B66" w:rsidTr="003D0EC9">
        <w:trPr>
          <w:trHeight w:val="510"/>
        </w:trPr>
        <w:tc>
          <w:tcPr>
            <w:tcW w:w="435" w:type="dxa"/>
            <w:tcBorders>
              <w:top w:val="nil"/>
              <w:left w:val="single" w:sz="4" w:space="0" w:color="auto"/>
              <w:bottom w:val="single" w:sz="4" w:space="0" w:color="auto"/>
              <w:right w:val="single" w:sz="4" w:space="0" w:color="auto"/>
            </w:tcBorders>
            <w:shd w:val="clear" w:color="auto" w:fill="auto"/>
            <w:noWrap/>
            <w:vAlign w:val="bottom"/>
          </w:tcPr>
          <w:p w:rsidR="00B970AD" w:rsidRPr="008A3B66" w:rsidRDefault="00B970AD" w:rsidP="00B6266B">
            <w:pPr>
              <w:jc w:val="center"/>
            </w:pPr>
            <w:r w:rsidRPr="008A3B66">
              <w:t>29</w:t>
            </w:r>
          </w:p>
        </w:tc>
        <w:tc>
          <w:tcPr>
            <w:tcW w:w="1281" w:type="dxa"/>
            <w:tcBorders>
              <w:top w:val="nil"/>
              <w:left w:val="nil"/>
              <w:bottom w:val="single" w:sz="4" w:space="0" w:color="auto"/>
              <w:right w:val="single" w:sz="4" w:space="0" w:color="auto"/>
            </w:tcBorders>
            <w:shd w:val="clear" w:color="auto" w:fill="auto"/>
            <w:vAlign w:val="bottom"/>
          </w:tcPr>
          <w:p w:rsidR="00B970AD" w:rsidRPr="008A3B66" w:rsidRDefault="003D0EC9" w:rsidP="00B6266B">
            <w:r>
              <w:t>143-50-</w:t>
            </w:r>
            <w:r w:rsidR="00B970AD" w:rsidRPr="008A3B66">
              <w:t>0</w:t>
            </w:r>
          </w:p>
        </w:tc>
        <w:tc>
          <w:tcPr>
            <w:tcW w:w="2345" w:type="dxa"/>
            <w:tcBorders>
              <w:top w:val="nil"/>
              <w:left w:val="nil"/>
              <w:bottom w:val="single" w:sz="4" w:space="0" w:color="auto"/>
              <w:right w:val="single" w:sz="4" w:space="0" w:color="auto"/>
            </w:tcBorders>
            <w:shd w:val="clear" w:color="auto" w:fill="auto"/>
            <w:noWrap/>
            <w:vAlign w:val="bottom"/>
          </w:tcPr>
          <w:p w:rsidR="00B970AD" w:rsidRPr="008A3B66" w:rsidRDefault="00B970AD" w:rsidP="00B6266B">
            <w:r w:rsidRPr="008A3B66">
              <w:t>Хлордекон</w:t>
            </w:r>
          </w:p>
        </w:tc>
        <w:tc>
          <w:tcPr>
            <w:tcW w:w="102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pPr>
            <w:r w:rsidRPr="008A3B66">
              <w:t>1</w:t>
            </w:r>
          </w:p>
        </w:tc>
        <w:tc>
          <w:tcPr>
            <w:tcW w:w="974" w:type="dxa"/>
            <w:tcBorders>
              <w:top w:val="nil"/>
              <w:left w:val="nil"/>
              <w:bottom w:val="single" w:sz="4" w:space="0" w:color="auto"/>
              <w:right w:val="single" w:sz="4" w:space="0" w:color="auto"/>
            </w:tcBorders>
            <w:shd w:val="clear" w:color="auto" w:fill="auto"/>
            <w:noWrap/>
            <w:vAlign w:val="bottom"/>
          </w:tcPr>
          <w:p w:rsidR="00B970AD" w:rsidRPr="008A3B66" w:rsidRDefault="00B970AD" w:rsidP="00996C8C">
            <w:pPr>
              <w:jc w:val="center"/>
            </w:pPr>
            <w:r w:rsidRPr="008A3B66">
              <w:t>1</w:t>
            </w:r>
          </w:p>
        </w:tc>
        <w:tc>
          <w:tcPr>
            <w:tcW w:w="900" w:type="dxa"/>
            <w:tcBorders>
              <w:top w:val="nil"/>
              <w:left w:val="nil"/>
              <w:bottom w:val="single" w:sz="4" w:space="0" w:color="auto"/>
              <w:right w:val="single" w:sz="4" w:space="0" w:color="auto"/>
            </w:tcBorders>
            <w:shd w:val="clear" w:color="auto" w:fill="auto"/>
            <w:noWrap/>
            <w:vAlign w:val="bottom"/>
          </w:tcPr>
          <w:p w:rsidR="00B970AD" w:rsidRPr="008A3B66" w:rsidRDefault="00B970AD" w:rsidP="005D599F">
            <w:pPr>
              <w:jc w:val="center"/>
            </w:pPr>
            <w:r w:rsidRPr="008A3B66">
              <w:t>1</w:t>
            </w:r>
          </w:p>
        </w:tc>
        <w:tc>
          <w:tcPr>
            <w:tcW w:w="1125" w:type="dxa"/>
            <w:tcBorders>
              <w:top w:val="nil"/>
              <w:left w:val="nil"/>
              <w:bottom w:val="single" w:sz="4" w:space="0" w:color="auto"/>
              <w:right w:val="single" w:sz="4" w:space="0" w:color="auto"/>
            </w:tcBorders>
            <w:shd w:val="clear" w:color="auto" w:fill="auto"/>
            <w:noWrap/>
            <w:vAlign w:val="bottom"/>
          </w:tcPr>
          <w:p w:rsidR="00B970AD" w:rsidRPr="008A3B66" w:rsidRDefault="00B970AD" w:rsidP="00712473">
            <w:pPr>
              <w:jc w:val="center"/>
            </w:pPr>
            <w:r w:rsidRPr="008A3B66">
              <w:t>1</w:t>
            </w:r>
          </w:p>
        </w:tc>
        <w:tc>
          <w:tcPr>
            <w:tcW w:w="147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rPr>
                <w:lang w:val="en-US"/>
              </w:rPr>
            </w:pPr>
            <w:r w:rsidRPr="008A3B66">
              <w:rPr>
                <w:lang w:val="en-US"/>
              </w:rPr>
              <w:t>1</w:t>
            </w:r>
          </w:p>
        </w:tc>
      </w:tr>
      <w:tr w:rsidR="00B970AD" w:rsidRPr="008A3B66" w:rsidTr="003D0EC9">
        <w:trPr>
          <w:trHeight w:val="510"/>
        </w:trPr>
        <w:tc>
          <w:tcPr>
            <w:tcW w:w="435" w:type="dxa"/>
            <w:tcBorders>
              <w:top w:val="nil"/>
              <w:left w:val="single" w:sz="4" w:space="0" w:color="auto"/>
              <w:bottom w:val="single" w:sz="4" w:space="0" w:color="auto"/>
              <w:right w:val="single" w:sz="4" w:space="0" w:color="auto"/>
            </w:tcBorders>
            <w:shd w:val="clear" w:color="auto" w:fill="auto"/>
            <w:noWrap/>
            <w:vAlign w:val="bottom"/>
          </w:tcPr>
          <w:p w:rsidR="00B970AD" w:rsidRPr="008A3B66" w:rsidRDefault="00B970AD" w:rsidP="00B6266B">
            <w:pPr>
              <w:jc w:val="center"/>
            </w:pPr>
            <w:r w:rsidRPr="008A3B66">
              <w:t>30</w:t>
            </w:r>
          </w:p>
        </w:tc>
        <w:tc>
          <w:tcPr>
            <w:tcW w:w="1281" w:type="dxa"/>
            <w:tcBorders>
              <w:top w:val="nil"/>
              <w:left w:val="nil"/>
              <w:bottom w:val="single" w:sz="4" w:space="0" w:color="auto"/>
              <w:right w:val="single" w:sz="4" w:space="0" w:color="auto"/>
            </w:tcBorders>
            <w:shd w:val="clear" w:color="auto" w:fill="auto"/>
            <w:vAlign w:val="bottom"/>
          </w:tcPr>
          <w:p w:rsidR="00B970AD" w:rsidRPr="008A3B66" w:rsidRDefault="003D0EC9" w:rsidP="00B6266B">
            <w:r>
              <w:t>470-90-</w:t>
            </w:r>
            <w:r w:rsidR="00B970AD" w:rsidRPr="008A3B66">
              <w:t>6</w:t>
            </w:r>
          </w:p>
        </w:tc>
        <w:tc>
          <w:tcPr>
            <w:tcW w:w="2345" w:type="dxa"/>
            <w:tcBorders>
              <w:top w:val="nil"/>
              <w:left w:val="nil"/>
              <w:bottom w:val="single" w:sz="4" w:space="0" w:color="auto"/>
              <w:right w:val="single" w:sz="4" w:space="0" w:color="auto"/>
            </w:tcBorders>
            <w:shd w:val="clear" w:color="auto" w:fill="auto"/>
            <w:noWrap/>
            <w:vAlign w:val="bottom"/>
          </w:tcPr>
          <w:p w:rsidR="00B970AD" w:rsidRPr="008A3B66" w:rsidRDefault="00B970AD" w:rsidP="00B6266B">
            <w:r w:rsidRPr="008A3B66">
              <w:t>Хлорфенвинфос</w:t>
            </w:r>
          </w:p>
        </w:tc>
        <w:tc>
          <w:tcPr>
            <w:tcW w:w="1023" w:type="dxa"/>
            <w:tcBorders>
              <w:top w:val="nil"/>
              <w:left w:val="nil"/>
              <w:bottom w:val="single" w:sz="4" w:space="0" w:color="auto"/>
              <w:right w:val="single" w:sz="4" w:space="0" w:color="auto"/>
            </w:tcBorders>
            <w:shd w:val="clear" w:color="auto" w:fill="auto"/>
            <w:noWrap/>
            <w:vAlign w:val="bottom"/>
          </w:tcPr>
          <w:p w:rsidR="00B970AD" w:rsidRPr="008A3B66" w:rsidRDefault="00B970AD" w:rsidP="00740579">
            <w:pPr>
              <w:jc w:val="center"/>
              <w:rPr>
                <w:lang w:val="en-US"/>
              </w:rPr>
            </w:pPr>
            <w:r w:rsidRPr="008A3B66">
              <w:rPr>
                <w:lang w:val="en-US"/>
              </w:rPr>
              <w:t>-</w:t>
            </w:r>
          </w:p>
        </w:tc>
        <w:tc>
          <w:tcPr>
            <w:tcW w:w="974"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pPr>
            <w:r w:rsidRPr="008A3B66">
              <w:rPr>
                <w:lang w:val="en-US"/>
              </w:rPr>
              <w:t>1</w:t>
            </w:r>
          </w:p>
        </w:tc>
        <w:tc>
          <w:tcPr>
            <w:tcW w:w="900"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rPr>
                <w:lang w:val="en-US"/>
              </w:rPr>
            </w:pPr>
            <w:r w:rsidRPr="008A3B66">
              <w:rPr>
                <w:lang w:val="en-US"/>
              </w:rPr>
              <w:t>1</w:t>
            </w:r>
          </w:p>
        </w:tc>
        <w:tc>
          <w:tcPr>
            <w:tcW w:w="1125"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rPr>
                <w:lang w:val="en-US"/>
              </w:rPr>
            </w:pPr>
            <w:r w:rsidRPr="008A3B66">
              <w:rPr>
                <w:lang w:val="en-US"/>
              </w:rPr>
              <w:t>5</w:t>
            </w:r>
          </w:p>
        </w:tc>
        <w:tc>
          <w:tcPr>
            <w:tcW w:w="147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rPr>
                <w:lang w:val="en-US"/>
              </w:rPr>
            </w:pPr>
            <w:r w:rsidRPr="008A3B66">
              <w:rPr>
                <w:lang w:val="en-US"/>
              </w:rPr>
              <w:t>10 000</w:t>
            </w:r>
          </w:p>
        </w:tc>
      </w:tr>
      <w:tr w:rsidR="00B970AD" w:rsidRPr="008A3B66" w:rsidTr="003D0EC9">
        <w:trPr>
          <w:trHeight w:val="570"/>
        </w:trPr>
        <w:tc>
          <w:tcPr>
            <w:tcW w:w="435" w:type="dxa"/>
            <w:tcBorders>
              <w:top w:val="nil"/>
              <w:left w:val="single" w:sz="4" w:space="0" w:color="auto"/>
              <w:bottom w:val="single" w:sz="4" w:space="0" w:color="auto"/>
              <w:right w:val="single" w:sz="4" w:space="0" w:color="auto"/>
            </w:tcBorders>
            <w:shd w:val="clear" w:color="auto" w:fill="auto"/>
            <w:noWrap/>
            <w:vAlign w:val="bottom"/>
          </w:tcPr>
          <w:p w:rsidR="00B970AD" w:rsidRPr="008A3B66" w:rsidRDefault="00B970AD" w:rsidP="00B6266B">
            <w:pPr>
              <w:jc w:val="center"/>
            </w:pPr>
            <w:r w:rsidRPr="008A3B66">
              <w:t>31</w:t>
            </w:r>
          </w:p>
        </w:tc>
        <w:tc>
          <w:tcPr>
            <w:tcW w:w="1281" w:type="dxa"/>
            <w:tcBorders>
              <w:top w:val="nil"/>
              <w:left w:val="nil"/>
              <w:bottom w:val="single" w:sz="4" w:space="0" w:color="auto"/>
              <w:right w:val="single" w:sz="4" w:space="0" w:color="auto"/>
            </w:tcBorders>
            <w:shd w:val="clear" w:color="auto" w:fill="auto"/>
            <w:vAlign w:val="bottom"/>
          </w:tcPr>
          <w:p w:rsidR="00B970AD" w:rsidRPr="008A3B66" w:rsidRDefault="003D0EC9" w:rsidP="00B6266B">
            <w:r>
              <w:t>85535-</w:t>
            </w:r>
            <w:r w:rsidR="00B970AD" w:rsidRPr="008A3B66">
              <w:t>84-8</w:t>
            </w:r>
          </w:p>
        </w:tc>
        <w:tc>
          <w:tcPr>
            <w:tcW w:w="2345" w:type="dxa"/>
            <w:tcBorders>
              <w:top w:val="nil"/>
              <w:left w:val="nil"/>
              <w:bottom w:val="single" w:sz="4" w:space="0" w:color="auto"/>
              <w:right w:val="single" w:sz="4" w:space="0" w:color="auto"/>
            </w:tcBorders>
            <w:shd w:val="clear" w:color="auto" w:fill="auto"/>
            <w:vAlign w:val="bottom"/>
          </w:tcPr>
          <w:p w:rsidR="00B970AD" w:rsidRPr="008A3B66" w:rsidRDefault="00B970AD" w:rsidP="00B6266B">
            <w:r w:rsidRPr="008A3B66">
              <w:t xml:space="preserve">Хлоропроизводни, </w:t>
            </w:r>
            <w:r w:rsidRPr="008A3B66">
              <w:br/>
              <w:t>С</w:t>
            </w:r>
            <w:r w:rsidRPr="008A3B66">
              <w:rPr>
                <w:vertAlign w:val="subscript"/>
              </w:rPr>
              <w:t>10</w:t>
            </w:r>
            <w:r w:rsidRPr="008A3B66">
              <w:t>-С</w:t>
            </w:r>
            <w:r w:rsidRPr="008A3B66">
              <w:rPr>
                <w:vertAlign w:val="subscript"/>
              </w:rPr>
              <w:t>13</w:t>
            </w:r>
          </w:p>
        </w:tc>
        <w:tc>
          <w:tcPr>
            <w:tcW w:w="1023" w:type="dxa"/>
            <w:tcBorders>
              <w:top w:val="nil"/>
              <w:left w:val="nil"/>
              <w:bottom w:val="single" w:sz="4" w:space="0" w:color="auto"/>
              <w:right w:val="single" w:sz="4" w:space="0" w:color="auto"/>
            </w:tcBorders>
            <w:shd w:val="clear" w:color="auto" w:fill="auto"/>
            <w:noWrap/>
            <w:vAlign w:val="bottom"/>
          </w:tcPr>
          <w:p w:rsidR="00B970AD" w:rsidRPr="008A3B66" w:rsidRDefault="00B970AD" w:rsidP="005D599F">
            <w:pPr>
              <w:jc w:val="center"/>
              <w:rPr>
                <w:lang w:val="en-US"/>
              </w:rPr>
            </w:pPr>
            <w:r w:rsidRPr="008A3B66">
              <w:rPr>
                <w:lang w:val="en-US"/>
              </w:rPr>
              <w:t>-</w:t>
            </w:r>
          </w:p>
        </w:tc>
        <w:tc>
          <w:tcPr>
            <w:tcW w:w="974" w:type="dxa"/>
            <w:tcBorders>
              <w:top w:val="nil"/>
              <w:left w:val="nil"/>
              <w:bottom w:val="single" w:sz="4" w:space="0" w:color="auto"/>
              <w:right w:val="single" w:sz="4" w:space="0" w:color="auto"/>
            </w:tcBorders>
            <w:shd w:val="clear" w:color="auto" w:fill="auto"/>
            <w:noWrap/>
            <w:vAlign w:val="bottom"/>
          </w:tcPr>
          <w:p w:rsidR="00B970AD" w:rsidRPr="008A3B66" w:rsidRDefault="00B970AD" w:rsidP="005D599F">
            <w:pPr>
              <w:jc w:val="center"/>
            </w:pPr>
            <w:r w:rsidRPr="008A3B66">
              <w:rPr>
                <w:lang w:val="en-US"/>
              </w:rPr>
              <w:t>1</w:t>
            </w:r>
          </w:p>
        </w:tc>
        <w:tc>
          <w:tcPr>
            <w:tcW w:w="900" w:type="dxa"/>
            <w:tcBorders>
              <w:top w:val="nil"/>
              <w:left w:val="nil"/>
              <w:bottom w:val="single" w:sz="4" w:space="0" w:color="auto"/>
              <w:right w:val="single" w:sz="4" w:space="0" w:color="auto"/>
            </w:tcBorders>
            <w:shd w:val="clear" w:color="auto" w:fill="auto"/>
            <w:noWrap/>
            <w:vAlign w:val="bottom"/>
          </w:tcPr>
          <w:p w:rsidR="00B970AD" w:rsidRPr="008A3B66" w:rsidRDefault="00B970AD" w:rsidP="005D599F">
            <w:pPr>
              <w:jc w:val="center"/>
              <w:rPr>
                <w:lang w:val="en-US"/>
              </w:rPr>
            </w:pPr>
            <w:r w:rsidRPr="008A3B66">
              <w:rPr>
                <w:lang w:val="en-US"/>
              </w:rPr>
              <w:t>1</w:t>
            </w:r>
          </w:p>
        </w:tc>
        <w:tc>
          <w:tcPr>
            <w:tcW w:w="1125" w:type="dxa"/>
            <w:tcBorders>
              <w:top w:val="nil"/>
              <w:left w:val="nil"/>
              <w:bottom w:val="single" w:sz="4" w:space="0" w:color="auto"/>
              <w:right w:val="single" w:sz="4" w:space="0" w:color="auto"/>
            </w:tcBorders>
            <w:shd w:val="clear" w:color="auto" w:fill="auto"/>
            <w:noWrap/>
            <w:vAlign w:val="bottom"/>
          </w:tcPr>
          <w:p w:rsidR="00B970AD" w:rsidRPr="008A3B66" w:rsidRDefault="00B970AD" w:rsidP="005D599F">
            <w:pPr>
              <w:jc w:val="center"/>
              <w:rPr>
                <w:lang w:val="en-US"/>
              </w:rPr>
            </w:pPr>
            <w:r w:rsidRPr="008A3B66">
              <w:rPr>
                <w:lang w:val="en-US"/>
              </w:rPr>
              <w:t>10</w:t>
            </w:r>
          </w:p>
        </w:tc>
        <w:tc>
          <w:tcPr>
            <w:tcW w:w="1473" w:type="dxa"/>
            <w:tcBorders>
              <w:top w:val="nil"/>
              <w:left w:val="nil"/>
              <w:bottom w:val="single" w:sz="4" w:space="0" w:color="auto"/>
              <w:right w:val="single" w:sz="4" w:space="0" w:color="auto"/>
            </w:tcBorders>
            <w:shd w:val="clear" w:color="auto" w:fill="auto"/>
            <w:noWrap/>
            <w:vAlign w:val="bottom"/>
          </w:tcPr>
          <w:p w:rsidR="00B970AD" w:rsidRPr="008A3B66" w:rsidRDefault="00B970AD" w:rsidP="005D599F">
            <w:pPr>
              <w:jc w:val="center"/>
              <w:rPr>
                <w:lang w:val="en-US"/>
              </w:rPr>
            </w:pPr>
            <w:r w:rsidRPr="008A3B66">
              <w:rPr>
                <w:lang w:val="en-US"/>
              </w:rPr>
              <w:t>10 000</w:t>
            </w:r>
          </w:p>
        </w:tc>
      </w:tr>
      <w:tr w:rsidR="00B970AD" w:rsidRPr="008A3B66" w:rsidTr="003D0EC9">
        <w:trPr>
          <w:trHeight w:val="510"/>
        </w:trPr>
        <w:tc>
          <w:tcPr>
            <w:tcW w:w="435" w:type="dxa"/>
            <w:tcBorders>
              <w:top w:val="nil"/>
              <w:left w:val="single" w:sz="4" w:space="0" w:color="auto"/>
              <w:bottom w:val="single" w:sz="4" w:space="0" w:color="auto"/>
              <w:right w:val="single" w:sz="4" w:space="0" w:color="auto"/>
            </w:tcBorders>
            <w:shd w:val="clear" w:color="auto" w:fill="auto"/>
            <w:noWrap/>
            <w:vAlign w:val="bottom"/>
          </w:tcPr>
          <w:p w:rsidR="00B970AD" w:rsidRPr="008A3B66" w:rsidRDefault="00B970AD" w:rsidP="00B6266B">
            <w:pPr>
              <w:jc w:val="center"/>
            </w:pPr>
            <w:r w:rsidRPr="008A3B66">
              <w:t>32</w:t>
            </w:r>
          </w:p>
        </w:tc>
        <w:tc>
          <w:tcPr>
            <w:tcW w:w="1281" w:type="dxa"/>
            <w:tcBorders>
              <w:top w:val="nil"/>
              <w:left w:val="nil"/>
              <w:bottom w:val="single" w:sz="4" w:space="0" w:color="auto"/>
              <w:right w:val="single" w:sz="4" w:space="0" w:color="auto"/>
            </w:tcBorders>
            <w:shd w:val="clear" w:color="auto" w:fill="auto"/>
            <w:vAlign w:val="bottom"/>
          </w:tcPr>
          <w:p w:rsidR="00B970AD" w:rsidRPr="008A3B66" w:rsidRDefault="003D0EC9" w:rsidP="00B6266B">
            <w:r>
              <w:t>2921-</w:t>
            </w:r>
            <w:r w:rsidR="00B970AD" w:rsidRPr="008A3B66">
              <w:t>88-2</w:t>
            </w:r>
          </w:p>
        </w:tc>
        <w:tc>
          <w:tcPr>
            <w:tcW w:w="2345" w:type="dxa"/>
            <w:tcBorders>
              <w:top w:val="nil"/>
              <w:left w:val="nil"/>
              <w:bottom w:val="single" w:sz="4" w:space="0" w:color="auto"/>
              <w:right w:val="single" w:sz="4" w:space="0" w:color="auto"/>
            </w:tcBorders>
            <w:shd w:val="clear" w:color="auto" w:fill="auto"/>
            <w:noWrap/>
            <w:vAlign w:val="bottom"/>
          </w:tcPr>
          <w:p w:rsidR="00B970AD" w:rsidRPr="008A3B66" w:rsidRDefault="00B970AD" w:rsidP="00B6266B">
            <w:r w:rsidRPr="008A3B66">
              <w:t>Хлорпирифос</w:t>
            </w:r>
          </w:p>
        </w:tc>
        <w:tc>
          <w:tcPr>
            <w:tcW w:w="1023" w:type="dxa"/>
            <w:tcBorders>
              <w:top w:val="nil"/>
              <w:left w:val="nil"/>
              <w:bottom w:val="single" w:sz="4" w:space="0" w:color="auto"/>
              <w:right w:val="single" w:sz="4" w:space="0" w:color="auto"/>
            </w:tcBorders>
            <w:shd w:val="clear" w:color="auto" w:fill="auto"/>
            <w:noWrap/>
            <w:vAlign w:val="bottom"/>
          </w:tcPr>
          <w:p w:rsidR="00B970AD" w:rsidRPr="008A3B66" w:rsidRDefault="00B970AD" w:rsidP="005D599F">
            <w:pPr>
              <w:jc w:val="center"/>
              <w:rPr>
                <w:lang w:val="en-US"/>
              </w:rPr>
            </w:pPr>
            <w:r w:rsidRPr="008A3B66">
              <w:rPr>
                <w:lang w:val="en-US"/>
              </w:rPr>
              <w:t>-</w:t>
            </w:r>
          </w:p>
        </w:tc>
        <w:tc>
          <w:tcPr>
            <w:tcW w:w="974" w:type="dxa"/>
            <w:tcBorders>
              <w:top w:val="nil"/>
              <w:left w:val="nil"/>
              <w:bottom w:val="single" w:sz="4" w:space="0" w:color="auto"/>
              <w:right w:val="single" w:sz="4" w:space="0" w:color="auto"/>
            </w:tcBorders>
            <w:shd w:val="clear" w:color="auto" w:fill="auto"/>
            <w:noWrap/>
            <w:vAlign w:val="bottom"/>
          </w:tcPr>
          <w:p w:rsidR="00B970AD" w:rsidRPr="008A3B66" w:rsidRDefault="00B970AD" w:rsidP="005D599F">
            <w:pPr>
              <w:jc w:val="center"/>
            </w:pPr>
            <w:r w:rsidRPr="008A3B66">
              <w:rPr>
                <w:lang w:val="en-US"/>
              </w:rPr>
              <w:t>1</w:t>
            </w:r>
          </w:p>
        </w:tc>
        <w:tc>
          <w:tcPr>
            <w:tcW w:w="900" w:type="dxa"/>
            <w:tcBorders>
              <w:top w:val="nil"/>
              <w:left w:val="nil"/>
              <w:bottom w:val="single" w:sz="4" w:space="0" w:color="auto"/>
              <w:right w:val="single" w:sz="4" w:space="0" w:color="auto"/>
            </w:tcBorders>
            <w:shd w:val="clear" w:color="auto" w:fill="auto"/>
            <w:noWrap/>
            <w:vAlign w:val="bottom"/>
          </w:tcPr>
          <w:p w:rsidR="00B970AD" w:rsidRPr="008A3B66" w:rsidRDefault="00B970AD" w:rsidP="005D599F">
            <w:pPr>
              <w:jc w:val="center"/>
              <w:rPr>
                <w:lang w:val="en-US"/>
              </w:rPr>
            </w:pPr>
            <w:r w:rsidRPr="008A3B66">
              <w:rPr>
                <w:lang w:val="en-US"/>
              </w:rPr>
              <w:t>1</w:t>
            </w:r>
          </w:p>
        </w:tc>
        <w:tc>
          <w:tcPr>
            <w:tcW w:w="1125" w:type="dxa"/>
            <w:tcBorders>
              <w:top w:val="nil"/>
              <w:left w:val="nil"/>
              <w:bottom w:val="single" w:sz="4" w:space="0" w:color="auto"/>
              <w:right w:val="single" w:sz="4" w:space="0" w:color="auto"/>
            </w:tcBorders>
            <w:shd w:val="clear" w:color="auto" w:fill="auto"/>
            <w:noWrap/>
            <w:vAlign w:val="bottom"/>
          </w:tcPr>
          <w:p w:rsidR="00B970AD" w:rsidRPr="008A3B66" w:rsidRDefault="00B970AD" w:rsidP="005D599F">
            <w:pPr>
              <w:jc w:val="center"/>
              <w:rPr>
                <w:lang w:val="en-US"/>
              </w:rPr>
            </w:pPr>
            <w:r w:rsidRPr="008A3B66">
              <w:rPr>
                <w:lang w:val="en-US"/>
              </w:rPr>
              <w:t>5</w:t>
            </w:r>
          </w:p>
        </w:tc>
        <w:tc>
          <w:tcPr>
            <w:tcW w:w="1473" w:type="dxa"/>
            <w:tcBorders>
              <w:top w:val="nil"/>
              <w:left w:val="nil"/>
              <w:bottom w:val="single" w:sz="4" w:space="0" w:color="auto"/>
              <w:right w:val="single" w:sz="4" w:space="0" w:color="auto"/>
            </w:tcBorders>
            <w:shd w:val="clear" w:color="auto" w:fill="auto"/>
            <w:noWrap/>
            <w:vAlign w:val="bottom"/>
          </w:tcPr>
          <w:p w:rsidR="00B970AD" w:rsidRPr="008A3B66" w:rsidRDefault="00B970AD" w:rsidP="005D599F">
            <w:pPr>
              <w:jc w:val="center"/>
              <w:rPr>
                <w:lang w:val="en-US"/>
              </w:rPr>
            </w:pPr>
            <w:r w:rsidRPr="008A3B66">
              <w:rPr>
                <w:lang w:val="en-US"/>
              </w:rPr>
              <w:t>10 000</w:t>
            </w:r>
          </w:p>
        </w:tc>
      </w:tr>
      <w:tr w:rsidR="00B970AD" w:rsidRPr="008A3B66" w:rsidTr="003D0EC9">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tcPr>
          <w:p w:rsidR="00B970AD" w:rsidRPr="008A3B66" w:rsidRDefault="00B970AD" w:rsidP="00B6266B">
            <w:pPr>
              <w:jc w:val="center"/>
            </w:pPr>
            <w:r w:rsidRPr="008A3B66">
              <w:t>33</w:t>
            </w:r>
          </w:p>
        </w:tc>
        <w:tc>
          <w:tcPr>
            <w:tcW w:w="1281" w:type="dxa"/>
            <w:tcBorders>
              <w:top w:val="nil"/>
              <w:left w:val="nil"/>
              <w:bottom w:val="single" w:sz="4" w:space="0" w:color="auto"/>
              <w:right w:val="single" w:sz="4" w:space="0" w:color="auto"/>
            </w:tcBorders>
            <w:shd w:val="clear" w:color="auto" w:fill="auto"/>
            <w:noWrap/>
            <w:vAlign w:val="bottom"/>
          </w:tcPr>
          <w:p w:rsidR="00B970AD" w:rsidRPr="008A3B66" w:rsidRDefault="00B970AD" w:rsidP="00B6266B">
            <w:r w:rsidRPr="008A3B66">
              <w:t>50-29-3</w:t>
            </w:r>
          </w:p>
        </w:tc>
        <w:tc>
          <w:tcPr>
            <w:tcW w:w="2345" w:type="dxa"/>
            <w:tcBorders>
              <w:top w:val="nil"/>
              <w:left w:val="nil"/>
              <w:bottom w:val="single" w:sz="4" w:space="0" w:color="auto"/>
              <w:right w:val="single" w:sz="4" w:space="0" w:color="auto"/>
            </w:tcBorders>
            <w:shd w:val="clear" w:color="auto" w:fill="auto"/>
            <w:noWrap/>
            <w:vAlign w:val="bottom"/>
          </w:tcPr>
          <w:p w:rsidR="00B970AD" w:rsidRPr="008A3B66" w:rsidRDefault="00B970AD" w:rsidP="00B6266B">
            <w:r w:rsidRPr="008A3B66">
              <w:t>ДДТ</w:t>
            </w:r>
          </w:p>
        </w:tc>
        <w:tc>
          <w:tcPr>
            <w:tcW w:w="102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rPr>
                <w:lang w:val="en-US"/>
              </w:rPr>
            </w:pPr>
            <w:r w:rsidRPr="008A3B66">
              <w:rPr>
                <w:lang w:val="en-US"/>
              </w:rPr>
              <w:t>1</w:t>
            </w:r>
          </w:p>
        </w:tc>
        <w:tc>
          <w:tcPr>
            <w:tcW w:w="974"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rPr>
                <w:lang w:val="en-US"/>
              </w:rPr>
            </w:pPr>
            <w:r w:rsidRPr="008A3B66">
              <w:rPr>
                <w:lang w:val="en-US"/>
              </w:rPr>
              <w:t>1</w:t>
            </w:r>
          </w:p>
        </w:tc>
        <w:tc>
          <w:tcPr>
            <w:tcW w:w="900"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rPr>
                <w:lang w:val="en-US"/>
              </w:rPr>
            </w:pPr>
            <w:r w:rsidRPr="008A3B66">
              <w:rPr>
                <w:lang w:val="en-US"/>
              </w:rPr>
              <w:t>1</w:t>
            </w:r>
          </w:p>
        </w:tc>
        <w:tc>
          <w:tcPr>
            <w:tcW w:w="1125"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rPr>
                <w:lang w:val="en-US"/>
              </w:rPr>
            </w:pPr>
            <w:r w:rsidRPr="008A3B66">
              <w:rPr>
                <w:lang w:val="en-US"/>
              </w:rPr>
              <w:t>1</w:t>
            </w:r>
          </w:p>
        </w:tc>
        <w:tc>
          <w:tcPr>
            <w:tcW w:w="147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rPr>
                <w:lang w:val="en-US"/>
              </w:rPr>
            </w:pPr>
            <w:r w:rsidRPr="008A3B66">
              <w:rPr>
                <w:lang w:val="en-US"/>
              </w:rPr>
              <w:t>1</w:t>
            </w:r>
          </w:p>
        </w:tc>
      </w:tr>
      <w:tr w:rsidR="00B970AD" w:rsidRPr="008A3B66" w:rsidTr="003D0EC9">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tcPr>
          <w:p w:rsidR="00B970AD" w:rsidRPr="008A3B66" w:rsidRDefault="00B970AD" w:rsidP="00B6266B">
            <w:pPr>
              <w:jc w:val="center"/>
            </w:pPr>
            <w:r w:rsidRPr="008A3B66">
              <w:t>34</w:t>
            </w:r>
          </w:p>
        </w:tc>
        <w:tc>
          <w:tcPr>
            <w:tcW w:w="1281" w:type="dxa"/>
            <w:tcBorders>
              <w:top w:val="nil"/>
              <w:left w:val="nil"/>
              <w:bottom w:val="single" w:sz="4" w:space="0" w:color="auto"/>
              <w:right w:val="single" w:sz="4" w:space="0" w:color="auto"/>
            </w:tcBorders>
            <w:shd w:val="clear" w:color="auto" w:fill="auto"/>
            <w:noWrap/>
            <w:vAlign w:val="bottom"/>
          </w:tcPr>
          <w:p w:rsidR="00B970AD" w:rsidRPr="008A3B66" w:rsidRDefault="00B970AD" w:rsidP="00B6266B">
            <w:r w:rsidRPr="008A3B66">
              <w:t>107-06-2</w:t>
            </w:r>
          </w:p>
        </w:tc>
        <w:tc>
          <w:tcPr>
            <w:tcW w:w="2345" w:type="dxa"/>
            <w:tcBorders>
              <w:top w:val="nil"/>
              <w:left w:val="nil"/>
              <w:bottom w:val="single" w:sz="4" w:space="0" w:color="auto"/>
              <w:right w:val="single" w:sz="4" w:space="0" w:color="auto"/>
            </w:tcBorders>
            <w:shd w:val="clear" w:color="auto" w:fill="auto"/>
            <w:noWrap/>
            <w:vAlign w:val="bottom"/>
          </w:tcPr>
          <w:p w:rsidR="00B970AD" w:rsidRPr="008A3B66" w:rsidRDefault="00B970AD" w:rsidP="00B6266B">
            <w:r w:rsidRPr="008A3B66">
              <w:t>1,2-дихлоретан (EDC)</w:t>
            </w:r>
          </w:p>
        </w:tc>
        <w:tc>
          <w:tcPr>
            <w:tcW w:w="102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rPr>
                <w:lang w:val="en-US"/>
              </w:rPr>
            </w:pPr>
            <w:r w:rsidRPr="008A3B66">
              <w:rPr>
                <w:lang w:val="en-US"/>
              </w:rPr>
              <w:t>1 000</w:t>
            </w:r>
          </w:p>
        </w:tc>
        <w:tc>
          <w:tcPr>
            <w:tcW w:w="974"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rPr>
                <w:lang w:val="en-US"/>
              </w:rPr>
            </w:pPr>
            <w:r w:rsidRPr="008A3B66">
              <w:rPr>
                <w:lang w:val="en-US"/>
              </w:rPr>
              <w:t>10</w:t>
            </w:r>
          </w:p>
        </w:tc>
        <w:tc>
          <w:tcPr>
            <w:tcW w:w="900"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rPr>
                <w:lang w:val="en-US"/>
              </w:rPr>
            </w:pPr>
            <w:r w:rsidRPr="008A3B66">
              <w:rPr>
                <w:lang w:val="en-US"/>
              </w:rPr>
              <w:t>10</w:t>
            </w:r>
          </w:p>
        </w:tc>
        <w:tc>
          <w:tcPr>
            <w:tcW w:w="1125"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rPr>
                <w:lang w:val="en-US"/>
              </w:rPr>
            </w:pPr>
            <w:r w:rsidRPr="008A3B66">
              <w:rPr>
                <w:lang w:val="en-US"/>
              </w:rPr>
              <w:t>100</w:t>
            </w:r>
          </w:p>
        </w:tc>
        <w:tc>
          <w:tcPr>
            <w:tcW w:w="1473" w:type="dxa"/>
            <w:tcBorders>
              <w:top w:val="nil"/>
              <w:left w:val="nil"/>
              <w:bottom w:val="single" w:sz="4" w:space="0" w:color="auto"/>
              <w:right w:val="single" w:sz="4" w:space="0" w:color="auto"/>
            </w:tcBorders>
            <w:shd w:val="clear" w:color="auto" w:fill="auto"/>
            <w:noWrap/>
            <w:vAlign w:val="bottom"/>
          </w:tcPr>
          <w:p w:rsidR="00B970AD" w:rsidRPr="008A3B66" w:rsidRDefault="00B970AD" w:rsidP="00B970AD">
            <w:pPr>
              <w:jc w:val="center"/>
              <w:rPr>
                <w:lang w:val="en-US"/>
              </w:rPr>
            </w:pPr>
            <w:r w:rsidRPr="008A3B66">
              <w:rPr>
                <w:lang w:val="en-US"/>
              </w:rPr>
              <w:t>10 000</w:t>
            </w:r>
          </w:p>
        </w:tc>
      </w:tr>
      <w:tr w:rsidR="00B970AD" w:rsidRPr="008A3B66" w:rsidTr="003D0EC9">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tcPr>
          <w:p w:rsidR="00B970AD" w:rsidRPr="008A3B66" w:rsidRDefault="00B970AD" w:rsidP="00B6266B">
            <w:pPr>
              <w:jc w:val="center"/>
            </w:pPr>
            <w:r w:rsidRPr="008A3B66">
              <w:t>35</w:t>
            </w:r>
          </w:p>
        </w:tc>
        <w:tc>
          <w:tcPr>
            <w:tcW w:w="1281" w:type="dxa"/>
            <w:tcBorders>
              <w:top w:val="nil"/>
              <w:left w:val="nil"/>
              <w:bottom w:val="single" w:sz="4" w:space="0" w:color="auto"/>
              <w:right w:val="single" w:sz="4" w:space="0" w:color="auto"/>
            </w:tcBorders>
            <w:shd w:val="clear" w:color="auto" w:fill="auto"/>
            <w:noWrap/>
            <w:vAlign w:val="bottom"/>
          </w:tcPr>
          <w:p w:rsidR="00B970AD" w:rsidRPr="008A3B66" w:rsidRDefault="00B970AD" w:rsidP="00B6266B">
            <w:r w:rsidRPr="008A3B66">
              <w:t>75-09-2</w:t>
            </w:r>
          </w:p>
        </w:tc>
        <w:tc>
          <w:tcPr>
            <w:tcW w:w="2345" w:type="dxa"/>
            <w:tcBorders>
              <w:top w:val="nil"/>
              <w:left w:val="nil"/>
              <w:bottom w:val="single" w:sz="4" w:space="0" w:color="auto"/>
              <w:right w:val="single" w:sz="4" w:space="0" w:color="auto"/>
            </w:tcBorders>
            <w:shd w:val="clear" w:color="auto" w:fill="auto"/>
            <w:noWrap/>
            <w:vAlign w:val="bottom"/>
          </w:tcPr>
          <w:p w:rsidR="00B970AD" w:rsidRPr="008A3B66" w:rsidRDefault="00B970AD" w:rsidP="00B6266B">
            <w:r w:rsidRPr="008A3B66">
              <w:t>Дихлорметан (DCM)</w:t>
            </w:r>
          </w:p>
        </w:tc>
        <w:tc>
          <w:tcPr>
            <w:tcW w:w="1023" w:type="dxa"/>
            <w:tcBorders>
              <w:top w:val="nil"/>
              <w:left w:val="nil"/>
              <w:bottom w:val="single" w:sz="4" w:space="0" w:color="auto"/>
              <w:right w:val="single" w:sz="4" w:space="0" w:color="auto"/>
            </w:tcBorders>
            <w:shd w:val="clear" w:color="auto" w:fill="auto"/>
            <w:noWrap/>
            <w:vAlign w:val="bottom"/>
          </w:tcPr>
          <w:p w:rsidR="00B970AD" w:rsidRPr="008A3B66" w:rsidRDefault="00B970AD" w:rsidP="005D599F">
            <w:pPr>
              <w:jc w:val="center"/>
              <w:rPr>
                <w:lang w:val="en-US"/>
              </w:rPr>
            </w:pPr>
            <w:r w:rsidRPr="008A3B66">
              <w:rPr>
                <w:lang w:val="en-US"/>
              </w:rPr>
              <w:t>1 000</w:t>
            </w:r>
          </w:p>
        </w:tc>
        <w:tc>
          <w:tcPr>
            <w:tcW w:w="974" w:type="dxa"/>
            <w:tcBorders>
              <w:top w:val="nil"/>
              <w:left w:val="nil"/>
              <w:bottom w:val="single" w:sz="4" w:space="0" w:color="auto"/>
              <w:right w:val="single" w:sz="4" w:space="0" w:color="auto"/>
            </w:tcBorders>
            <w:shd w:val="clear" w:color="auto" w:fill="auto"/>
            <w:noWrap/>
            <w:vAlign w:val="bottom"/>
          </w:tcPr>
          <w:p w:rsidR="00B970AD" w:rsidRPr="008A3B66" w:rsidRDefault="00B970AD" w:rsidP="005D599F">
            <w:pPr>
              <w:jc w:val="center"/>
              <w:rPr>
                <w:lang w:val="en-US"/>
              </w:rPr>
            </w:pPr>
            <w:r w:rsidRPr="008A3B66">
              <w:rPr>
                <w:lang w:val="en-US"/>
              </w:rPr>
              <w:t>10</w:t>
            </w:r>
          </w:p>
        </w:tc>
        <w:tc>
          <w:tcPr>
            <w:tcW w:w="900" w:type="dxa"/>
            <w:tcBorders>
              <w:top w:val="nil"/>
              <w:left w:val="nil"/>
              <w:bottom w:val="single" w:sz="4" w:space="0" w:color="auto"/>
              <w:right w:val="single" w:sz="4" w:space="0" w:color="auto"/>
            </w:tcBorders>
            <w:shd w:val="clear" w:color="auto" w:fill="auto"/>
            <w:noWrap/>
            <w:vAlign w:val="bottom"/>
          </w:tcPr>
          <w:p w:rsidR="00B970AD" w:rsidRPr="008A3B66" w:rsidRDefault="00B970AD" w:rsidP="005D599F">
            <w:pPr>
              <w:jc w:val="center"/>
              <w:rPr>
                <w:lang w:val="en-US"/>
              </w:rPr>
            </w:pPr>
            <w:r w:rsidRPr="008A3B66">
              <w:rPr>
                <w:lang w:val="en-US"/>
              </w:rPr>
              <w:t>10</w:t>
            </w:r>
          </w:p>
        </w:tc>
        <w:tc>
          <w:tcPr>
            <w:tcW w:w="1125" w:type="dxa"/>
            <w:tcBorders>
              <w:top w:val="nil"/>
              <w:left w:val="nil"/>
              <w:bottom w:val="single" w:sz="4" w:space="0" w:color="auto"/>
              <w:right w:val="single" w:sz="4" w:space="0" w:color="auto"/>
            </w:tcBorders>
            <w:shd w:val="clear" w:color="auto" w:fill="auto"/>
            <w:noWrap/>
            <w:vAlign w:val="bottom"/>
          </w:tcPr>
          <w:p w:rsidR="00B970AD" w:rsidRPr="008A3B66" w:rsidRDefault="00B970AD" w:rsidP="005D599F">
            <w:pPr>
              <w:jc w:val="center"/>
              <w:rPr>
                <w:lang w:val="en-US"/>
              </w:rPr>
            </w:pPr>
            <w:r w:rsidRPr="008A3B66">
              <w:rPr>
                <w:lang w:val="en-US"/>
              </w:rPr>
              <w:t>100</w:t>
            </w:r>
          </w:p>
        </w:tc>
        <w:tc>
          <w:tcPr>
            <w:tcW w:w="1473" w:type="dxa"/>
            <w:tcBorders>
              <w:top w:val="nil"/>
              <w:left w:val="nil"/>
              <w:bottom w:val="single" w:sz="4" w:space="0" w:color="auto"/>
              <w:right w:val="single" w:sz="4" w:space="0" w:color="auto"/>
            </w:tcBorders>
            <w:shd w:val="clear" w:color="auto" w:fill="auto"/>
            <w:noWrap/>
            <w:vAlign w:val="bottom"/>
          </w:tcPr>
          <w:p w:rsidR="00B970AD" w:rsidRPr="008A3B66" w:rsidRDefault="00B970AD" w:rsidP="005D599F">
            <w:pPr>
              <w:jc w:val="center"/>
              <w:rPr>
                <w:lang w:val="en-US"/>
              </w:rPr>
            </w:pPr>
            <w:r w:rsidRPr="008A3B66">
              <w:rPr>
                <w:lang w:val="en-US"/>
              </w:rPr>
              <w:t>10 000</w:t>
            </w:r>
          </w:p>
        </w:tc>
      </w:tr>
      <w:tr w:rsidR="00B970AD" w:rsidRPr="008A3B66" w:rsidTr="003D0EC9">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tcPr>
          <w:p w:rsidR="00B970AD" w:rsidRPr="008A3B66" w:rsidRDefault="00B970AD" w:rsidP="00B6266B">
            <w:pPr>
              <w:jc w:val="center"/>
            </w:pPr>
            <w:r w:rsidRPr="008A3B66">
              <w:t>36</w:t>
            </w:r>
          </w:p>
        </w:tc>
        <w:tc>
          <w:tcPr>
            <w:tcW w:w="1281" w:type="dxa"/>
            <w:tcBorders>
              <w:top w:val="nil"/>
              <w:left w:val="nil"/>
              <w:bottom w:val="single" w:sz="4" w:space="0" w:color="auto"/>
              <w:right w:val="single" w:sz="4" w:space="0" w:color="auto"/>
            </w:tcBorders>
            <w:shd w:val="clear" w:color="auto" w:fill="auto"/>
            <w:noWrap/>
            <w:vAlign w:val="bottom"/>
          </w:tcPr>
          <w:p w:rsidR="00B970AD" w:rsidRPr="008A3B66" w:rsidRDefault="00B970AD" w:rsidP="00B6266B">
            <w:r w:rsidRPr="008A3B66">
              <w:t>60-57-1</w:t>
            </w:r>
          </w:p>
        </w:tc>
        <w:tc>
          <w:tcPr>
            <w:tcW w:w="2345" w:type="dxa"/>
            <w:tcBorders>
              <w:top w:val="nil"/>
              <w:left w:val="nil"/>
              <w:bottom w:val="single" w:sz="4" w:space="0" w:color="auto"/>
              <w:right w:val="single" w:sz="4" w:space="0" w:color="auto"/>
            </w:tcBorders>
            <w:shd w:val="clear" w:color="auto" w:fill="auto"/>
            <w:noWrap/>
            <w:vAlign w:val="bottom"/>
          </w:tcPr>
          <w:p w:rsidR="00B970AD" w:rsidRPr="008A3B66" w:rsidRDefault="00B970AD" w:rsidP="00B6266B">
            <w:r w:rsidRPr="008A3B66">
              <w:t>Диелдрин</w:t>
            </w:r>
          </w:p>
        </w:tc>
        <w:tc>
          <w:tcPr>
            <w:tcW w:w="1023" w:type="dxa"/>
            <w:tcBorders>
              <w:top w:val="nil"/>
              <w:left w:val="nil"/>
              <w:bottom w:val="single" w:sz="4" w:space="0" w:color="auto"/>
              <w:right w:val="single" w:sz="4" w:space="0" w:color="auto"/>
            </w:tcBorders>
            <w:shd w:val="clear" w:color="auto" w:fill="auto"/>
            <w:noWrap/>
            <w:vAlign w:val="bottom"/>
          </w:tcPr>
          <w:p w:rsidR="00B970AD" w:rsidRPr="008A3B66" w:rsidRDefault="00B970AD" w:rsidP="005D599F">
            <w:pPr>
              <w:jc w:val="center"/>
              <w:rPr>
                <w:lang w:val="en-US"/>
              </w:rPr>
            </w:pPr>
            <w:r w:rsidRPr="008A3B66">
              <w:rPr>
                <w:lang w:val="en-US"/>
              </w:rPr>
              <w:t>1</w:t>
            </w:r>
          </w:p>
        </w:tc>
        <w:tc>
          <w:tcPr>
            <w:tcW w:w="974" w:type="dxa"/>
            <w:tcBorders>
              <w:top w:val="nil"/>
              <w:left w:val="nil"/>
              <w:bottom w:val="single" w:sz="4" w:space="0" w:color="auto"/>
              <w:right w:val="single" w:sz="4" w:space="0" w:color="auto"/>
            </w:tcBorders>
            <w:shd w:val="clear" w:color="auto" w:fill="auto"/>
            <w:noWrap/>
            <w:vAlign w:val="bottom"/>
          </w:tcPr>
          <w:p w:rsidR="00B970AD" w:rsidRPr="008A3B66" w:rsidRDefault="00B970AD" w:rsidP="005D599F">
            <w:pPr>
              <w:jc w:val="center"/>
              <w:rPr>
                <w:lang w:val="en-US"/>
              </w:rPr>
            </w:pPr>
            <w:r w:rsidRPr="008A3B66">
              <w:rPr>
                <w:lang w:val="en-US"/>
              </w:rPr>
              <w:t>1</w:t>
            </w:r>
          </w:p>
        </w:tc>
        <w:tc>
          <w:tcPr>
            <w:tcW w:w="900" w:type="dxa"/>
            <w:tcBorders>
              <w:top w:val="nil"/>
              <w:left w:val="nil"/>
              <w:bottom w:val="single" w:sz="4" w:space="0" w:color="auto"/>
              <w:right w:val="single" w:sz="4" w:space="0" w:color="auto"/>
            </w:tcBorders>
            <w:shd w:val="clear" w:color="auto" w:fill="auto"/>
            <w:noWrap/>
            <w:vAlign w:val="bottom"/>
          </w:tcPr>
          <w:p w:rsidR="00B970AD" w:rsidRPr="008A3B66" w:rsidRDefault="00B970AD" w:rsidP="005D599F">
            <w:pPr>
              <w:jc w:val="center"/>
              <w:rPr>
                <w:lang w:val="en-US"/>
              </w:rPr>
            </w:pPr>
            <w:r w:rsidRPr="008A3B66">
              <w:rPr>
                <w:lang w:val="en-US"/>
              </w:rPr>
              <w:t>1</w:t>
            </w:r>
          </w:p>
        </w:tc>
        <w:tc>
          <w:tcPr>
            <w:tcW w:w="1125" w:type="dxa"/>
            <w:tcBorders>
              <w:top w:val="nil"/>
              <w:left w:val="nil"/>
              <w:bottom w:val="single" w:sz="4" w:space="0" w:color="auto"/>
              <w:right w:val="single" w:sz="4" w:space="0" w:color="auto"/>
            </w:tcBorders>
            <w:shd w:val="clear" w:color="auto" w:fill="auto"/>
            <w:noWrap/>
            <w:vAlign w:val="bottom"/>
          </w:tcPr>
          <w:p w:rsidR="00B970AD" w:rsidRPr="008A3B66" w:rsidRDefault="00B970AD" w:rsidP="005D599F">
            <w:pPr>
              <w:jc w:val="center"/>
              <w:rPr>
                <w:lang w:val="en-US"/>
              </w:rPr>
            </w:pPr>
            <w:r w:rsidRPr="008A3B66">
              <w:rPr>
                <w:lang w:val="en-US"/>
              </w:rPr>
              <w:t>1</w:t>
            </w:r>
          </w:p>
        </w:tc>
        <w:tc>
          <w:tcPr>
            <w:tcW w:w="1473" w:type="dxa"/>
            <w:tcBorders>
              <w:top w:val="nil"/>
              <w:left w:val="nil"/>
              <w:bottom w:val="single" w:sz="4" w:space="0" w:color="auto"/>
              <w:right w:val="single" w:sz="4" w:space="0" w:color="auto"/>
            </w:tcBorders>
            <w:shd w:val="clear" w:color="auto" w:fill="auto"/>
            <w:noWrap/>
            <w:vAlign w:val="bottom"/>
          </w:tcPr>
          <w:p w:rsidR="00B970AD" w:rsidRPr="008A3B66" w:rsidRDefault="00B970AD" w:rsidP="005D599F">
            <w:pPr>
              <w:jc w:val="center"/>
              <w:rPr>
                <w:lang w:val="en-US"/>
              </w:rPr>
            </w:pPr>
            <w:r w:rsidRPr="008A3B66">
              <w:rPr>
                <w:lang w:val="en-US"/>
              </w:rPr>
              <w:t>1</w:t>
            </w:r>
          </w:p>
        </w:tc>
      </w:tr>
      <w:tr w:rsidR="00B970AD" w:rsidRPr="008A3B66" w:rsidTr="003D0EC9">
        <w:trPr>
          <w:trHeight w:val="510"/>
        </w:trPr>
        <w:tc>
          <w:tcPr>
            <w:tcW w:w="435" w:type="dxa"/>
            <w:tcBorders>
              <w:top w:val="nil"/>
              <w:left w:val="single" w:sz="4" w:space="0" w:color="auto"/>
              <w:bottom w:val="single" w:sz="4" w:space="0" w:color="auto"/>
              <w:right w:val="single" w:sz="4" w:space="0" w:color="auto"/>
            </w:tcBorders>
            <w:shd w:val="clear" w:color="auto" w:fill="auto"/>
            <w:noWrap/>
            <w:vAlign w:val="bottom"/>
          </w:tcPr>
          <w:p w:rsidR="00B970AD" w:rsidRPr="008A3B66" w:rsidRDefault="00B970AD" w:rsidP="00B6266B">
            <w:pPr>
              <w:jc w:val="center"/>
            </w:pPr>
            <w:r w:rsidRPr="008A3B66">
              <w:lastRenderedPageBreak/>
              <w:t>37</w:t>
            </w:r>
          </w:p>
        </w:tc>
        <w:tc>
          <w:tcPr>
            <w:tcW w:w="1281" w:type="dxa"/>
            <w:tcBorders>
              <w:top w:val="nil"/>
              <w:left w:val="nil"/>
              <w:bottom w:val="single" w:sz="4" w:space="0" w:color="auto"/>
              <w:right w:val="single" w:sz="4" w:space="0" w:color="auto"/>
            </w:tcBorders>
            <w:shd w:val="clear" w:color="auto" w:fill="auto"/>
            <w:vAlign w:val="bottom"/>
          </w:tcPr>
          <w:p w:rsidR="00B970AD" w:rsidRPr="008A3B66" w:rsidRDefault="003D0EC9" w:rsidP="00B6266B">
            <w:r>
              <w:t>330-54-</w:t>
            </w:r>
            <w:r w:rsidR="00B970AD" w:rsidRPr="008A3B66">
              <w:t>1</w:t>
            </w:r>
          </w:p>
        </w:tc>
        <w:tc>
          <w:tcPr>
            <w:tcW w:w="2345" w:type="dxa"/>
            <w:tcBorders>
              <w:top w:val="nil"/>
              <w:left w:val="nil"/>
              <w:bottom w:val="single" w:sz="4" w:space="0" w:color="auto"/>
              <w:right w:val="single" w:sz="4" w:space="0" w:color="auto"/>
            </w:tcBorders>
            <w:shd w:val="clear" w:color="auto" w:fill="auto"/>
            <w:noWrap/>
            <w:vAlign w:val="bottom"/>
          </w:tcPr>
          <w:p w:rsidR="00B970AD" w:rsidRPr="008A3B66" w:rsidRDefault="00B970AD" w:rsidP="00B6266B">
            <w:r w:rsidRPr="008A3B66">
              <w:t>Диурон</w:t>
            </w:r>
          </w:p>
        </w:tc>
        <w:tc>
          <w:tcPr>
            <w:tcW w:w="1023" w:type="dxa"/>
            <w:tcBorders>
              <w:top w:val="nil"/>
              <w:left w:val="nil"/>
              <w:bottom w:val="single" w:sz="4" w:space="0" w:color="auto"/>
              <w:right w:val="single" w:sz="4" w:space="0" w:color="auto"/>
            </w:tcBorders>
            <w:shd w:val="clear" w:color="auto" w:fill="auto"/>
            <w:noWrap/>
            <w:vAlign w:val="bottom"/>
          </w:tcPr>
          <w:p w:rsidR="00B970AD" w:rsidRPr="008A3B66" w:rsidRDefault="00B970AD" w:rsidP="005D599F">
            <w:pPr>
              <w:jc w:val="center"/>
              <w:rPr>
                <w:lang w:val="en-US"/>
              </w:rPr>
            </w:pPr>
            <w:r w:rsidRPr="008A3B66">
              <w:rPr>
                <w:lang w:val="en-US"/>
              </w:rPr>
              <w:t>-</w:t>
            </w:r>
          </w:p>
        </w:tc>
        <w:tc>
          <w:tcPr>
            <w:tcW w:w="974" w:type="dxa"/>
            <w:tcBorders>
              <w:top w:val="nil"/>
              <w:left w:val="nil"/>
              <w:bottom w:val="single" w:sz="4" w:space="0" w:color="auto"/>
              <w:right w:val="single" w:sz="4" w:space="0" w:color="auto"/>
            </w:tcBorders>
            <w:shd w:val="clear" w:color="auto" w:fill="auto"/>
            <w:noWrap/>
            <w:vAlign w:val="bottom"/>
          </w:tcPr>
          <w:p w:rsidR="00B970AD" w:rsidRPr="008A3B66" w:rsidRDefault="00B970AD" w:rsidP="005D599F">
            <w:pPr>
              <w:jc w:val="center"/>
            </w:pPr>
            <w:r w:rsidRPr="008A3B66">
              <w:rPr>
                <w:lang w:val="en-US"/>
              </w:rPr>
              <w:t>1</w:t>
            </w:r>
          </w:p>
        </w:tc>
        <w:tc>
          <w:tcPr>
            <w:tcW w:w="900" w:type="dxa"/>
            <w:tcBorders>
              <w:top w:val="nil"/>
              <w:left w:val="nil"/>
              <w:bottom w:val="single" w:sz="4" w:space="0" w:color="auto"/>
              <w:right w:val="single" w:sz="4" w:space="0" w:color="auto"/>
            </w:tcBorders>
            <w:shd w:val="clear" w:color="auto" w:fill="auto"/>
            <w:noWrap/>
            <w:vAlign w:val="bottom"/>
          </w:tcPr>
          <w:p w:rsidR="00B970AD" w:rsidRPr="008A3B66" w:rsidRDefault="00B970AD" w:rsidP="005D599F">
            <w:pPr>
              <w:jc w:val="center"/>
              <w:rPr>
                <w:lang w:val="en-US"/>
              </w:rPr>
            </w:pPr>
            <w:r w:rsidRPr="008A3B66">
              <w:rPr>
                <w:lang w:val="en-US"/>
              </w:rPr>
              <w:t>1</w:t>
            </w:r>
          </w:p>
        </w:tc>
        <w:tc>
          <w:tcPr>
            <w:tcW w:w="1125" w:type="dxa"/>
            <w:tcBorders>
              <w:top w:val="nil"/>
              <w:left w:val="nil"/>
              <w:bottom w:val="single" w:sz="4" w:space="0" w:color="auto"/>
              <w:right w:val="single" w:sz="4" w:space="0" w:color="auto"/>
            </w:tcBorders>
            <w:shd w:val="clear" w:color="auto" w:fill="auto"/>
            <w:noWrap/>
            <w:vAlign w:val="bottom"/>
          </w:tcPr>
          <w:p w:rsidR="00B970AD" w:rsidRPr="008A3B66" w:rsidRDefault="00B970AD" w:rsidP="005D599F">
            <w:pPr>
              <w:jc w:val="center"/>
              <w:rPr>
                <w:lang w:val="en-US"/>
              </w:rPr>
            </w:pPr>
            <w:r w:rsidRPr="008A3B66">
              <w:rPr>
                <w:lang w:val="en-US"/>
              </w:rPr>
              <w:t>5</w:t>
            </w:r>
          </w:p>
        </w:tc>
        <w:tc>
          <w:tcPr>
            <w:tcW w:w="1473" w:type="dxa"/>
            <w:tcBorders>
              <w:top w:val="nil"/>
              <w:left w:val="nil"/>
              <w:bottom w:val="single" w:sz="4" w:space="0" w:color="auto"/>
              <w:right w:val="single" w:sz="4" w:space="0" w:color="auto"/>
            </w:tcBorders>
            <w:shd w:val="clear" w:color="auto" w:fill="auto"/>
            <w:noWrap/>
            <w:vAlign w:val="bottom"/>
          </w:tcPr>
          <w:p w:rsidR="00B970AD" w:rsidRPr="008A3B66" w:rsidRDefault="00B970AD" w:rsidP="005D599F">
            <w:pPr>
              <w:jc w:val="center"/>
              <w:rPr>
                <w:lang w:val="en-US"/>
              </w:rPr>
            </w:pPr>
            <w:r w:rsidRPr="008A3B66">
              <w:rPr>
                <w:lang w:val="en-US"/>
              </w:rPr>
              <w:t>10 000</w:t>
            </w:r>
          </w:p>
        </w:tc>
      </w:tr>
      <w:tr w:rsidR="00693D1F" w:rsidRPr="008A3B66" w:rsidTr="003D0EC9">
        <w:trPr>
          <w:trHeight w:val="510"/>
        </w:trPr>
        <w:tc>
          <w:tcPr>
            <w:tcW w:w="435" w:type="dxa"/>
            <w:tcBorders>
              <w:top w:val="nil"/>
              <w:left w:val="single" w:sz="4" w:space="0" w:color="auto"/>
              <w:bottom w:val="single" w:sz="4" w:space="0" w:color="auto"/>
              <w:right w:val="single" w:sz="4" w:space="0" w:color="auto"/>
            </w:tcBorders>
            <w:shd w:val="clear" w:color="auto" w:fill="auto"/>
            <w:noWrap/>
            <w:vAlign w:val="bottom"/>
          </w:tcPr>
          <w:p w:rsidR="00693D1F" w:rsidRPr="008A3B66" w:rsidRDefault="00693D1F" w:rsidP="00B6266B">
            <w:pPr>
              <w:jc w:val="center"/>
            </w:pPr>
            <w:r w:rsidRPr="008A3B66">
              <w:t>38</w:t>
            </w:r>
          </w:p>
        </w:tc>
        <w:tc>
          <w:tcPr>
            <w:tcW w:w="1281" w:type="dxa"/>
            <w:tcBorders>
              <w:top w:val="nil"/>
              <w:left w:val="nil"/>
              <w:bottom w:val="single" w:sz="4" w:space="0" w:color="auto"/>
              <w:right w:val="single" w:sz="4" w:space="0" w:color="auto"/>
            </w:tcBorders>
            <w:shd w:val="clear" w:color="auto" w:fill="auto"/>
            <w:vAlign w:val="bottom"/>
          </w:tcPr>
          <w:p w:rsidR="00693D1F" w:rsidRPr="008A3B66" w:rsidRDefault="003D0EC9" w:rsidP="00B6266B">
            <w:r>
              <w:t>115-29-</w:t>
            </w:r>
            <w:r w:rsidR="00693D1F" w:rsidRPr="008A3B66">
              <w:t>7</w:t>
            </w:r>
          </w:p>
        </w:tc>
        <w:tc>
          <w:tcPr>
            <w:tcW w:w="2345" w:type="dxa"/>
            <w:tcBorders>
              <w:top w:val="nil"/>
              <w:left w:val="nil"/>
              <w:bottom w:val="single" w:sz="4" w:space="0" w:color="auto"/>
              <w:right w:val="single" w:sz="4" w:space="0" w:color="auto"/>
            </w:tcBorders>
            <w:shd w:val="clear" w:color="auto" w:fill="auto"/>
            <w:noWrap/>
            <w:vAlign w:val="bottom"/>
          </w:tcPr>
          <w:p w:rsidR="00693D1F" w:rsidRPr="008A3B66" w:rsidRDefault="00693D1F" w:rsidP="00B6266B">
            <w:r w:rsidRPr="008A3B66">
              <w:t>Ендосулфан</w:t>
            </w:r>
          </w:p>
        </w:tc>
        <w:tc>
          <w:tcPr>
            <w:tcW w:w="1023" w:type="dxa"/>
            <w:tcBorders>
              <w:top w:val="nil"/>
              <w:left w:val="nil"/>
              <w:bottom w:val="single" w:sz="4" w:space="0" w:color="auto"/>
              <w:right w:val="single" w:sz="4" w:space="0" w:color="auto"/>
            </w:tcBorders>
            <w:shd w:val="clear" w:color="auto" w:fill="auto"/>
            <w:noWrap/>
            <w:vAlign w:val="bottom"/>
          </w:tcPr>
          <w:p w:rsidR="00693D1F" w:rsidRPr="008A3B66" w:rsidRDefault="00693D1F" w:rsidP="005D599F">
            <w:pPr>
              <w:jc w:val="center"/>
              <w:rPr>
                <w:lang w:val="en-US"/>
              </w:rPr>
            </w:pPr>
            <w:r w:rsidRPr="008A3B66">
              <w:rPr>
                <w:lang w:val="en-US"/>
              </w:rPr>
              <w:t>-</w:t>
            </w:r>
          </w:p>
        </w:tc>
        <w:tc>
          <w:tcPr>
            <w:tcW w:w="974" w:type="dxa"/>
            <w:tcBorders>
              <w:top w:val="nil"/>
              <w:left w:val="nil"/>
              <w:bottom w:val="single" w:sz="4" w:space="0" w:color="auto"/>
              <w:right w:val="single" w:sz="4" w:space="0" w:color="auto"/>
            </w:tcBorders>
            <w:shd w:val="clear" w:color="auto" w:fill="auto"/>
            <w:noWrap/>
            <w:vAlign w:val="bottom"/>
          </w:tcPr>
          <w:p w:rsidR="00693D1F" w:rsidRPr="008A3B66" w:rsidRDefault="00693D1F" w:rsidP="005D599F">
            <w:pPr>
              <w:jc w:val="center"/>
            </w:pPr>
            <w:r w:rsidRPr="008A3B66">
              <w:rPr>
                <w:lang w:val="en-US"/>
              </w:rPr>
              <w:t>1</w:t>
            </w:r>
          </w:p>
        </w:tc>
        <w:tc>
          <w:tcPr>
            <w:tcW w:w="900" w:type="dxa"/>
            <w:tcBorders>
              <w:top w:val="nil"/>
              <w:left w:val="nil"/>
              <w:bottom w:val="single" w:sz="4" w:space="0" w:color="auto"/>
              <w:right w:val="single" w:sz="4" w:space="0" w:color="auto"/>
            </w:tcBorders>
            <w:shd w:val="clear" w:color="auto" w:fill="auto"/>
            <w:noWrap/>
            <w:vAlign w:val="bottom"/>
          </w:tcPr>
          <w:p w:rsidR="00693D1F" w:rsidRPr="008A3B66" w:rsidRDefault="00693D1F" w:rsidP="005D599F">
            <w:pPr>
              <w:jc w:val="center"/>
              <w:rPr>
                <w:lang w:val="en-US"/>
              </w:rPr>
            </w:pPr>
            <w:r w:rsidRPr="008A3B66">
              <w:rPr>
                <w:lang w:val="en-US"/>
              </w:rPr>
              <w:t>1</w:t>
            </w:r>
          </w:p>
        </w:tc>
        <w:tc>
          <w:tcPr>
            <w:tcW w:w="1125" w:type="dxa"/>
            <w:tcBorders>
              <w:top w:val="nil"/>
              <w:left w:val="nil"/>
              <w:bottom w:val="single" w:sz="4" w:space="0" w:color="auto"/>
              <w:right w:val="single" w:sz="4" w:space="0" w:color="auto"/>
            </w:tcBorders>
            <w:shd w:val="clear" w:color="auto" w:fill="auto"/>
            <w:noWrap/>
            <w:vAlign w:val="bottom"/>
          </w:tcPr>
          <w:p w:rsidR="00693D1F" w:rsidRPr="008A3B66" w:rsidRDefault="00693D1F" w:rsidP="005D599F">
            <w:pPr>
              <w:jc w:val="center"/>
              <w:rPr>
                <w:lang w:val="en-US"/>
              </w:rPr>
            </w:pPr>
            <w:r w:rsidRPr="008A3B66">
              <w:rPr>
                <w:lang w:val="en-US"/>
              </w:rPr>
              <w:t>5</w:t>
            </w:r>
          </w:p>
        </w:tc>
        <w:tc>
          <w:tcPr>
            <w:tcW w:w="1473" w:type="dxa"/>
            <w:tcBorders>
              <w:top w:val="nil"/>
              <w:left w:val="nil"/>
              <w:bottom w:val="single" w:sz="4" w:space="0" w:color="auto"/>
              <w:right w:val="single" w:sz="4" w:space="0" w:color="auto"/>
            </w:tcBorders>
            <w:shd w:val="clear" w:color="auto" w:fill="auto"/>
            <w:noWrap/>
            <w:vAlign w:val="bottom"/>
          </w:tcPr>
          <w:p w:rsidR="00693D1F" w:rsidRPr="008A3B66" w:rsidRDefault="00693D1F" w:rsidP="005D599F">
            <w:pPr>
              <w:jc w:val="center"/>
              <w:rPr>
                <w:lang w:val="en-US"/>
              </w:rPr>
            </w:pPr>
            <w:r w:rsidRPr="008A3B66">
              <w:rPr>
                <w:lang w:val="en-US"/>
              </w:rPr>
              <w:t>10 000</w:t>
            </w:r>
          </w:p>
        </w:tc>
      </w:tr>
      <w:tr w:rsidR="00693D1F" w:rsidRPr="008A3B66" w:rsidTr="003D0EC9">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tcPr>
          <w:p w:rsidR="00693D1F" w:rsidRPr="008A3B66" w:rsidRDefault="00693D1F" w:rsidP="00B6266B">
            <w:pPr>
              <w:jc w:val="center"/>
            </w:pPr>
            <w:r w:rsidRPr="008A3B66">
              <w:t>39</w:t>
            </w:r>
          </w:p>
        </w:tc>
        <w:tc>
          <w:tcPr>
            <w:tcW w:w="1281" w:type="dxa"/>
            <w:tcBorders>
              <w:top w:val="nil"/>
              <w:left w:val="nil"/>
              <w:bottom w:val="single" w:sz="4" w:space="0" w:color="auto"/>
              <w:right w:val="single" w:sz="4" w:space="0" w:color="auto"/>
            </w:tcBorders>
            <w:shd w:val="clear" w:color="auto" w:fill="auto"/>
            <w:noWrap/>
            <w:vAlign w:val="bottom"/>
          </w:tcPr>
          <w:p w:rsidR="00693D1F" w:rsidRPr="008A3B66" w:rsidRDefault="00693D1F" w:rsidP="00B6266B">
            <w:r w:rsidRPr="008A3B66">
              <w:t>72-20-8</w:t>
            </w:r>
          </w:p>
        </w:tc>
        <w:tc>
          <w:tcPr>
            <w:tcW w:w="2345" w:type="dxa"/>
            <w:tcBorders>
              <w:top w:val="nil"/>
              <w:left w:val="nil"/>
              <w:bottom w:val="single" w:sz="4" w:space="0" w:color="auto"/>
              <w:right w:val="single" w:sz="4" w:space="0" w:color="auto"/>
            </w:tcBorders>
            <w:shd w:val="clear" w:color="auto" w:fill="auto"/>
            <w:noWrap/>
            <w:vAlign w:val="bottom"/>
          </w:tcPr>
          <w:p w:rsidR="00693D1F" w:rsidRPr="008A3B66" w:rsidRDefault="00693D1F" w:rsidP="00B6266B">
            <w:r w:rsidRPr="008A3B66">
              <w:t>Ендрин</w:t>
            </w:r>
          </w:p>
        </w:tc>
        <w:tc>
          <w:tcPr>
            <w:tcW w:w="1023" w:type="dxa"/>
            <w:tcBorders>
              <w:top w:val="nil"/>
              <w:left w:val="nil"/>
              <w:bottom w:val="single" w:sz="4" w:space="0" w:color="auto"/>
              <w:right w:val="single" w:sz="4" w:space="0" w:color="auto"/>
            </w:tcBorders>
            <w:shd w:val="clear" w:color="auto" w:fill="auto"/>
            <w:noWrap/>
            <w:vAlign w:val="bottom"/>
          </w:tcPr>
          <w:p w:rsidR="00693D1F" w:rsidRPr="008A3B66" w:rsidRDefault="00693D1F" w:rsidP="005D599F">
            <w:pPr>
              <w:jc w:val="center"/>
              <w:rPr>
                <w:lang w:val="en-US"/>
              </w:rPr>
            </w:pPr>
            <w:r w:rsidRPr="008A3B66">
              <w:rPr>
                <w:lang w:val="en-US"/>
              </w:rPr>
              <w:t>1</w:t>
            </w:r>
          </w:p>
        </w:tc>
        <w:tc>
          <w:tcPr>
            <w:tcW w:w="974" w:type="dxa"/>
            <w:tcBorders>
              <w:top w:val="nil"/>
              <w:left w:val="nil"/>
              <w:bottom w:val="single" w:sz="4" w:space="0" w:color="auto"/>
              <w:right w:val="single" w:sz="4" w:space="0" w:color="auto"/>
            </w:tcBorders>
            <w:shd w:val="clear" w:color="auto" w:fill="auto"/>
            <w:noWrap/>
            <w:vAlign w:val="bottom"/>
          </w:tcPr>
          <w:p w:rsidR="00693D1F" w:rsidRPr="008A3B66" w:rsidRDefault="00693D1F" w:rsidP="005D599F">
            <w:pPr>
              <w:jc w:val="center"/>
              <w:rPr>
                <w:lang w:val="en-US"/>
              </w:rPr>
            </w:pPr>
            <w:r w:rsidRPr="008A3B66">
              <w:rPr>
                <w:lang w:val="en-US"/>
              </w:rPr>
              <w:t>1</w:t>
            </w:r>
          </w:p>
        </w:tc>
        <w:tc>
          <w:tcPr>
            <w:tcW w:w="900" w:type="dxa"/>
            <w:tcBorders>
              <w:top w:val="nil"/>
              <w:left w:val="nil"/>
              <w:bottom w:val="single" w:sz="4" w:space="0" w:color="auto"/>
              <w:right w:val="single" w:sz="4" w:space="0" w:color="auto"/>
            </w:tcBorders>
            <w:shd w:val="clear" w:color="auto" w:fill="auto"/>
            <w:noWrap/>
            <w:vAlign w:val="bottom"/>
          </w:tcPr>
          <w:p w:rsidR="00693D1F" w:rsidRPr="008A3B66" w:rsidRDefault="00693D1F" w:rsidP="005D599F">
            <w:pPr>
              <w:jc w:val="center"/>
              <w:rPr>
                <w:lang w:val="en-US"/>
              </w:rPr>
            </w:pPr>
            <w:r w:rsidRPr="008A3B66">
              <w:rPr>
                <w:lang w:val="en-US"/>
              </w:rPr>
              <w:t>1</w:t>
            </w:r>
          </w:p>
        </w:tc>
        <w:tc>
          <w:tcPr>
            <w:tcW w:w="1125" w:type="dxa"/>
            <w:tcBorders>
              <w:top w:val="nil"/>
              <w:left w:val="nil"/>
              <w:bottom w:val="single" w:sz="4" w:space="0" w:color="auto"/>
              <w:right w:val="single" w:sz="4" w:space="0" w:color="auto"/>
            </w:tcBorders>
            <w:shd w:val="clear" w:color="auto" w:fill="auto"/>
            <w:noWrap/>
            <w:vAlign w:val="bottom"/>
          </w:tcPr>
          <w:p w:rsidR="00693D1F" w:rsidRPr="008A3B66" w:rsidRDefault="00693D1F" w:rsidP="005D599F">
            <w:pPr>
              <w:jc w:val="center"/>
              <w:rPr>
                <w:lang w:val="en-US"/>
              </w:rPr>
            </w:pPr>
            <w:r w:rsidRPr="008A3B66">
              <w:rPr>
                <w:lang w:val="en-US"/>
              </w:rPr>
              <w:t>1</w:t>
            </w:r>
          </w:p>
        </w:tc>
        <w:tc>
          <w:tcPr>
            <w:tcW w:w="1473" w:type="dxa"/>
            <w:tcBorders>
              <w:top w:val="nil"/>
              <w:left w:val="nil"/>
              <w:bottom w:val="single" w:sz="4" w:space="0" w:color="auto"/>
              <w:right w:val="single" w:sz="4" w:space="0" w:color="auto"/>
            </w:tcBorders>
            <w:shd w:val="clear" w:color="auto" w:fill="auto"/>
            <w:noWrap/>
            <w:vAlign w:val="bottom"/>
          </w:tcPr>
          <w:p w:rsidR="00693D1F" w:rsidRPr="008A3B66" w:rsidRDefault="00693D1F" w:rsidP="005D599F">
            <w:pPr>
              <w:jc w:val="center"/>
              <w:rPr>
                <w:lang w:val="en-US"/>
              </w:rPr>
            </w:pPr>
            <w:r w:rsidRPr="008A3B66">
              <w:rPr>
                <w:lang w:val="en-US"/>
              </w:rPr>
              <w:t>1</w:t>
            </w:r>
          </w:p>
        </w:tc>
      </w:tr>
      <w:tr w:rsidR="00693D1F" w:rsidRPr="008A3B66" w:rsidTr="003D0EC9">
        <w:trPr>
          <w:trHeight w:val="585"/>
        </w:trPr>
        <w:tc>
          <w:tcPr>
            <w:tcW w:w="435" w:type="dxa"/>
            <w:tcBorders>
              <w:top w:val="nil"/>
              <w:left w:val="single" w:sz="4" w:space="0" w:color="auto"/>
              <w:bottom w:val="single" w:sz="4" w:space="0" w:color="auto"/>
              <w:right w:val="single" w:sz="4" w:space="0" w:color="auto"/>
            </w:tcBorders>
            <w:shd w:val="clear" w:color="auto" w:fill="auto"/>
            <w:noWrap/>
            <w:vAlign w:val="bottom"/>
          </w:tcPr>
          <w:p w:rsidR="00693D1F" w:rsidRPr="008A3B66" w:rsidRDefault="00693D1F" w:rsidP="00B6266B">
            <w:pPr>
              <w:jc w:val="center"/>
            </w:pPr>
            <w:r w:rsidRPr="008A3B66">
              <w:t>40</w:t>
            </w:r>
          </w:p>
        </w:tc>
        <w:tc>
          <w:tcPr>
            <w:tcW w:w="1281" w:type="dxa"/>
            <w:tcBorders>
              <w:top w:val="nil"/>
              <w:left w:val="nil"/>
              <w:bottom w:val="single" w:sz="4" w:space="0" w:color="auto"/>
              <w:right w:val="single" w:sz="4" w:space="0" w:color="auto"/>
            </w:tcBorders>
            <w:shd w:val="clear" w:color="auto" w:fill="auto"/>
            <w:noWrap/>
            <w:vAlign w:val="bottom"/>
          </w:tcPr>
          <w:p w:rsidR="00693D1F" w:rsidRPr="008A3B66" w:rsidRDefault="00693D1F" w:rsidP="00B6266B">
            <w:r w:rsidRPr="008A3B66">
              <w:t> </w:t>
            </w:r>
          </w:p>
        </w:tc>
        <w:tc>
          <w:tcPr>
            <w:tcW w:w="2345" w:type="dxa"/>
            <w:tcBorders>
              <w:top w:val="nil"/>
              <w:left w:val="nil"/>
              <w:bottom w:val="single" w:sz="4" w:space="0" w:color="auto"/>
              <w:right w:val="single" w:sz="4" w:space="0" w:color="auto"/>
            </w:tcBorders>
            <w:shd w:val="clear" w:color="auto" w:fill="auto"/>
            <w:vAlign w:val="bottom"/>
          </w:tcPr>
          <w:p w:rsidR="00693D1F" w:rsidRPr="008A3B66" w:rsidRDefault="00693D1F" w:rsidP="00B6266B">
            <w:r w:rsidRPr="008A3B66">
              <w:t>Халогени</w:t>
            </w:r>
            <w:r w:rsidR="00930F6E" w:rsidRPr="008A3B66">
              <w:t>рани орг</w:t>
            </w:r>
            <w:r w:rsidR="00930F6E" w:rsidRPr="008A3B66">
              <w:t>а</w:t>
            </w:r>
            <w:r w:rsidR="00930F6E" w:rsidRPr="008A3B66">
              <w:t>нични</w:t>
            </w:r>
            <w:r w:rsidR="00930F6E" w:rsidRPr="008A3B66">
              <w:br/>
              <w:t>съе</w:t>
            </w:r>
            <w:r w:rsidRPr="008A3B66">
              <w:t>динения (като АОХ)</w:t>
            </w:r>
          </w:p>
        </w:tc>
        <w:tc>
          <w:tcPr>
            <w:tcW w:w="1023" w:type="dxa"/>
            <w:tcBorders>
              <w:top w:val="nil"/>
              <w:left w:val="nil"/>
              <w:bottom w:val="single" w:sz="4" w:space="0" w:color="auto"/>
              <w:right w:val="single" w:sz="4" w:space="0" w:color="auto"/>
            </w:tcBorders>
            <w:shd w:val="clear" w:color="auto" w:fill="auto"/>
            <w:noWrap/>
            <w:vAlign w:val="bottom"/>
          </w:tcPr>
          <w:p w:rsidR="00693D1F" w:rsidRPr="008A3B66" w:rsidRDefault="00693D1F" w:rsidP="00693D1F">
            <w:pPr>
              <w:jc w:val="center"/>
              <w:rPr>
                <w:lang w:val="en-US"/>
              </w:rPr>
            </w:pPr>
            <w:r w:rsidRPr="008A3B66">
              <w:rPr>
                <w:lang w:val="en-US"/>
              </w:rPr>
              <w:t>-</w:t>
            </w:r>
          </w:p>
        </w:tc>
        <w:tc>
          <w:tcPr>
            <w:tcW w:w="974" w:type="dxa"/>
            <w:tcBorders>
              <w:top w:val="nil"/>
              <w:left w:val="nil"/>
              <w:bottom w:val="single" w:sz="4" w:space="0" w:color="auto"/>
              <w:right w:val="single" w:sz="4" w:space="0" w:color="auto"/>
            </w:tcBorders>
            <w:shd w:val="clear" w:color="auto" w:fill="auto"/>
            <w:noWrap/>
            <w:vAlign w:val="bottom"/>
          </w:tcPr>
          <w:p w:rsidR="00693D1F" w:rsidRPr="008A3B66" w:rsidRDefault="00693D1F" w:rsidP="00693D1F">
            <w:pPr>
              <w:jc w:val="center"/>
              <w:rPr>
                <w:lang w:val="en-US"/>
              </w:rPr>
            </w:pPr>
            <w:r w:rsidRPr="008A3B66">
              <w:rPr>
                <w:lang w:val="en-US"/>
              </w:rPr>
              <w:t>1000</w:t>
            </w:r>
          </w:p>
        </w:tc>
        <w:tc>
          <w:tcPr>
            <w:tcW w:w="900" w:type="dxa"/>
            <w:tcBorders>
              <w:top w:val="nil"/>
              <w:left w:val="nil"/>
              <w:bottom w:val="single" w:sz="4" w:space="0" w:color="auto"/>
              <w:right w:val="single" w:sz="4" w:space="0" w:color="auto"/>
            </w:tcBorders>
            <w:shd w:val="clear" w:color="auto" w:fill="auto"/>
            <w:noWrap/>
            <w:vAlign w:val="bottom"/>
          </w:tcPr>
          <w:p w:rsidR="00693D1F" w:rsidRPr="008A3B66" w:rsidRDefault="00693D1F" w:rsidP="00693D1F">
            <w:pPr>
              <w:jc w:val="center"/>
              <w:rPr>
                <w:lang w:val="en-US"/>
              </w:rPr>
            </w:pPr>
            <w:r w:rsidRPr="008A3B66">
              <w:rPr>
                <w:lang w:val="en-US"/>
              </w:rPr>
              <w:t>1000</w:t>
            </w:r>
          </w:p>
        </w:tc>
        <w:tc>
          <w:tcPr>
            <w:tcW w:w="1125" w:type="dxa"/>
            <w:tcBorders>
              <w:top w:val="nil"/>
              <w:left w:val="nil"/>
              <w:bottom w:val="single" w:sz="4" w:space="0" w:color="auto"/>
              <w:right w:val="single" w:sz="4" w:space="0" w:color="auto"/>
            </w:tcBorders>
            <w:shd w:val="clear" w:color="auto" w:fill="auto"/>
            <w:noWrap/>
            <w:vAlign w:val="bottom"/>
          </w:tcPr>
          <w:p w:rsidR="00693D1F" w:rsidRPr="008A3B66" w:rsidRDefault="00693D1F" w:rsidP="00693D1F">
            <w:pPr>
              <w:jc w:val="center"/>
              <w:rPr>
                <w:lang w:val="en-US"/>
              </w:rPr>
            </w:pPr>
            <w:r w:rsidRPr="008A3B66">
              <w:rPr>
                <w:lang w:val="en-US"/>
              </w:rPr>
              <w:t>1000</w:t>
            </w:r>
          </w:p>
        </w:tc>
        <w:tc>
          <w:tcPr>
            <w:tcW w:w="1473" w:type="dxa"/>
            <w:tcBorders>
              <w:top w:val="nil"/>
              <w:left w:val="nil"/>
              <w:bottom w:val="single" w:sz="4" w:space="0" w:color="auto"/>
              <w:right w:val="single" w:sz="4" w:space="0" w:color="auto"/>
            </w:tcBorders>
            <w:shd w:val="clear" w:color="auto" w:fill="auto"/>
            <w:noWrap/>
            <w:vAlign w:val="bottom"/>
          </w:tcPr>
          <w:p w:rsidR="00693D1F" w:rsidRPr="008A3B66" w:rsidRDefault="00693D1F" w:rsidP="00693D1F">
            <w:pPr>
              <w:jc w:val="center"/>
              <w:rPr>
                <w:lang w:val="en-US"/>
              </w:rPr>
            </w:pPr>
            <w:r w:rsidRPr="008A3B66">
              <w:rPr>
                <w:lang w:val="en-US"/>
              </w:rPr>
              <w:t>10 000</w:t>
            </w:r>
          </w:p>
        </w:tc>
      </w:tr>
      <w:tr w:rsidR="00693D1F" w:rsidRPr="008A3B66" w:rsidTr="003D0EC9">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tcPr>
          <w:p w:rsidR="00693D1F" w:rsidRPr="008A3B66" w:rsidRDefault="00693D1F" w:rsidP="00B6266B">
            <w:pPr>
              <w:jc w:val="center"/>
            </w:pPr>
            <w:r w:rsidRPr="008A3B66">
              <w:t>41</w:t>
            </w:r>
          </w:p>
        </w:tc>
        <w:tc>
          <w:tcPr>
            <w:tcW w:w="1281" w:type="dxa"/>
            <w:tcBorders>
              <w:top w:val="nil"/>
              <w:left w:val="nil"/>
              <w:bottom w:val="single" w:sz="4" w:space="0" w:color="auto"/>
              <w:right w:val="single" w:sz="4" w:space="0" w:color="auto"/>
            </w:tcBorders>
            <w:shd w:val="clear" w:color="auto" w:fill="auto"/>
            <w:noWrap/>
            <w:vAlign w:val="bottom"/>
          </w:tcPr>
          <w:p w:rsidR="00693D1F" w:rsidRPr="008A3B66" w:rsidRDefault="00693D1F" w:rsidP="00B6266B">
            <w:r w:rsidRPr="008A3B66">
              <w:t>76-44-8</w:t>
            </w:r>
          </w:p>
        </w:tc>
        <w:tc>
          <w:tcPr>
            <w:tcW w:w="2345" w:type="dxa"/>
            <w:tcBorders>
              <w:top w:val="nil"/>
              <w:left w:val="nil"/>
              <w:bottom w:val="single" w:sz="4" w:space="0" w:color="auto"/>
              <w:right w:val="single" w:sz="4" w:space="0" w:color="auto"/>
            </w:tcBorders>
            <w:shd w:val="clear" w:color="auto" w:fill="auto"/>
            <w:noWrap/>
            <w:vAlign w:val="bottom"/>
          </w:tcPr>
          <w:p w:rsidR="00693D1F" w:rsidRPr="008A3B66" w:rsidRDefault="00693D1F" w:rsidP="00B6266B">
            <w:r w:rsidRPr="008A3B66">
              <w:t>Хептахлор</w:t>
            </w:r>
          </w:p>
        </w:tc>
        <w:tc>
          <w:tcPr>
            <w:tcW w:w="1023" w:type="dxa"/>
            <w:tcBorders>
              <w:top w:val="nil"/>
              <w:left w:val="nil"/>
              <w:bottom w:val="single" w:sz="4" w:space="0" w:color="auto"/>
              <w:right w:val="single" w:sz="4" w:space="0" w:color="auto"/>
            </w:tcBorders>
            <w:shd w:val="clear" w:color="auto" w:fill="auto"/>
            <w:noWrap/>
            <w:vAlign w:val="bottom"/>
          </w:tcPr>
          <w:p w:rsidR="00693D1F" w:rsidRPr="008A3B66" w:rsidRDefault="00693D1F" w:rsidP="005D599F">
            <w:pPr>
              <w:jc w:val="center"/>
              <w:rPr>
                <w:lang w:val="en-US"/>
              </w:rPr>
            </w:pPr>
            <w:r w:rsidRPr="008A3B66">
              <w:rPr>
                <w:lang w:val="en-US"/>
              </w:rPr>
              <w:t>1</w:t>
            </w:r>
          </w:p>
        </w:tc>
        <w:tc>
          <w:tcPr>
            <w:tcW w:w="974" w:type="dxa"/>
            <w:tcBorders>
              <w:top w:val="nil"/>
              <w:left w:val="nil"/>
              <w:bottom w:val="single" w:sz="4" w:space="0" w:color="auto"/>
              <w:right w:val="single" w:sz="4" w:space="0" w:color="auto"/>
            </w:tcBorders>
            <w:shd w:val="clear" w:color="auto" w:fill="auto"/>
            <w:noWrap/>
            <w:vAlign w:val="bottom"/>
          </w:tcPr>
          <w:p w:rsidR="00693D1F" w:rsidRPr="008A3B66" w:rsidRDefault="00693D1F" w:rsidP="005D599F">
            <w:pPr>
              <w:jc w:val="center"/>
              <w:rPr>
                <w:lang w:val="en-US"/>
              </w:rPr>
            </w:pPr>
            <w:r w:rsidRPr="008A3B66">
              <w:rPr>
                <w:lang w:val="en-US"/>
              </w:rPr>
              <w:t>1</w:t>
            </w:r>
          </w:p>
        </w:tc>
        <w:tc>
          <w:tcPr>
            <w:tcW w:w="900" w:type="dxa"/>
            <w:tcBorders>
              <w:top w:val="nil"/>
              <w:left w:val="nil"/>
              <w:bottom w:val="single" w:sz="4" w:space="0" w:color="auto"/>
              <w:right w:val="single" w:sz="4" w:space="0" w:color="auto"/>
            </w:tcBorders>
            <w:shd w:val="clear" w:color="auto" w:fill="auto"/>
            <w:noWrap/>
            <w:vAlign w:val="bottom"/>
          </w:tcPr>
          <w:p w:rsidR="00693D1F" w:rsidRPr="008A3B66" w:rsidRDefault="00693D1F" w:rsidP="005D599F">
            <w:pPr>
              <w:jc w:val="center"/>
              <w:rPr>
                <w:lang w:val="en-US"/>
              </w:rPr>
            </w:pPr>
            <w:r w:rsidRPr="008A3B66">
              <w:rPr>
                <w:lang w:val="en-US"/>
              </w:rPr>
              <w:t>1</w:t>
            </w:r>
          </w:p>
        </w:tc>
        <w:tc>
          <w:tcPr>
            <w:tcW w:w="1125" w:type="dxa"/>
            <w:tcBorders>
              <w:top w:val="nil"/>
              <w:left w:val="nil"/>
              <w:bottom w:val="single" w:sz="4" w:space="0" w:color="auto"/>
              <w:right w:val="single" w:sz="4" w:space="0" w:color="auto"/>
            </w:tcBorders>
            <w:shd w:val="clear" w:color="auto" w:fill="auto"/>
            <w:noWrap/>
            <w:vAlign w:val="bottom"/>
          </w:tcPr>
          <w:p w:rsidR="00693D1F" w:rsidRPr="008A3B66" w:rsidRDefault="00693D1F" w:rsidP="005D599F">
            <w:pPr>
              <w:jc w:val="center"/>
              <w:rPr>
                <w:lang w:val="en-US"/>
              </w:rPr>
            </w:pPr>
            <w:r w:rsidRPr="008A3B66">
              <w:rPr>
                <w:lang w:val="en-US"/>
              </w:rPr>
              <w:t>1</w:t>
            </w:r>
          </w:p>
        </w:tc>
        <w:tc>
          <w:tcPr>
            <w:tcW w:w="1473" w:type="dxa"/>
            <w:tcBorders>
              <w:top w:val="nil"/>
              <w:left w:val="nil"/>
              <w:bottom w:val="single" w:sz="4" w:space="0" w:color="auto"/>
              <w:right w:val="single" w:sz="4" w:space="0" w:color="auto"/>
            </w:tcBorders>
            <w:shd w:val="clear" w:color="auto" w:fill="auto"/>
            <w:noWrap/>
            <w:vAlign w:val="bottom"/>
          </w:tcPr>
          <w:p w:rsidR="00693D1F" w:rsidRPr="008A3B66" w:rsidRDefault="00693D1F" w:rsidP="005D599F">
            <w:pPr>
              <w:jc w:val="center"/>
              <w:rPr>
                <w:lang w:val="en-US"/>
              </w:rPr>
            </w:pPr>
            <w:r w:rsidRPr="008A3B66">
              <w:rPr>
                <w:lang w:val="en-US"/>
              </w:rPr>
              <w:t>1</w:t>
            </w:r>
          </w:p>
        </w:tc>
      </w:tr>
      <w:tr w:rsidR="00693D1F" w:rsidRPr="008A3B66" w:rsidTr="003D0EC9">
        <w:trPr>
          <w:trHeight w:val="510"/>
        </w:trPr>
        <w:tc>
          <w:tcPr>
            <w:tcW w:w="435" w:type="dxa"/>
            <w:tcBorders>
              <w:top w:val="nil"/>
              <w:left w:val="single" w:sz="4" w:space="0" w:color="auto"/>
              <w:bottom w:val="single" w:sz="4" w:space="0" w:color="auto"/>
              <w:right w:val="single" w:sz="4" w:space="0" w:color="auto"/>
            </w:tcBorders>
            <w:shd w:val="clear" w:color="auto" w:fill="auto"/>
            <w:noWrap/>
            <w:vAlign w:val="bottom"/>
          </w:tcPr>
          <w:p w:rsidR="00693D1F" w:rsidRPr="008A3B66" w:rsidRDefault="00693D1F" w:rsidP="00B6266B">
            <w:pPr>
              <w:jc w:val="center"/>
            </w:pPr>
            <w:r w:rsidRPr="008A3B66">
              <w:t>42</w:t>
            </w:r>
          </w:p>
        </w:tc>
        <w:tc>
          <w:tcPr>
            <w:tcW w:w="1281" w:type="dxa"/>
            <w:tcBorders>
              <w:top w:val="nil"/>
              <w:left w:val="nil"/>
              <w:bottom w:val="single" w:sz="4" w:space="0" w:color="auto"/>
              <w:right w:val="single" w:sz="4" w:space="0" w:color="auto"/>
            </w:tcBorders>
            <w:shd w:val="clear" w:color="auto" w:fill="auto"/>
            <w:vAlign w:val="bottom"/>
          </w:tcPr>
          <w:p w:rsidR="00693D1F" w:rsidRPr="008A3B66" w:rsidRDefault="003D0EC9" w:rsidP="00B6266B">
            <w:r>
              <w:t>118-74-</w:t>
            </w:r>
            <w:r w:rsidR="00693D1F" w:rsidRPr="008A3B66">
              <w:t>1</w:t>
            </w:r>
          </w:p>
        </w:tc>
        <w:tc>
          <w:tcPr>
            <w:tcW w:w="2345" w:type="dxa"/>
            <w:tcBorders>
              <w:top w:val="nil"/>
              <w:left w:val="nil"/>
              <w:bottom w:val="single" w:sz="4" w:space="0" w:color="auto"/>
              <w:right w:val="single" w:sz="4" w:space="0" w:color="auto"/>
            </w:tcBorders>
            <w:shd w:val="clear" w:color="auto" w:fill="auto"/>
            <w:noWrap/>
            <w:vAlign w:val="bottom"/>
          </w:tcPr>
          <w:p w:rsidR="00693D1F" w:rsidRPr="008A3B66" w:rsidRDefault="00693D1F" w:rsidP="00B6266B">
            <w:r w:rsidRPr="008A3B66">
              <w:t>Хексахлорбензен (НСВ)</w:t>
            </w:r>
          </w:p>
        </w:tc>
        <w:tc>
          <w:tcPr>
            <w:tcW w:w="1023" w:type="dxa"/>
            <w:tcBorders>
              <w:top w:val="nil"/>
              <w:left w:val="nil"/>
              <w:bottom w:val="single" w:sz="4" w:space="0" w:color="auto"/>
              <w:right w:val="single" w:sz="4" w:space="0" w:color="auto"/>
            </w:tcBorders>
            <w:shd w:val="clear" w:color="auto" w:fill="auto"/>
            <w:noWrap/>
            <w:vAlign w:val="bottom"/>
          </w:tcPr>
          <w:p w:rsidR="00693D1F" w:rsidRPr="008A3B66" w:rsidRDefault="00693D1F" w:rsidP="005D599F">
            <w:pPr>
              <w:jc w:val="center"/>
              <w:rPr>
                <w:lang w:val="en-US"/>
              </w:rPr>
            </w:pPr>
            <w:r w:rsidRPr="008A3B66">
              <w:rPr>
                <w:lang w:val="en-US"/>
              </w:rPr>
              <w:t>10</w:t>
            </w:r>
          </w:p>
        </w:tc>
        <w:tc>
          <w:tcPr>
            <w:tcW w:w="974" w:type="dxa"/>
            <w:tcBorders>
              <w:top w:val="nil"/>
              <w:left w:val="nil"/>
              <w:bottom w:val="single" w:sz="4" w:space="0" w:color="auto"/>
              <w:right w:val="single" w:sz="4" w:space="0" w:color="auto"/>
            </w:tcBorders>
            <w:shd w:val="clear" w:color="auto" w:fill="auto"/>
            <w:noWrap/>
            <w:vAlign w:val="bottom"/>
          </w:tcPr>
          <w:p w:rsidR="00693D1F" w:rsidRPr="008A3B66" w:rsidRDefault="00693D1F" w:rsidP="005D599F">
            <w:pPr>
              <w:jc w:val="center"/>
              <w:rPr>
                <w:lang w:val="en-US"/>
              </w:rPr>
            </w:pPr>
            <w:r w:rsidRPr="008A3B66">
              <w:rPr>
                <w:lang w:val="en-US"/>
              </w:rPr>
              <w:t>1</w:t>
            </w:r>
          </w:p>
        </w:tc>
        <w:tc>
          <w:tcPr>
            <w:tcW w:w="900" w:type="dxa"/>
            <w:tcBorders>
              <w:top w:val="nil"/>
              <w:left w:val="nil"/>
              <w:bottom w:val="single" w:sz="4" w:space="0" w:color="auto"/>
              <w:right w:val="single" w:sz="4" w:space="0" w:color="auto"/>
            </w:tcBorders>
            <w:shd w:val="clear" w:color="auto" w:fill="auto"/>
            <w:noWrap/>
            <w:vAlign w:val="bottom"/>
          </w:tcPr>
          <w:p w:rsidR="00693D1F" w:rsidRPr="008A3B66" w:rsidRDefault="00693D1F" w:rsidP="005D599F">
            <w:pPr>
              <w:jc w:val="center"/>
              <w:rPr>
                <w:lang w:val="en-US"/>
              </w:rPr>
            </w:pPr>
            <w:r w:rsidRPr="008A3B66">
              <w:rPr>
                <w:lang w:val="en-US"/>
              </w:rPr>
              <w:t>1</w:t>
            </w:r>
          </w:p>
        </w:tc>
        <w:tc>
          <w:tcPr>
            <w:tcW w:w="1125" w:type="dxa"/>
            <w:tcBorders>
              <w:top w:val="nil"/>
              <w:left w:val="nil"/>
              <w:bottom w:val="single" w:sz="4" w:space="0" w:color="auto"/>
              <w:right w:val="single" w:sz="4" w:space="0" w:color="auto"/>
            </w:tcBorders>
            <w:shd w:val="clear" w:color="auto" w:fill="auto"/>
            <w:noWrap/>
            <w:vAlign w:val="bottom"/>
          </w:tcPr>
          <w:p w:rsidR="00693D1F" w:rsidRPr="008A3B66" w:rsidRDefault="00693D1F" w:rsidP="005D599F">
            <w:pPr>
              <w:jc w:val="center"/>
              <w:rPr>
                <w:lang w:val="en-US"/>
              </w:rPr>
            </w:pPr>
            <w:r w:rsidRPr="008A3B66">
              <w:rPr>
                <w:lang w:val="en-US"/>
              </w:rPr>
              <w:t>1</w:t>
            </w:r>
          </w:p>
        </w:tc>
        <w:tc>
          <w:tcPr>
            <w:tcW w:w="1473" w:type="dxa"/>
            <w:tcBorders>
              <w:top w:val="nil"/>
              <w:left w:val="nil"/>
              <w:bottom w:val="single" w:sz="4" w:space="0" w:color="auto"/>
              <w:right w:val="single" w:sz="4" w:space="0" w:color="auto"/>
            </w:tcBorders>
            <w:shd w:val="clear" w:color="auto" w:fill="auto"/>
            <w:noWrap/>
            <w:vAlign w:val="bottom"/>
          </w:tcPr>
          <w:p w:rsidR="00693D1F" w:rsidRPr="008A3B66" w:rsidRDefault="00693D1F" w:rsidP="005D599F">
            <w:pPr>
              <w:jc w:val="center"/>
              <w:rPr>
                <w:lang w:val="en-US"/>
              </w:rPr>
            </w:pPr>
            <w:r w:rsidRPr="008A3B66">
              <w:rPr>
                <w:lang w:val="en-US"/>
              </w:rPr>
              <w:t>5</w:t>
            </w:r>
          </w:p>
        </w:tc>
      </w:tr>
      <w:tr w:rsidR="00693D1F" w:rsidRPr="008A3B66" w:rsidTr="003D0EC9">
        <w:trPr>
          <w:trHeight w:val="510"/>
        </w:trPr>
        <w:tc>
          <w:tcPr>
            <w:tcW w:w="435" w:type="dxa"/>
            <w:tcBorders>
              <w:top w:val="nil"/>
              <w:left w:val="single" w:sz="4" w:space="0" w:color="auto"/>
              <w:bottom w:val="single" w:sz="4" w:space="0" w:color="auto"/>
              <w:right w:val="single" w:sz="4" w:space="0" w:color="auto"/>
            </w:tcBorders>
            <w:shd w:val="clear" w:color="auto" w:fill="auto"/>
            <w:noWrap/>
            <w:vAlign w:val="bottom"/>
          </w:tcPr>
          <w:p w:rsidR="00693D1F" w:rsidRPr="008A3B66" w:rsidRDefault="00693D1F" w:rsidP="00B6266B">
            <w:pPr>
              <w:jc w:val="center"/>
            </w:pPr>
            <w:r w:rsidRPr="008A3B66">
              <w:t>43</w:t>
            </w:r>
          </w:p>
        </w:tc>
        <w:tc>
          <w:tcPr>
            <w:tcW w:w="1281" w:type="dxa"/>
            <w:tcBorders>
              <w:top w:val="nil"/>
              <w:left w:val="nil"/>
              <w:bottom w:val="single" w:sz="4" w:space="0" w:color="auto"/>
              <w:right w:val="single" w:sz="4" w:space="0" w:color="auto"/>
            </w:tcBorders>
            <w:shd w:val="clear" w:color="auto" w:fill="auto"/>
            <w:noWrap/>
            <w:vAlign w:val="bottom"/>
          </w:tcPr>
          <w:p w:rsidR="00693D1F" w:rsidRPr="008A3B66" w:rsidRDefault="00693D1F" w:rsidP="00B6266B">
            <w:r w:rsidRPr="008A3B66">
              <w:t>87-68-3</w:t>
            </w:r>
          </w:p>
        </w:tc>
        <w:tc>
          <w:tcPr>
            <w:tcW w:w="2345" w:type="dxa"/>
            <w:tcBorders>
              <w:top w:val="nil"/>
              <w:left w:val="nil"/>
              <w:bottom w:val="single" w:sz="4" w:space="0" w:color="auto"/>
              <w:right w:val="single" w:sz="4" w:space="0" w:color="auto"/>
            </w:tcBorders>
            <w:shd w:val="clear" w:color="auto" w:fill="auto"/>
            <w:vAlign w:val="bottom"/>
          </w:tcPr>
          <w:p w:rsidR="00693D1F" w:rsidRPr="008A3B66" w:rsidRDefault="00693D1F" w:rsidP="00B6266B">
            <w:r w:rsidRPr="008A3B66">
              <w:t xml:space="preserve">Хексахлорбутадиен </w:t>
            </w:r>
            <w:r w:rsidRPr="008A3B66">
              <w:br/>
              <w:t>(НСВD)</w:t>
            </w:r>
          </w:p>
        </w:tc>
        <w:tc>
          <w:tcPr>
            <w:tcW w:w="1023" w:type="dxa"/>
            <w:tcBorders>
              <w:top w:val="nil"/>
              <w:left w:val="nil"/>
              <w:bottom w:val="single" w:sz="4" w:space="0" w:color="auto"/>
              <w:right w:val="single" w:sz="4" w:space="0" w:color="auto"/>
            </w:tcBorders>
            <w:shd w:val="clear" w:color="auto" w:fill="auto"/>
            <w:noWrap/>
            <w:vAlign w:val="bottom"/>
          </w:tcPr>
          <w:p w:rsidR="00693D1F" w:rsidRPr="008A3B66" w:rsidRDefault="00693D1F" w:rsidP="00693D1F">
            <w:pPr>
              <w:jc w:val="center"/>
              <w:rPr>
                <w:lang w:val="en-US"/>
              </w:rPr>
            </w:pPr>
            <w:r w:rsidRPr="008A3B66">
              <w:rPr>
                <w:lang w:val="en-US"/>
              </w:rPr>
              <w:t>-</w:t>
            </w:r>
          </w:p>
        </w:tc>
        <w:tc>
          <w:tcPr>
            <w:tcW w:w="974" w:type="dxa"/>
            <w:tcBorders>
              <w:top w:val="nil"/>
              <w:left w:val="nil"/>
              <w:bottom w:val="single" w:sz="4" w:space="0" w:color="auto"/>
              <w:right w:val="single" w:sz="4" w:space="0" w:color="auto"/>
            </w:tcBorders>
            <w:shd w:val="clear" w:color="auto" w:fill="auto"/>
            <w:noWrap/>
            <w:vAlign w:val="bottom"/>
          </w:tcPr>
          <w:p w:rsidR="00693D1F" w:rsidRPr="008A3B66" w:rsidRDefault="00693D1F" w:rsidP="00693D1F">
            <w:pPr>
              <w:jc w:val="center"/>
              <w:rPr>
                <w:lang w:val="en-US"/>
              </w:rPr>
            </w:pPr>
            <w:r w:rsidRPr="008A3B66">
              <w:rPr>
                <w:lang w:val="en-US"/>
              </w:rPr>
              <w:t>1</w:t>
            </w:r>
          </w:p>
        </w:tc>
        <w:tc>
          <w:tcPr>
            <w:tcW w:w="900" w:type="dxa"/>
            <w:tcBorders>
              <w:top w:val="nil"/>
              <w:left w:val="nil"/>
              <w:bottom w:val="single" w:sz="4" w:space="0" w:color="auto"/>
              <w:right w:val="single" w:sz="4" w:space="0" w:color="auto"/>
            </w:tcBorders>
            <w:shd w:val="clear" w:color="auto" w:fill="auto"/>
            <w:noWrap/>
            <w:vAlign w:val="bottom"/>
          </w:tcPr>
          <w:p w:rsidR="00693D1F" w:rsidRPr="008A3B66" w:rsidRDefault="00693D1F" w:rsidP="00693D1F">
            <w:pPr>
              <w:jc w:val="center"/>
              <w:rPr>
                <w:lang w:val="en-US"/>
              </w:rPr>
            </w:pPr>
            <w:r w:rsidRPr="008A3B66">
              <w:rPr>
                <w:lang w:val="en-US"/>
              </w:rPr>
              <w:t>1</w:t>
            </w:r>
          </w:p>
        </w:tc>
        <w:tc>
          <w:tcPr>
            <w:tcW w:w="1125" w:type="dxa"/>
            <w:tcBorders>
              <w:top w:val="nil"/>
              <w:left w:val="nil"/>
              <w:bottom w:val="single" w:sz="4" w:space="0" w:color="auto"/>
              <w:right w:val="single" w:sz="4" w:space="0" w:color="auto"/>
            </w:tcBorders>
            <w:shd w:val="clear" w:color="auto" w:fill="auto"/>
            <w:noWrap/>
            <w:vAlign w:val="bottom"/>
          </w:tcPr>
          <w:p w:rsidR="00693D1F" w:rsidRPr="008A3B66" w:rsidRDefault="00693D1F" w:rsidP="00693D1F">
            <w:pPr>
              <w:jc w:val="center"/>
              <w:rPr>
                <w:lang w:val="en-US"/>
              </w:rPr>
            </w:pPr>
            <w:r w:rsidRPr="008A3B66">
              <w:rPr>
                <w:lang w:val="en-US"/>
              </w:rPr>
              <w:t>5</w:t>
            </w:r>
          </w:p>
        </w:tc>
        <w:tc>
          <w:tcPr>
            <w:tcW w:w="1473" w:type="dxa"/>
            <w:tcBorders>
              <w:top w:val="nil"/>
              <w:left w:val="nil"/>
              <w:bottom w:val="single" w:sz="4" w:space="0" w:color="auto"/>
              <w:right w:val="single" w:sz="4" w:space="0" w:color="auto"/>
            </w:tcBorders>
            <w:shd w:val="clear" w:color="auto" w:fill="auto"/>
            <w:noWrap/>
            <w:vAlign w:val="bottom"/>
          </w:tcPr>
          <w:p w:rsidR="00693D1F" w:rsidRPr="008A3B66" w:rsidRDefault="00693D1F" w:rsidP="00693D1F">
            <w:pPr>
              <w:jc w:val="center"/>
              <w:rPr>
                <w:lang w:val="en-US"/>
              </w:rPr>
            </w:pPr>
            <w:r w:rsidRPr="008A3B66">
              <w:rPr>
                <w:lang w:val="en-US"/>
              </w:rPr>
              <w:t>10 000</w:t>
            </w:r>
          </w:p>
        </w:tc>
      </w:tr>
      <w:tr w:rsidR="00693D1F" w:rsidRPr="008A3B66" w:rsidTr="003D0EC9">
        <w:trPr>
          <w:trHeight w:val="510"/>
        </w:trPr>
        <w:tc>
          <w:tcPr>
            <w:tcW w:w="435" w:type="dxa"/>
            <w:tcBorders>
              <w:top w:val="nil"/>
              <w:left w:val="single" w:sz="4" w:space="0" w:color="auto"/>
              <w:bottom w:val="single" w:sz="4" w:space="0" w:color="auto"/>
              <w:right w:val="single" w:sz="4" w:space="0" w:color="auto"/>
            </w:tcBorders>
            <w:shd w:val="clear" w:color="auto" w:fill="auto"/>
            <w:noWrap/>
            <w:vAlign w:val="bottom"/>
          </w:tcPr>
          <w:p w:rsidR="00693D1F" w:rsidRPr="008A3B66" w:rsidRDefault="00693D1F" w:rsidP="00B6266B">
            <w:pPr>
              <w:jc w:val="center"/>
            </w:pPr>
            <w:r w:rsidRPr="008A3B66">
              <w:t>44</w:t>
            </w:r>
          </w:p>
        </w:tc>
        <w:tc>
          <w:tcPr>
            <w:tcW w:w="1281" w:type="dxa"/>
            <w:tcBorders>
              <w:top w:val="nil"/>
              <w:left w:val="nil"/>
              <w:bottom w:val="single" w:sz="4" w:space="0" w:color="auto"/>
              <w:right w:val="single" w:sz="4" w:space="0" w:color="auto"/>
            </w:tcBorders>
            <w:shd w:val="clear" w:color="auto" w:fill="auto"/>
            <w:noWrap/>
            <w:vAlign w:val="bottom"/>
          </w:tcPr>
          <w:p w:rsidR="00693D1F" w:rsidRPr="008A3B66" w:rsidRDefault="00693D1F" w:rsidP="00B6266B">
            <w:r w:rsidRPr="008A3B66">
              <w:t>608-73-1</w:t>
            </w:r>
          </w:p>
        </w:tc>
        <w:tc>
          <w:tcPr>
            <w:tcW w:w="2345" w:type="dxa"/>
            <w:tcBorders>
              <w:top w:val="nil"/>
              <w:left w:val="nil"/>
              <w:bottom w:val="single" w:sz="4" w:space="0" w:color="auto"/>
              <w:right w:val="single" w:sz="4" w:space="0" w:color="auto"/>
            </w:tcBorders>
            <w:shd w:val="clear" w:color="auto" w:fill="auto"/>
            <w:vAlign w:val="bottom"/>
          </w:tcPr>
          <w:p w:rsidR="00693D1F" w:rsidRPr="008A3B66" w:rsidRDefault="00693D1F" w:rsidP="00B6266B">
            <w:r w:rsidRPr="008A3B66">
              <w:t>1,2,3,4,5,6-Хексахлор-</w:t>
            </w:r>
            <w:r w:rsidRPr="008A3B66">
              <w:br/>
              <w:t>циклохексан (НСН)</w:t>
            </w:r>
          </w:p>
        </w:tc>
        <w:tc>
          <w:tcPr>
            <w:tcW w:w="1023" w:type="dxa"/>
            <w:tcBorders>
              <w:top w:val="nil"/>
              <w:left w:val="nil"/>
              <w:bottom w:val="single" w:sz="4" w:space="0" w:color="auto"/>
              <w:right w:val="single" w:sz="4" w:space="0" w:color="auto"/>
            </w:tcBorders>
            <w:shd w:val="clear" w:color="auto" w:fill="auto"/>
            <w:noWrap/>
            <w:vAlign w:val="bottom"/>
          </w:tcPr>
          <w:p w:rsidR="00693D1F" w:rsidRPr="008A3B66" w:rsidRDefault="00693D1F" w:rsidP="005D599F">
            <w:pPr>
              <w:jc w:val="center"/>
              <w:rPr>
                <w:lang w:val="en-US"/>
              </w:rPr>
            </w:pPr>
            <w:r w:rsidRPr="008A3B66">
              <w:rPr>
                <w:lang w:val="en-US"/>
              </w:rPr>
              <w:t>10</w:t>
            </w:r>
          </w:p>
        </w:tc>
        <w:tc>
          <w:tcPr>
            <w:tcW w:w="974" w:type="dxa"/>
            <w:tcBorders>
              <w:top w:val="nil"/>
              <w:left w:val="nil"/>
              <w:bottom w:val="single" w:sz="4" w:space="0" w:color="auto"/>
              <w:right w:val="single" w:sz="4" w:space="0" w:color="auto"/>
            </w:tcBorders>
            <w:shd w:val="clear" w:color="auto" w:fill="auto"/>
            <w:noWrap/>
            <w:vAlign w:val="bottom"/>
          </w:tcPr>
          <w:p w:rsidR="00693D1F" w:rsidRPr="008A3B66" w:rsidRDefault="00693D1F" w:rsidP="005D599F">
            <w:pPr>
              <w:jc w:val="center"/>
              <w:rPr>
                <w:lang w:val="en-US"/>
              </w:rPr>
            </w:pPr>
            <w:r w:rsidRPr="008A3B66">
              <w:rPr>
                <w:lang w:val="en-US"/>
              </w:rPr>
              <w:t>1</w:t>
            </w:r>
          </w:p>
        </w:tc>
        <w:tc>
          <w:tcPr>
            <w:tcW w:w="900" w:type="dxa"/>
            <w:tcBorders>
              <w:top w:val="nil"/>
              <w:left w:val="nil"/>
              <w:bottom w:val="single" w:sz="4" w:space="0" w:color="auto"/>
              <w:right w:val="single" w:sz="4" w:space="0" w:color="auto"/>
            </w:tcBorders>
            <w:shd w:val="clear" w:color="auto" w:fill="auto"/>
            <w:noWrap/>
            <w:vAlign w:val="bottom"/>
          </w:tcPr>
          <w:p w:rsidR="00693D1F" w:rsidRPr="008A3B66" w:rsidRDefault="00693D1F" w:rsidP="005D599F">
            <w:pPr>
              <w:jc w:val="center"/>
              <w:rPr>
                <w:lang w:val="en-US"/>
              </w:rPr>
            </w:pPr>
            <w:r w:rsidRPr="008A3B66">
              <w:rPr>
                <w:lang w:val="en-US"/>
              </w:rPr>
              <w:t>1</w:t>
            </w:r>
          </w:p>
        </w:tc>
        <w:tc>
          <w:tcPr>
            <w:tcW w:w="1125" w:type="dxa"/>
            <w:tcBorders>
              <w:top w:val="nil"/>
              <w:left w:val="nil"/>
              <w:bottom w:val="single" w:sz="4" w:space="0" w:color="auto"/>
              <w:right w:val="single" w:sz="4" w:space="0" w:color="auto"/>
            </w:tcBorders>
            <w:shd w:val="clear" w:color="auto" w:fill="auto"/>
            <w:noWrap/>
            <w:vAlign w:val="bottom"/>
          </w:tcPr>
          <w:p w:rsidR="00693D1F" w:rsidRPr="008A3B66" w:rsidRDefault="00693D1F" w:rsidP="005D599F">
            <w:pPr>
              <w:jc w:val="center"/>
              <w:rPr>
                <w:lang w:val="en-US"/>
              </w:rPr>
            </w:pPr>
            <w:r w:rsidRPr="008A3B66">
              <w:rPr>
                <w:lang w:val="en-US"/>
              </w:rPr>
              <w:t>1</w:t>
            </w:r>
          </w:p>
        </w:tc>
        <w:tc>
          <w:tcPr>
            <w:tcW w:w="1473" w:type="dxa"/>
            <w:tcBorders>
              <w:top w:val="nil"/>
              <w:left w:val="nil"/>
              <w:bottom w:val="single" w:sz="4" w:space="0" w:color="auto"/>
              <w:right w:val="single" w:sz="4" w:space="0" w:color="auto"/>
            </w:tcBorders>
            <w:shd w:val="clear" w:color="auto" w:fill="auto"/>
            <w:noWrap/>
            <w:vAlign w:val="bottom"/>
          </w:tcPr>
          <w:p w:rsidR="00693D1F" w:rsidRPr="008A3B66" w:rsidRDefault="00693D1F" w:rsidP="005D599F">
            <w:pPr>
              <w:jc w:val="center"/>
              <w:rPr>
                <w:lang w:val="en-US"/>
              </w:rPr>
            </w:pPr>
            <w:r w:rsidRPr="008A3B66">
              <w:rPr>
                <w:lang w:val="en-US"/>
              </w:rPr>
              <w:t>10</w:t>
            </w:r>
          </w:p>
        </w:tc>
      </w:tr>
      <w:tr w:rsidR="00693D1F" w:rsidRPr="008A3B66" w:rsidTr="003D0EC9">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tcPr>
          <w:p w:rsidR="00693D1F" w:rsidRPr="008A3B66" w:rsidRDefault="00693D1F" w:rsidP="00B6266B">
            <w:pPr>
              <w:jc w:val="center"/>
            </w:pPr>
            <w:r w:rsidRPr="008A3B66">
              <w:t>45</w:t>
            </w:r>
          </w:p>
        </w:tc>
        <w:tc>
          <w:tcPr>
            <w:tcW w:w="1281" w:type="dxa"/>
            <w:tcBorders>
              <w:top w:val="nil"/>
              <w:left w:val="nil"/>
              <w:bottom w:val="single" w:sz="4" w:space="0" w:color="auto"/>
              <w:right w:val="single" w:sz="4" w:space="0" w:color="auto"/>
            </w:tcBorders>
            <w:shd w:val="clear" w:color="auto" w:fill="auto"/>
            <w:noWrap/>
            <w:vAlign w:val="bottom"/>
          </w:tcPr>
          <w:p w:rsidR="00693D1F" w:rsidRPr="008A3B66" w:rsidRDefault="00693D1F" w:rsidP="00B6266B">
            <w:r w:rsidRPr="008A3B66">
              <w:t>58-89-9</w:t>
            </w:r>
          </w:p>
        </w:tc>
        <w:tc>
          <w:tcPr>
            <w:tcW w:w="2345" w:type="dxa"/>
            <w:tcBorders>
              <w:top w:val="nil"/>
              <w:left w:val="nil"/>
              <w:bottom w:val="single" w:sz="4" w:space="0" w:color="auto"/>
              <w:right w:val="single" w:sz="4" w:space="0" w:color="auto"/>
            </w:tcBorders>
            <w:shd w:val="clear" w:color="auto" w:fill="auto"/>
            <w:noWrap/>
            <w:vAlign w:val="bottom"/>
          </w:tcPr>
          <w:p w:rsidR="00693D1F" w:rsidRPr="008A3B66" w:rsidRDefault="00693D1F" w:rsidP="00B6266B">
            <w:r w:rsidRPr="008A3B66">
              <w:t>Линдан</w:t>
            </w:r>
          </w:p>
        </w:tc>
        <w:tc>
          <w:tcPr>
            <w:tcW w:w="1023" w:type="dxa"/>
            <w:tcBorders>
              <w:top w:val="nil"/>
              <w:left w:val="nil"/>
              <w:bottom w:val="single" w:sz="4" w:space="0" w:color="auto"/>
              <w:right w:val="single" w:sz="4" w:space="0" w:color="auto"/>
            </w:tcBorders>
            <w:shd w:val="clear" w:color="auto" w:fill="auto"/>
            <w:noWrap/>
            <w:vAlign w:val="bottom"/>
          </w:tcPr>
          <w:p w:rsidR="00693D1F" w:rsidRPr="008A3B66" w:rsidRDefault="00693D1F" w:rsidP="005D599F">
            <w:pPr>
              <w:jc w:val="center"/>
              <w:rPr>
                <w:lang w:val="en-US"/>
              </w:rPr>
            </w:pPr>
            <w:r w:rsidRPr="008A3B66">
              <w:rPr>
                <w:lang w:val="en-US"/>
              </w:rPr>
              <w:t>1</w:t>
            </w:r>
          </w:p>
        </w:tc>
        <w:tc>
          <w:tcPr>
            <w:tcW w:w="974" w:type="dxa"/>
            <w:tcBorders>
              <w:top w:val="nil"/>
              <w:left w:val="nil"/>
              <w:bottom w:val="single" w:sz="4" w:space="0" w:color="auto"/>
              <w:right w:val="single" w:sz="4" w:space="0" w:color="auto"/>
            </w:tcBorders>
            <w:shd w:val="clear" w:color="auto" w:fill="auto"/>
            <w:noWrap/>
            <w:vAlign w:val="bottom"/>
          </w:tcPr>
          <w:p w:rsidR="00693D1F" w:rsidRPr="008A3B66" w:rsidRDefault="00693D1F" w:rsidP="005D599F">
            <w:pPr>
              <w:jc w:val="center"/>
              <w:rPr>
                <w:lang w:val="en-US"/>
              </w:rPr>
            </w:pPr>
            <w:r w:rsidRPr="008A3B66">
              <w:rPr>
                <w:lang w:val="en-US"/>
              </w:rPr>
              <w:t>1</w:t>
            </w:r>
          </w:p>
        </w:tc>
        <w:tc>
          <w:tcPr>
            <w:tcW w:w="900" w:type="dxa"/>
            <w:tcBorders>
              <w:top w:val="nil"/>
              <w:left w:val="nil"/>
              <w:bottom w:val="single" w:sz="4" w:space="0" w:color="auto"/>
              <w:right w:val="single" w:sz="4" w:space="0" w:color="auto"/>
            </w:tcBorders>
            <w:shd w:val="clear" w:color="auto" w:fill="auto"/>
            <w:noWrap/>
            <w:vAlign w:val="bottom"/>
          </w:tcPr>
          <w:p w:rsidR="00693D1F" w:rsidRPr="008A3B66" w:rsidRDefault="00693D1F" w:rsidP="005D599F">
            <w:pPr>
              <w:jc w:val="center"/>
              <w:rPr>
                <w:lang w:val="en-US"/>
              </w:rPr>
            </w:pPr>
            <w:r w:rsidRPr="008A3B66">
              <w:rPr>
                <w:lang w:val="en-US"/>
              </w:rPr>
              <w:t>1</w:t>
            </w:r>
          </w:p>
        </w:tc>
        <w:tc>
          <w:tcPr>
            <w:tcW w:w="1125" w:type="dxa"/>
            <w:tcBorders>
              <w:top w:val="nil"/>
              <w:left w:val="nil"/>
              <w:bottom w:val="single" w:sz="4" w:space="0" w:color="auto"/>
              <w:right w:val="single" w:sz="4" w:space="0" w:color="auto"/>
            </w:tcBorders>
            <w:shd w:val="clear" w:color="auto" w:fill="auto"/>
            <w:noWrap/>
            <w:vAlign w:val="bottom"/>
          </w:tcPr>
          <w:p w:rsidR="00693D1F" w:rsidRPr="008A3B66" w:rsidRDefault="00693D1F" w:rsidP="005D599F">
            <w:pPr>
              <w:jc w:val="center"/>
              <w:rPr>
                <w:lang w:val="en-US"/>
              </w:rPr>
            </w:pPr>
            <w:r w:rsidRPr="008A3B66">
              <w:rPr>
                <w:lang w:val="en-US"/>
              </w:rPr>
              <w:t>1</w:t>
            </w:r>
          </w:p>
        </w:tc>
        <w:tc>
          <w:tcPr>
            <w:tcW w:w="1473" w:type="dxa"/>
            <w:tcBorders>
              <w:top w:val="nil"/>
              <w:left w:val="nil"/>
              <w:bottom w:val="single" w:sz="4" w:space="0" w:color="auto"/>
              <w:right w:val="single" w:sz="4" w:space="0" w:color="auto"/>
            </w:tcBorders>
            <w:shd w:val="clear" w:color="auto" w:fill="auto"/>
            <w:noWrap/>
            <w:vAlign w:val="bottom"/>
          </w:tcPr>
          <w:p w:rsidR="00693D1F" w:rsidRPr="008A3B66" w:rsidRDefault="00693D1F" w:rsidP="005D599F">
            <w:pPr>
              <w:jc w:val="center"/>
              <w:rPr>
                <w:lang w:val="en-US"/>
              </w:rPr>
            </w:pPr>
            <w:r w:rsidRPr="008A3B66">
              <w:rPr>
                <w:lang w:val="en-US"/>
              </w:rPr>
              <w:t>1</w:t>
            </w:r>
          </w:p>
        </w:tc>
      </w:tr>
      <w:tr w:rsidR="00693D1F" w:rsidRPr="008A3B66" w:rsidTr="003D0EC9">
        <w:trPr>
          <w:trHeight w:val="510"/>
        </w:trPr>
        <w:tc>
          <w:tcPr>
            <w:tcW w:w="435" w:type="dxa"/>
            <w:tcBorders>
              <w:top w:val="nil"/>
              <w:left w:val="single" w:sz="4" w:space="0" w:color="auto"/>
              <w:bottom w:val="single" w:sz="4" w:space="0" w:color="auto"/>
              <w:right w:val="single" w:sz="4" w:space="0" w:color="auto"/>
            </w:tcBorders>
            <w:shd w:val="clear" w:color="auto" w:fill="auto"/>
            <w:noWrap/>
            <w:vAlign w:val="bottom"/>
          </w:tcPr>
          <w:p w:rsidR="00693D1F" w:rsidRPr="008A3B66" w:rsidRDefault="00693D1F" w:rsidP="00B6266B">
            <w:pPr>
              <w:jc w:val="center"/>
            </w:pPr>
            <w:r w:rsidRPr="008A3B66">
              <w:t>46</w:t>
            </w:r>
          </w:p>
        </w:tc>
        <w:tc>
          <w:tcPr>
            <w:tcW w:w="1281" w:type="dxa"/>
            <w:tcBorders>
              <w:top w:val="nil"/>
              <w:left w:val="nil"/>
              <w:bottom w:val="single" w:sz="4" w:space="0" w:color="auto"/>
              <w:right w:val="single" w:sz="4" w:space="0" w:color="auto"/>
            </w:tcBorders>
            <w:shd w:val="clear" w:color="auto" w:fill="auto"/>
            <w:vAlign w:val="bottom"/>
          </w:tcPr>
          <w:p w:rsidR="00693D1F" w:rsidRPr="008A3B66" w:rsidRDefault="003D0EC9" w:rsidP="00B6266B">
            <w:r>
              <w:t>2385-</w:t>
            </w:r>
            <w:r w:rsidR="00693D1F" w:rsidRPr="008A3B66">
              <w:t>85-5</w:t>
            </w:r>
          </w:p>
        </w:tc>
        <w:tc>
          <w:tcPr>
            <w:tcW w:w="2345" w:type="dxa"/>
            <w:tcBorders>
              <w:top w:val="nil"/>
              <w:left w:val="nil"/>
              <w:bottom w:val="single" w:sz="4" w:space="0" w:color="auto"/>
              <w:right w:val="single" w:sz="4" w:space="0" w:color="auto"/>
            </w:tcBorders>
            <w:shd w:val="clear" w:color="auto" w:fill="auto"/>
            <w:noWrap/>
            <w:vAlign w:val="bottom"/>
          </w:tcPr>
          <w:p w:rsidR="00693D1F" w:rsidRPr="008A3B66" w:rsidRDefault="00693D1F" w:rsidP="00B6266B">
            <w:r w:rsidRPr="008A3B66">
              <w:t>Мирекс</w:t>
            </w:r>
          </w:p>
        </w:tc>
        <w:tc>
          <w:tcPr>
            <w:tcW w:w="1023" w:type="dxa"/>
            <w:tcBorders>
              <w:top w:val="nil"/>
              <w:left w:val="nil"/>
              <w:bottom w:val="single" w:sz="4" w:space="0" w:color="auto"/>
              <w:right w:val="single" w:sz="4" w:space="0" w:color="auto"/>
            </w:tcBorders>
            <w:shd w:val="clear" w:color="auto" w:fill="auto"/>
            <w:noWrap/>
            <w:vAlign w:val="bottom"/>
          </w:tcPr>
          <w:p w:rsidR="00693D1F" w:rsidRPr="008A3B66" w:rsidRDefault="00693D1F" w:rsidP="005D599F">
            <w:pPr>
              <w:jc w:val="center"/>
              <w:rPr>
                <w:lang w:val="en-US"/>
              </w:rPr>
            </w:pPr>
            <w:r w:rsidRPr="008A3B66">
              <w:rPr>
                <w:lang w:val="en-US"/>
              </w:rPr>
              <w:t>1</w:t>
            </w:r>
          </w:p>
        </w:tc>
        <w:tc>
          <w:tcPr>
            <w:tcW w:w="974" w:type="dxa"/>
            <w:tcBorders>
              <w:top w:val="nil"/>
              <w:left w:val="nil"/>
              <w:bottom w:val="single" w:sz="4" w:space="0" w:color="auto"/>
              <w:right w:val="single" w:sz="4" w:space="0" w:color="auto"/>
            </w:tcBorders>
            <w:shd w:val="clear" w:color="auto" w:fill="auto"/>
            <w:noWrap/>
            <w:vAlign w:val="bottom"/>
          </w:tcPr>
          <w:p w:rsidR="00693D1F" w:rsidRPr="008A3B66" w:rsidRDefault="00693D1F" w:rsidP="005D599F">
            <w:pPr>
              <w:jc w:val="center"/>
              <w:rPr>
                <w:lang w:val="en-US"/>
              </w:rPr>
            </w:pPr>
            <w:r w:rsidRPr="008A3B66">
              <w:rPr>
                <w:lang w:val="en-US"/>
              </w:rPr>
              <w:t>1</w:t>
            </w:r>
          </w:p>
        </w:tc>
        <w:tc>
          <w:tcPr>
            <w:tcW w:w="900" w:type="dxa"/>
            <w:tcBorders>
              <w:top w:val="nil"/>
              <w:left w:val="nil"/>
              <w:bottom w:val="single" w:sz="4" w:space="0" w:color="auto"/>
              <w:right w:val="single" w:sz="4" w:space="0" w:color="auto"/>
            </w:tcBorders>
            <w:shd w:val="clear" w:color="auto" w:fill="auto"/>
            <w:noWrap/>
            <w:vAlign w:val="bottom"/>
          </w:tcPr>
          <w:p w:rsidR="00693D1F" w:rsidRPr="008A3B66" w:rsidRDefault="00693D1F" w:rsidP="005D599F">
            <w:pPr>
              <w:jc w:val="center"/>
              <w:rPr>
                <w:lang w:val="en-US"/>
              </w:rPr>
            </w:pPr>
            <w:r w:rsidRPr="008A3B66">
              <w:rPr>
                <w:lang w:val="en-US"/>
              </w:rPr>
              <w:t>1</w:t>
            </w:r>
          </w:p>
        </w:tc>
        <w:tc>
          <w:tcPr>
            <w:tcW w:w="1125" w:type="dxa"/>
            <w:tcBorders>
              <w:top w:val="nil"/>
              <w:left w:val="nil"/>
              <w:bottom w:val="single" w:sz="4" w:space="0" w:color="auto"/>
              <w:right w:val="single" w:sz="4" w:space="0" w:color="auto"/>
            </w:tcBorders>
            <w:shd w:val="clear" w:color="auto" w:fill="auto"/>
            <w:noWrap/>
            <w:vAlign w:val="bottom"/>
          </w:tcPr>
          <w:p w:rsidR="00693D1F" w:rsidRPr="008A3B66" w:rsidRDefault="00693D1F" w:rsidP="005D599F">
            <w:pPr>
              <w:jc w:val="center"/>
              <w:rPr>
                <w:lang w:val="en-US"/>
              </w:rPr>
            </w:pPr>
            <w:r w:rsidRPr="008A3B66">
              <w:rPr>
                <w:lang w:val="en-US"/>
              </w:rPr>
              <w:t>1</w:t>
            </w:r>
          </w:p>
        </w:tc>
        <w:tc>
          <w:tcPr>
            <w:tcW w:w="1473" w:type="dxa"/>
            <w:tcBorders>
              <w:top w:val="nil"/>
              <w:left w:val="nil"/>
              <w:bottom w:val="single" w:sz="4" w:space="0" w:color="auto"/>
              <w:right w:val="single" w:sz="4" w:space="0" w:color="auto"/>
            </w:tcBorders>
            <w:shd w:val="clear" w:color="auto" w:fill="auto"/>
            <w:noWrap/>
            <w:vAlign w:val="bottom"/>
          </w:tcPr>
          <w:p w:rsidR="00693D1F" w:rsidRPr="008A3B66" w:rsidRDefault="00693D1F" w:rsidP="005D599F">
            <w:pPr>
              <w:jc w:val="center"/>
              <w:rPr>
                <w:lang w:val="en-US"/>
              </w:rPr>
            </w:pPr>
            <w:r w:rsidRPr="008A3B66">
              <w:rPr>
                <w:lang w:val="en-US"/>
              </w:rPr>
              <w:t>1</w:t>
            </w:r>
          </w:p>
        </w:tc>
      </w:tr>
      <w:tr w:rsidR="00693D1F" w:rsidRPr="008A3B66" w:rsidTr="003D0EC9">
        <w:trPr>
          <w:trHeight w:val="555"/>
        </w:trPr>
        <w:tc>
          <w:tcPr>
            <w:tcW w:w="435" w:type="dxa"/>
            <w:tcBorders>
              <w:top w:val="nil"/>
              <w:left w:val="single" w:sz="4" w:space="0" w:color="auto"/>
              <w:bottom w:val="single" w:sz="4" w:space="0" w:color="auto"/>
              <w:right w:val="single" w:sz="4" w:space="0" w:color="auto"/>
            </w:tcBorders>
            <w:shd w:val="clear" w:color="auto" w:fill="auto"/>
            <w:noWrap/>
            <w:vAlign w:val="bottom"/>
          </w:tcPr>
          <w:p w:rsidR="00693D1F" w:rsidRPr="008A3B66" w:rsidRDefault="00693D1F" w:rsidP="00B6266B">
            <w:pPr>
              <w:jc w:val="center"/>
            </w:pPr>
            <w:r w:rsidRPr="008A3B66">
              <w:t>47</w:t>
            </w:r>
          </w:p>
        </w:tc>
        <w:tc>
          <w:tcPr>
            <w:tcW w:w="1281" w:type="dxa"/>
            <w:tcBorders>
              <w:top w:val="nil"/>
              <w:left w:val="nil"/>
              <w:bottom w:val="single" w:sz="4" w:space="0" w:color="auto"/>
              <w:right w:val="single" w:sz="4" w:space="0" w:color="auto"/>
            </w:tcBorders>
            <w:shd w:val="clear" w:color="auto" w:fill="auto"/>
            <w:noWrap/>
            <w:vAlign w:val="bottom"/>
          </w:tcPr>
          <w:p w:rsidR="00693D1F" w:rsidRPr="008A3B66" w:rsidRDefault="00693D1F" w:rsidP="00B6266B">
            <w:r w:rsidRPr="008A3B66">
              <w:t> </w:t>
            </w:r>
          </w:p>
        </w:tc>
        <w:tc>
          <w:tcPr>
            <w:tcW w:w="2345" w:type="dxa"/>
            <w:tcBorders>
              <w:top w:val="nil"/>
              <w:left w:val="nil"/>
              <w:bottom w:val="single" w:sz="4" w:space="0" w:color="auto"/>
              <w:right w:val="single" w:sz="4" w:space="0" w:color="auto"/>
            </w:tcBorders>
            <w:shd w:val="clear" w:color="auto" w:fill="auto"/>
            <w:vAlign w:val="bottom"/>
          </w:tcPr>
          <w:p w:rsidR="00693D1F" w:rsidRPr="008A3B66" w:rsidRDefault="00693D1F" w:rsidP="00B6266B">
            <w:r w:rsidRPr="008A3B66">
              <w:t>PCDD+ PCDF (дио</w:t>
            </w:r>
            <w:r w:rsidRPr="008A3B66">
              <w:t>к</w:t>
            </w:r>
            <w:r w:rsidRPr="008A3B66">
              <w:t>сини</w:t>
            </w:r>
            <w:r w:rsidRPr="008A3B66">
              <w:br/>
              <w:t>+ фурани) като (Теq)</w:t>
            </w:r>
          </w:p>
        </w:tc>
        <w:tc>
          <w:tcPr>
            <w:tcW w:w="1023" w:type="dxa"/>
            <w:tcBorders>
              <w:top w:val="nil"/>
              <w:left w:val="nil"/>
              <w:bottom w:val="single" w:sz="4" w:space="0" w:color="auto"/>
              <w:right w:val="single" w:sz="4" w:space="0" w:color="auto"/>
            </w:tcBorders>
            <w:shd w:val="clear" w:color="auto" w:fill="auto"/>
            <w:noWrap/>
            <w:vAlign w:val="bottom"/>
          </w:tcPr>
          <w:p w:rsidR="00693D1F" w:rsidRPr="008A3B66" w:rsidRDefault="00693D1F" w:rsidP="00693D1F">
            <w:pPr>
              <w:jc w:val="center"/>
            </w:pPr>
            <w:r w:rsidRPr="008A3B66">
              <w:rPr>
                <w:lang w:val="en-US"/>
              </w:rPr>
              <w:t>0</w:t>
            </w:r>
            <w:r w:rsidRPr="008A3B66">
              <w:t>,0001</w:t>
            </w:r>
          </w:p>
        </w:tc>
        <w:tc>
          <w:tcPr>
            <w:tcW w:w="974" w:type="dxa"/>
            <w:tcBorders>
              <w:top w:val="nil"/>
              <w:left w:val="nil"/>
              <w:bottom w:val="single" w:sz="4" w:space="0" w:color="auto"/>
              <w:right w:val="single" w:sz="4" w:space="0" w:color="auto"/>
            </w:tcBorders>
            <w:shd w:val="clear" w:color="auto" w:fill="auto"/>
            <w:noWrap/>
            <w:vAlign w:val="bottom"/>
          </w:tcPr>
          <w:p w:rsidR="00693D1F" w:rsidRPr="008A3B66" w:rsidRDefault="00693D1F" w:rsidP="00693D1F">
            <w:pPr>
              <w:jc w:val="center"/>
            </w:pPr>
            <w:r w:rsidRPr="008A3B66">
              <w:t>0,001</w:t>
            </w:r>
          </w:p>
        </w:tc>
        <w:tc>
          <w:tcPr>
            <w:tcW w:w="900" w:type="dxa"/>
            <w:tcBorders>
              <w:top w:val="nil"/>
              <w:left w:val="nil"/>
              <w:bottom w:val="single" w:sz="4" w:space="0" w:color="auto"/>
              <w:right w:val="single" w:sz="4" w:space="0" w:color="auto"/>
            </w:tcBorders>
            <w:shd w:val="clear" w:color="auto" w:fill="auto"/>
            <w:noWrap/>
            <w:vAlign w:val="bottom"/>
          </w:tcPr>
          <w:p w:rsidR="00693D1F" w:rsidRPr="008A3B66" w:rsidRDefault="00693D1F" w:rsidP="00693D1F">
            <w:pPr>
              <w:jc w:val="center"/>
            </w:pPr>
            <w:r w:rsidRPr="008A3B66">
              <w:rPr>
                <w:lang w:val="en-US"/>
              </w:rPr>
              <w:t>0</w:t>
            </w:r>
            <w:r w:rsidRPr="008A3B66">
              <w:t>,001</w:t>
            </w:r>
          </w:p>
        </w:tc>
        <w:tc>
          <w:tcPr>
            <w:tcW w:w="1125" w:type="dxa"/>
            <w:tcBorders>
              <w:top w:val="nil"/>
              <w:left w:val="nil"/>
              <w:bottom w:val="single" w:sz="4" w:space="0" w:color="auto"/>
              <w:right w:val="single" w:sz="4" w:space="0" w:color="auto"/>
            </w:tcBorders>
            <w:shd w:val="clear" w:color="auto" w:fill="auto"/>
            <w:noWrap/>
            <w:vAlign w:val="bottom"/>
          </w:tcPr>
          <w:p w:rsidR="00693D1F" w:rsidRPr="008A3B66" w:rsidRDefault="00693D1F" w:rsidP="00693D1F">
            <w:pPr>
              <w:jc w:val="center"/>
            </w:pPr>
            <w:r w:rsidRPr="008A3B66">
              <w:t>0,001</w:t>
            </w:r>
          </w:p>
        </w:tc>
        <w:tc>
          <w:tcPr>
            <w:tcW w:w="1473" w:type="dxa"/>
            <w:tcBorders>
              <w:top w:val="nil"/>
              <w:left w:val="nil"/>
              <w:bottom w:val="single" w:sz="4" w:space="0" w:color="auto"/>
              <w:right w:val="single" w:sz="4" w:space="0" w:color="auto"/>
            </w:tcBorders>
            <w:shd w:val="clear" w:color="auto" w:fill="auto"/>
            <w:noWrap/>
            <w:vAlign w:val="bottom"/>
          </w:tcPr>
          <w:p w:rsidR="00693D1F" w:rsidRPr="008A3B66" w:rsidRDefault="00693D1F" w:rsidP="00693D1F">
            <w:pPr>
              <w:jc w:val="center"/>
            </w:pPr>
            <w:r w:rsidRPr="008A3B66">
              <w:rPr>
                <w:lang w:val="en-US"/>
              </w:rPr>
              <w:t>0</w:t>
            </w:r>
            <w:r w:rsidRPr="008A3B66">
              <w:t>,001</w:t>
            </w:r>
          </w:p>
        </w:tc>
      </w:tr>
      <w:tr w:rsidR="00693D1F" w:rsidRPr="008A3B66" w:rsidTr="003D0EC9">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tcPr>
          <w:p w:rsidR="00693D1F" w:rsidRPr="008A3B66" w:rsidRDefault="00693D1F" w:rsidP="00B6266B">
            <w:pPr>
              <w:jc w:val="center"/>
            </w:pPr>
            <w:r w:rsidRPr="008A3B66">
              <w:t>48</w:t>
            </w:r>
          </w:p>
        </w:tc>
        <w:tc>
          <w:tcPr>
            <w:tcW w:w="1281" w:type="dxa"/>
            <w:tcBorders>
              <w:top w:val="nil"/>
              <w:left w:val="nil"/>
              <w:bottom w:val="single" w:sz="4" w:space="0" w:color="auto"/>
              <w:right w:val="single" w:sz="4" w:space="0" w:color="auto"/>
            </w:tcBorders>
            <w:shd w:val="clear" w:color="auto" w:fill="auto"/>
            <w:noWrap/>
            <w:vAlign w:val="bottom"/>
          </w:tcPr>
          <w:p w:rsidR="00693D1F" w:rsidRPr="008A3B66" w:rsidRDefault="00693D1F" w:rsidP="00B6266B">
            <w:r w:rsidRPr="008A3B66">
              <w:t>608-93-5</w:t>
            </w:r>
          </w:p>
        </w:tc>
        <w:tc>
          <w:tcPr>
            <w:tcW w:w="2345" w:type="dxa"/>
            <w:tcBorders>
              <w:top w:val="nil"/>
              <w:left w:val="nil"/>
              <w:bottom w:val="single" w:sz="4" w:space="0" w:color="auto"/>
              <w:right w:val="single" w:sz="4" w:space="0" w:color="auto"/>
            </w:tcBorders>
            <w:shd w:val="clear" w:color="auto" w:fill="auto"/>
            <w:noWrap/>
            <w:vAlign w:val="bottom"/>
          </w:tcPr>
          <w:p w:rsidR="00693D1F" w:rsidRPr="008A3B66" w:rsidRDefault="00693D1F" w:rsidP="00B6266B">
            <w:r w:rsidRPr="008A3B66">
              <w:t>Пентахлорбензен</w:t>
            </w:r>
          </w:p>
        </w:tc>
        <w:tc>
          <w:tcPr>
            <w:tcW w:w="1023" w:type="dxa"/>
            <w:tcBorders>
              <w:top w:val="nil"/>
              <w:left w:val="nil"/>
              <w:bottom w:val="single" w:sz="4" w:space="0" w:color="auto"/>
              <w:right w:val="single" w:sz="4" w:space="0" w:color="auto"/>
            </w:tcBorders>
            <w:shd w:val="clear" w:color="auto" w:fill="auto"/>
            <w:noWrap/>
            <w:vAlign w:val="bottom"/>
          </w:tcPr>
          <w:p w:rsidR="00693D1F" w:rsidRPr="008A3B66" w:rsidRDefault="00693D1F" w:rsidP="005D599F">
            <w:pPr>
              <w:jc w:val="center"/>
              <w:rPr>
                <w:lang w:val="en-US"/>
              </w:rPr>
            </w:pPr>
            <w:r w:rsidRPr="008A3B66">
              <w:rPr>
                <w:lang w:val="en-US"/>
              </w:rPr>
              <w:t>1</w:t>
            </w:r>
          </w:p>
        </w:tc>
        <w:tc>
          <w:tcPr>
            <w:tcW w:w="974" w:type="dxa"/>
            <w:tcBorders>
              <w:top w:val="nil"/>
              <w:left w:val="nil"/>
              <w:bottom w:val="single" w:sz="4" w:space="0" w:color="auto"/>
              <w:right w:val="single" w:sz="4" w:space="0" w:color="auto"/>
            </w:tcBorders>
            <w:shd w:val="clear" w:color="auto" w:fill="auto"/>
            <w:noWrap/>
            <w:vAlign w:val="bottom"/>
          </w:tcPr>
          <w:p w:rsidR="00693D1F" w:rsidRPr="008A3B66" w:rsidRDefault="00693D1F" w:rsidP="005D599F">
            <w:pPr>
              <w:jc w:val="center"/>
              <w:rPr>
                <w:lang w:val="en-US"/>
              </w:rPr>
            </w:pPr>
            <w:r w:rsidRPr="008A3B66">
              <w:rPr>
                <w:lang w:val="en-US"/>
              </w:rPr>
              <w:t>1</w:t>
            </w:r>
          </w:p>
        </w:tc>
        <w:tc>
          <w:tcPr>
            <w:tcW w:w="900" w:type="dxa"/>
            <w:tcBorders>
              <w:top w:val="nil"/>
              <w:left w:val="nil"/>
              <w:bottom w:val="single" w:sz="4" w:space="0" w:color="auto"/>
              <w:right w:val="single" w:sz="4" w:space="0" w:color="auto"/>
            </w:tcBorders>
            <w:shd w:val="clear" w:color="auto" w:fill="auto"/>
            <w:noWrap/>
            <w:vAlign w:val="bottom"/>
          </w:tcPr>
          <w:p w:rsidR="00693D1F" w:rsidRPr="008A3B66" w:rsidRDefault="00693D1F" w:rsidP="005D599F">
            <w:pPr>
              <w:jc w:val="center"/>
              <w:rPr>
                <w:lang w:val="en-US"/>
              </w:rPr>
            </w:pPr>
            <w:r w:rsidRPr="008A3B66">
              <w:rPr>
                <w:lang w:val="en-US"/>
              </w:rPr>
              <w:t>1</w:t>
            </w:r>
          </w:p>
        </w:tc>
        <w:tc>
          <w:tcPr>
            <w:tcW w:w="1125" w:type="dxa"/>
            <w:tcBorders>
              <w:top w:val="nil"/>
              <w:left w:val="nil"/>
              <w:bottom w:val="single" w:sz="4" w:space="0" w:color="auto"/>
              <w:right w:val="single" w:sz="4" w:space="0" w:color="auto"/>
            </w:tcBorders>
            <w:shd w:val="clear" w:color="auto" w:fill="auto"/>
            <w:noWrap/>
            <w:vAlign w:val="bottom"/>
          </w:tcPr>
          <w:p w:rsidR="00693D1F" w:rsidRPr="008A3B66" w:rsidRDefault="00693D1F" w:rsidP="005D599F">
            <w:pPr>
              <w:jc w:val="center"/>
            </w:pPr>
            <w:r w:rsidRPr="008A3B66">
              <w:t>5</w:t>
            </w:r>
          </w:p>
        </w:tc>
        <w:tc>
          <w:tcPr>
            <w:tcW w:w="1473" w:type="dxa"/>
            <w:tcBorders>
              <w:top w:val="nil"/>
              <w:left w:val="nil"/>
              <w:bottom w:val="single" w:sz="4" w:space="0" w:color="auto"/>
              <w:right w:val="single" w:sz="4" w:space="0" w:color="auto"/>
            </w:tcBorders>
            <w:shd w:val="clear" w:color="auto" w:fill="auto"/>
            <w:noWrap/>
            <w:vAlign w:val="bottom"/>
          </w:tcPr>
          <w:p w:rsidR="00693D1F" w:rsidRPr="008A3B66" w:rsidRDefault="00693D1F" w:rsidP="005D599F">
            <w:pPr>
              <w:jc w:val="center"/>
            </w:pPr>
            <w:r w:rsidRPr="008A3B66">
              <w:t>50</w:t>
            </w:r>
          </w:p>
        </w:tc>
      </w:tr>
      <w:tr w:rsidR="00693D1F" w:rsidRPr="008A3B66" w:rsidTr="003D0EC9">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tcPr>
          <w:p w:rsidR="00693D1F" w:rsidRPr="008A3B66" w:rsidRDefault="00693D1F" w:rsidP="00B6266B">
            <w:pPr>
              <w:jc w:val="center"/>
            </w:pPr>
            <w:r w:rsidRPr="008A3B66">
              <w:t>49</w:t>
            </w:r>
          </w:p>
        </w:tc>
        <w:tc>
          <w:tcPr>
            <w:tcW w:w="1281" w:type="dxa"/>
            <w:tcBorders>
              <w:top w:val="nil"/>
              <w:left w:val="nil"/>
              <w:bottom w:val="single" w:sz="4" w:space="0" w:color="auto"/>
              <w:right w:val="single" w:sz="4" w:space="0" w:color="auto"/>
            </w:tcBorders>
            <w:shd w:val="clear" w:color="auto" w:fill="auto"/>
            <w:noWrap/>
            <w:vAlign w:val="bottom"/>
          </w:tcPr>
          <w:p w:rsidR="00693D1F" w:rsidRPr="008A3B66" w:rsidRDefault="00693D1F" w:rsidP="00B6266B">
            <w:r w:rsidRPr="008A3B66">
              <w:t>87-86-5</w:t>
            </w:r>
          </w:p>
        </w:tc>
        <w:tc>
          <w:tcPr>
            <w:tcW w:w="2345" w:type="dxa"/>
            <w:tcBorders>
              <w:top w:val="nil"/>
              <w:left w:val="nil"/>
              <w:bottom w:val="single" w:sz="4" w:space="0" w:color="auto"/>
              <w:right w:val="single" w:sz="4" w:space="0" w:color="auto"/>
            </w:tcBorders>
            <w:shd w:val="clear" w:color="auto" w:fill="auto"/>
            <w:noWrap/>
            <w:vAlign w:val="bottom"/>
          </w:tcPr>
          <w:p w:rsidR="00693D1F" w:rsidRPr="008A3B66" w:rsidRDefault="00693D1F" w:rsidP="00B6266B">
            <w:r w:rsidRPr="008A3B66">
              <w:t>Пентахлорфенол (РСР)</w:t>
            </w:r>
          </w:p>
        </w:tc>
        <w:tc>
          <w:tcPr>
            <w:tcW w:w="1023" w:type="dxa"/>
            <w:tcBorders>
              <w:top w:val="nil"/>
              <w:left w:val="nil"/>
              <w:bottom w:val="single" w:sz="4" w:space="0" w:color="auto"/>
              <w:right w:val="single" w:sz="4" w:space="0" w:color="auto"/>
            </w:tcBorders>
            <w:shd w:val="clear" w:color="auto" w:fill="auto"/>
            <w:noWrap/>
            <w:vAlign w:val="bottom"/>
          </w:tcPr>
          <w:p w:rsidR="00693D1F" w:rsidRPr="008A3B66" w:rsidRDefault="00B83FFB" w:rsidP="00B83FFB">
            <w:pPr>
              <w:jc w:val="center"/>
            </w:pPr>
            <w:r w:rsidRPr="008A3B66">
              <w:t>10</w:t>
            </w:r>
          </w:p>
        </w:tc>
        <w:tc>
          <w:tcPr>
            <w:tcW w:w="974" w:type="dxa"/>
            <w:tcBorders>
              <w:top w:val="nil"/>
              <w:left w:val="nil"/>
              <w:bottom w:val="single" w:sz="4" w:space="0" w:color="auto"/>
              <w:right w:val="single" w:sz="4" w:space="0" w:color="auto"/>
            </w:tcBorders>
            <w:shd w:val="clear" w:color="auto" w:fill="auto"/>
            <w:noWrap/>
            <w:vAlign w:val="bottom"/>
          </w:tcPr>
          <w:p w:rsidR="00693D1F" w:rsidRPr="008A3B66" w:rsidRDefault="00B83FFB" w:rsidP="00B83FFB">
            <w:pPr>
              <w:jc w:val="center"/>
            </w:pPr>
            <w:r w:rsidRPr="008A3B66">
              <w:t>1</w:t>
            </w:r>
          </w:p>
        </w:tc>
        <w:tc>
          <w:tcPr>
            <w:tcW w:w="900" w:type="dxa"/>
            <w:tcBorders>
              <w:top w:val="nil"/>
              <w:left w:val="nil"/>
              <w:bottom w:val="single" w:sz="4" w:space="0" w:color="auto"/>
              <w:right w:val="single" w:sz="4" w:space="0" w:color="auto"/>
            </w:tcBorders>
            <w:shd w:val="clear" w:color="auto" w:fill="auto"/>
            <w:noWrap/>
            <w:vAlign w:val="bottom"/>
          </w:tcPr>
          <w:p w:rsidR="00693D1F" w:rsidRPr="008A3B66" w:rsidRDefault="00B83FFB" w:rsidP="00B83FFB">
            <w:pPr>
              <w:jc w:val="center"/>
            </w:pPr>
            <w:r w:rsidRPr="008A3B66">
              <w:t>1</w:t>
            </w:r>
          </w:p>
        </w:tc>
        <w:tc>
          <w:tcPr>
            <w:tcW w:w="1125" w:type="dxa"/>
            <w:tcBorders>
              <w:top w:val="nil"/>
              <w:left w:val="nil"/>
              <w:bottom w:val="single" w:sz="4" w:space="0" w:color="auto"/>
              <w:right w:val="single" w:sz="4" w:space="0" w:color="auto"/>
            </w:tcBorders>
            <w:shd w:val="clear" w:color="auto" w:fill="auto"/>
            <w:noWrap/>
            <w:vAlign w:val="bottom"/>
          </w:tcPr>
          <w:p w:rsidR="00693D1F" w:rsidRPr="008A3B66" w:rsidRDefault="00B83FFB" w:rsidP="00B83FFB">
            <w:pPr>
              <w:jc w:val="center"/>
            </w:pPr>
            <w:r w:rsidRPr="008A3B66">
              <w:t>5</w:t>
            </w:r>
          </w:p>
        </w:tc>
        <w:tc>
          <w:tcPr>
            <w:tcW w:w="1473" w:type="dxa"/>
            <w:tcBorders>
              <w:top w:val="nil"/>
              <w:left w:val="nil"/>
              <w:bottom w:val="single" w:sz="4" w:space="0" w:color="auto"/>
              <w:right w:val="single" w:sz="4" w:space="0" w:color="auto"/>
            </w:tcBorders>
            <w:shd w:val="clear" w:color="auto" w:fill="auto"/>
            <w:noWrap/>
            <w:vAlign w:val="bottom"/>
          </w:tcPr>
          <w:p w:rsidR="00693D1F" w:rsidRPr="008A3B66" w:rsidRDefault="00B83FFB" w:rsidP="00B83FFB">
            <w:pPr>
              <w:jc w:val="center"/>
            </w:pPr>
            <w:r w:rsidRPr="008A3B66">
              <w:t>10 000</w:t>
            </w:r>
          </w:p>
        </w:tc>
      </w:tr>
      <w:tr w:rsidR="00693D1F" w:rsidRPr="008A3B66" w:rsidTr="003D0EC9">
        <w:trPr>
          <w:trHeight w:val="510"/>
        </w:trPr>
        <w:tc>
          <w:tcPr>
            <w:tcW w:w="435" w:type="dxa"/>
            <w:tcBorders>
              <w:top w:val="nil"/>
              <w:left w:val="single" w:sz="4" w:space="0" w:color="auto"/>
              <w:bottom w:val="single" w:sz="4" w:space="0" w:color="auto"/>
              <w:right w:val="single" w:sz="4" w:space="0" w:color="auto"/>
            </w:tcBorders>
            <w:shd w:val="clear" w:color="auto" w:fill="auto"/>
            <w:noWrap/>
            <w:vAlign w:val="bottom"/>
          </w:tcPr>
          <w:p w:rsidR="00693D1F" w:rsidRPr="008A3B66" w:rsidRDefault="00693D1F" w:rsidP="00B6266B">
            <w:pPr>
              <w:jc w:val="center"/>
            </w:pPr>
            <w:r w:rsidRPr="008A3B66">
              <w:t>50</w:t>
            </w:r>
          </w:p>
        </w:tc>
        <w:tc>
          <w:tcPr>
            <w:tcW w:w="1281" w:type="dxa"/>
            <w:tcBorders>
              <w:top w:val="nil"/>
              <w:left w:val="nil"/>
              <w:bottom w:val="single" w:sz="4" w:space="0" w:color="auto"/>
              <w:right w:val="single" w:sz="4" w:space="0" w:color="auto"/>
            </w:tcBorders>
            <w:shd w:val="clear" w:color="auto" w:fill="auto"/>
            <w:vAlign w:val="bottom"/>
          </w:tcPr>
          <w:p w:rsidR="00693D1F" w:rsidRPr="008A3B66" w:rsidRDefault="003D0EC9" w:rsidP="00B6266B">
            <w:r>
              <w:t>1336-</w:t>
            </w:r>
            <w:r w:rsidR="00693D1F" w:rsidRPr="008A3B66">
              <w:t>36-3</w:t>
            </w:r>
          </w:p>
        </w:tc>
        <w:tc>
          <w:tcPr>
            <w:tcW w:w="2345" w:type="dxa"/>
            <w:tcBorders>
              <w:top w:val="nil"/>
              <w:left w:val="nil"/>
              <w:bottom w:val="single" w:sz="4" w:space="0" w:color="auto"/>
              <w:right w:val="single" w:sz="4" w:space="0" w:color="auto"/>
            </w:tcBorders>
            <w:shd w:val="clear" w:color="auto" w:fill="auto"/>
            <w:vAlign w:val="bottom"/>
          </w:tcPr>
          <w:p w:rsidR="00693D1F" w:rsidRPr="008A3B66" w:rsidRDefault="00693D1F" w:rsidP="00B6266B">
            <w:r w:rsidRPr="008A3B66">
              <w:t>Полихлорирани б</w:t>
            </w:r>
            <w:r w:rsidRPr="008A3B66">
              <w:t>и</w:t>
            </w:r>
            <w:r w:rsidRPr="008A3B66">
              <w:t>фени-</w:t>
            </w:r>
            <w:r w:rsidRPr="008A3B66">
              <w:br/>
              <w:t>ли (РСВs)</w:t>
            </w:r>
          </w:p>
        </w:tc>
        <w:tc>
          <w:tcPr>
            <w:tcW w:w="1023" w:type="dxa"/>
            <w:tcBorders>
              <w:top w:val="nil"/>
              <w:left w:val="nil"/>
              <w:bottom w:val="single" w:sz="4" w:space="0" w:color="auto"/>
              <w:right w:val="single" w:sz="4" w:space="0" w:color="auto"/>
            </w:tcBorders>
            <w:shd w:val="clear" w:color="auto" w:fill="auto"/>
            <w:noWrap/>
            <w:vAlign w:val="bottom"/>
          </w:tcPr>
          <w:p w:rsidR="00693D1F" w:rsidRPr="008A3B66" w:rsidRDefault="00B83FFB" w:rsidP="00B83FFB">
            <w:pPr>
              <w:jc w:val="center"/>
            </w:pPr>
            <w:r w:rsidRPr="008A3B66">
              <w:t>0,1</w:t>
            </w:r>
          </w:p>
        </w:tc>
        <w:tc>
          <w:tcPr>
            <w:tcW w:w="974" w:type="dxa"/>
            <w:tcBorders>
              <w:top w:val="nil"/>
              <w:left w:val="nil"/>
              <w:bottom w:val="single" w:sz="4" w:space="0" w:color="auto"/>
              <w:right w:val="single" w:sz="4" w:space="0" w:color="auto"/>
            </w:tcBorders>
            <w:shd w:val="clear" w:color="auto" w:fill="auto"/>
            <w:noWrap/>
            <w:vAlign w:val="bottom"/>
          </w:tcPr>
          <w:p w:rsidR="00693D1F" w:rsidRPr="008A3B66" w:rsidRDefault="00B83FFB" w:rsidP="00B83FFB">
            <w:pPr>
              <w:jc w:val="center"/>
            </w:pPr>
            <w:r w:rsidRPr="008A3B66">
              <w:t>0,1</w:t>
            </w:r>
          </w:p>
        </w:tc>
        <w:tc>
          <w:tcPr>
            <w:tcW w:w="900" w:type="dxa"/>
            <w:tcBorders>
              <w:top w:val="nil"/>
              <w:left w:val="nil"/>
              <w:bottom w:val="single" w:sz="4" w:space="0" w:color="auto"/>
              <w:right w:val="single" w:sz="4" w:space="0" w:color="auto"/>
            </w:tcBorders>
            <w:shd w:val="clear" w:color="auto" w:fill="auto"/>
            <w:noWrap/>
            <w:vAlign w:val="bottom"/>
          </w:tcPr>
          <w:p w:rsidR="00693D1F" w:rsidRPr="008A3B66" w:rsidRDefault="00B83FFB" w:rsidP="00B83FFB">
            <w:pPr>
              <w:jc w:val="center"/>
            </w:pPr>
            <w:r w:rsidRPr="008A3B66">
              <w:t>0,1</w:t>
            </w:r>
          </w:p>
        </w:tc>
        <w:tc>
          <w:tcPr>
            <w:tcW w:w="1125" w:type="dxa"/>
            <w:tcBorders>
              <w:top w:val="nil"/>
              <w:left w:val="nil"/>
              <w:bottom w:val="single" w:sz="4" w:space="0" w:color="auto"/>
              <w:right w:val="single" w:sz="4" w:space="0" w:color="auto"/>
            </w:tcBorders>
            <w:shd w:val="clear" w:color="auto" w:fill="auto"/>
            <w:noWrap/>
            <w:vAlign w:val="bottom"/>
          </w:tcPr>
          <w:p w:rsidR="00693D1F" w:rsidRPr="008A3B66" w:rsidRDefault="00B83FFB" w:rsidP="00B83FFB">
            <w:pPr>
              <w:jc w:val="center"/>
            </w:pPr>
            <w:r w:rsidRPr="008A3B66">
              <w:t>1</w:t>
            </w:r>
          </w:p>
        </w:tc>
        <w:tc>
          <w:tcPr>
            <w:tcW w:w="1473" w:type="dxa"/>
            <w:tcBorders>
              <w:top w:val="nil"/>
              <w:left w:val="nil"/>
              <w:bottom w:val="single" w:sz="4" w:space="0" w:color="auto"/>
              <w:right w:val="single" w:sz="4" w:space="0" w:color="auto"/>
            </w:tcBorders>
            <w:shd w:val="clear" w:color="auto" w:fill="auto"/>
            <w:noWrap/>
            <w:vAlign w:val="bottom"/>
          </w:tcPr>
          <w:p w:rsidR="00693D1F" w:rsidRPr="008A3B66" w:rsidRDefault="00B83FFB" w:rsidP="00B83FFB">
            <w:pPr>
              <w:jc w:val="center"/>
            </w:pPr>
            <w:r w:rsidRPr="008A3B66">
              <w:t>50</w:t>
            </w:r>
          </w:p>
        </w:tc>
      </w:tr>
      <w:tr w:rsidR="00B83FFB" w:rsidRPr="008A3B66" w:rsidTr="003D0EC9">
        <w:trPr>
          <w:trHeight w:val="510"/>
        </w:trPr>
        <w:tc>
          <w:tcPr>
            <w:tcW w:w="435" w:type="dxa"/>
            <w:tcBorders>
              <w:top w:val="nil"/>
              <w:left w:val="single" w:sz="4" w:space="0" w:color="auto"/>
              <w:bottom w:val="single" w:sz="4" w:space="0" w:color="auto"/>
              <w:right w:val="single" w:sz="4" w:space="0" w:color="auto"/>
            </w:tcBorders>
            <w:shd w:val="clear" w:color="auto" w:fill="auto"/>
            <w:noWrap/>
            <w:vAlign w:val="bottom"/>
          </w:tcPr>
          <w:p w:rsidR="00B83FFB" w:rsidRPr="008A3B66" w:rsidRDefault="00B83FFB" w:rsidP="00B6266B">
            <w:pPr>
              <w:jc w:val="center"/>
            </w:pPr>
            <w:r w:rsidRPr="008A3B66">
              <w:t>51</w:t>
            </w:r>
          </w:p>
        </w:tc>
        <w:tc>
          <w:tcPr>
            <w:tcW w:w="1281" w:type="dxa"/>
            <w:tcBorders>
              <w:top w:val="nil"/>
              <w:left w:val="nil"/>
              <w:bottom w:val="single" w:sz="4" w:space="0" w:color="auto"/>
              <w:right w:val="single" w:sz="4" w:space="0" w:color="auto"/>
            </w:tcBorders>
            <w:shd w:val="clear" w:color="auto" w:fill="auto"/>
            <w:vAlign w:val="bottom"/>
          </w:tcPr>
          <w:p w:rsidR="00B83FFB" w:rsidRPr="008A3B66" w:rsidRDefault="003D0EC9" w:rsidP="00B6266B">
            <w:r>
              <w:t>122-34-</w:t>
            </w:r>
            <w:r w:rsidR="00B83FFB" w:rsidRPr="008A3B66">
              <w:t>9</w:t>
            </w:r>
          </w:p>
        </w:tc>
        <w:tc>
          <w:tcPr>
            <w:tcW w:w="2345" w:type="dxa"/>
            <w:tcBorders>
              <w:top w:val="nil"/>
              <w:left w:val="nil"/>
              <w:bottom w:val="single" w:sz="4" w:space="0" w:color="auto"/>
              <w:right w:val="single" w:sz="4" w:space="0" w:color="auto"/>
            </w:tcBorders>
            <w:shd w:val="clear" w:color="auto" w:fill="auto"/>
            <w:noWrap/>
            <w:vAlign w:val="bottom"/>
          </w:tcPr>
          <w:p w:rsidR="00B83FFB" w:rsidRPr="008A3B66" w:rsidRDefault="00B83FFB" w:rsidP="00B6266B">
            <w:r w:rsidRPr="008A3B66">
              <w:t>Симазин</w:t>
            </w:r>
          </w:p>
        </w:tc>
        <w:tc>
          <w:tcPr>
            <w:tcW w:w="1023" w:type="dxa"/>
            <w:tcBorders>
              <w:top w:val="nil"/>
              <w:left w:val="nil"/>
              <w:bottom w:val="single" w:sz="4" w:space="0" w:color="auto"/>
              <w:right w:val="single" w:sz="4" w:space="0" w:color="auto"/>
            </w:tcBorders>
            <w:shd w:val="clear" w:color="auto" w:fill="auto"/>
            <w:noWrap/>
            <w:vAlign w:val="bottom"/>
          </w:tcPr>
          <w:p w:rsidR="00B83FFB" w:rsidRPr="008A3B66" w:rsidRDefault="00B83FFB" w:rsidP="005D599F">
            <w:pPr>
              <w:jc w:val="center"/>
              <w:rPr>
                <w:lang w:val="en-US"/>
              </w:rPr>
            </w:pPr>
            <w:r w:rsidRPr="008A3B66">
              <w:rPr>
                <w:lang w:val="en-US"/>
              </w:rPr>
              <w:t>-</w:t>
            </w:r>
          </w:p>
        </w:tc>
        <w:tc>
          <w:tcPr>
            <w:tcW w:w="974" w:type="dxa"/>
            <w:tcBorders>
              <w:top w:val="nil"/>
              <w:left w:val="nil"/>
              <w:bottom w:val="single" w:sz="4" w:space="0" w:color="auto"/>
              <w:right w:val="single" w:sz="4" w:space="0" w:color="auto"/>
            </w:tcBorders>
            <w:shd w:val="clear" w:color="auto" w:fill="auto"/>
            <w:noWrap/>
            <w:vAlign w:val="bottom"/>
          </w:tcPr>
          <w:p w:rsidR="00B83FFB" w:rsidRPr="008A3B66" w:rsidRDefault="00B83FFB" w:rsidP="005D599F">
            <w:pPr>
              <w:jc w:val="center"/>
              <w:rPr>
                <w:lang w:val="en-US"/>
              </w:rPr>
            </w:pPr>
            <w:r w:rsidRPr="008A3B66">
              <w:rPr>
                <w:lang w:val="en-US"/>
              </w:rPr>
              <w:t>1</w:t>
            </w:r>
          </w:p>
        </w:tc>
        <w:tc>
          <w:tcPr>
            <w:tcW w:w="900" w:type="dxa"/>
            <w:tcBorders>
              <w:top w:val="nil"/>
              <w:left w:val="nil"/>
              <w:bottom w:val="single" w:sz="4" w:space="0" w:color="auto"/>
              <w:right w:val="single" w:sz="4" w:space="0" w:color="auto"/>
            </w:tcBorders>
            <w:shd w:val="clear" w:color="auto" w:fill="auto"/>
            <w:noWrap/>
            <w:vAlign w:val="bottom"/>
          </w:tcPr>
          <w:p w:rsidR="00B83FFB" w:rsidRPr="008A3B66" w:rsidRDefault="00B83FFB" w:rsidP="005D599F">
            <w:pPr>
              <w:jc w:val="center"/>
              <w:rPr>
                <w:lang w:val="en-US"/>
              </w:rPr>
            </w:pPr>
            <w:r w:rsidRPr="008A3B66">
              <w:rPr>
                <w:lang w:val="en-US"/>
              </w:rPr>
              <w:t>1</w:t>
            </w:r>
          </w:p>
        </w:tc>
        <w:tc>
          <w:tcPr>
            <w:tcW w:w="1125" w:type="dxa"/>
            <w:tcBorders>
              <w:top w:val="nil"/>
              <w:left w:val="nil"/>
              <w:bottom w:val="single" w:sz="4" w:space="0" w:color="auto"/>
              <w:right w:val="single" w:sz="4" w:space="0" w:color="auto"/>
            </w:tcBorders>
            <w:shd w:val="clear" w:color="auto" w:fill="auto"/>
            <w:noWrap/>
            <w:vAlign w:val="bottom"/>
          </w:tcPr>
          <w:p w:rsidR="00B83FFB" w:rsidRPr="008A3B66" w:rsidRDefault="00B83FFB" w:rsidP="005D599F">
            <w:pPr>
              <w:jc w:val="center"/>
              <w:rPr>
                <w:lang w:val="en-US"/>
              </w:rPr>
            </w:pPr>
            <w:r w:rsidRPr="008A3B66">
              <w:rPr>
                <w:lang w:val="en-US"/>
              </w:rPr>
              <w:t>5</w:t>
            </w:r>
          </w:p>
        </w:tc>
        <w:tc>
          <w:tcPr>
            <w:tcW w:w="1473" w:type="dxa"/>
            <w:tcBorders>
              <w:top w:val="nil"/>
              <w:left w:val="nil"/>
              <w:bottom w:val="single" w:sz="4" w:space="0" w:color="auto"/>
              <w:right w:val="single" w:sz="4" w:space="0" w:color="auto"/>
            </w:tcBorders>
            <w:shd w:val="clear" w:color="auto" w:fill="auto"/>
            <w:noWrap/>
            <w:vAlign w:val="bottom"/>
          </w:tcPr>
          <w:p w:rsidR="00B83FFB" w:rsidRPr="008A3B66" w:rsidRDefault="00B83FFB" w:rsidP="005D599F">
            <w:pPr>
              <w:jc w:val="center"/>
              <w:rPr>
                <w:lang w:val="en-US"/>
              </w:rPr>
            </w:pPr>
            <w:r w:rsidRPr="008A3B66">
              <w:rPr>
                <w:lang w:val="en-US"/>
              </w:rPr>
              <w:t>10 000</w:t>
            </w:r>
          </w:p>
        </w:tc>
      </w:tr>
      <w:tr w:rsidR="00B83FFB" w:rsidRPr="008A3B66" w:rsidTr="003D0EC9">
        <w:trPr>
          <w:trHeight w:val="510"/>
        </w:trPr>
        <w:tc>
          <w:tcPr>
            <w:tcW w:w="435" w:type="dxa"/>
            <w:tcBorders>
              <w:top w:val="nil"/>
              <w:left w:val="single" w:sz="4" w:space="0" w:color="auto"/>
              <w:bottom w:val="single" w:sz="4" w:space="0" w:color="auto"/>
              <w:right w:val="single" w:sz="4" w:space="0" w:color="auto"/>
            </w:tcBorders>
            <w:shd w:val="clear" w:color="auto" w:fill="auto"/>
            <w:noWrap/>
            <w:vAlign w:val="bottom"/>
          </w:tcPr>
          <w:p w:rsidR="00B83FFB" w:rsidRPr="008A3B66" w:rsidRDefault="00B83FFB" w:rsidP="00B6266B">
            <w:pPr>
              <w:jc w:val="center"/>
            </w:pPr>
            <w:r w:rsidRPr="008A3B66">
              <w:t>52</w:t>
            </w:r>
          </w:p>
        </w:tc>
        <w:tc>
          <w:tcPr>
            <w:tcW w:w="1281" w:type="dxa"/>
            <w:tcBorders>
              <w:top w:val="nil"/>
              <w:left w:val="nil"/>
              <w:bottom w:val="single" w:sz="4" w:space="0" w:color="auto"/>
              <w:right w:val="single" w:sz="4" w:space="0" w:color="auto"/>
            </w:tcBorders>
            <w:shd w:val="clear" w:color="auto" w:fill="auto"/>
            <w:vAlign w:val="bottom"/>
          </w:tcPr>
          <w:p w:rsidR="00B83FFB" w:rsidRPr="008A3B66" w:rsidRDefault="003D0EC9" w:rsidP="00B6266B">
            <w:r>
              <w:t>127-18-</w:t>
            </w:r>
            <w:r w:rsidR="00B83FFB" w:rsidRPr="008A3B66">
              <w:t>4</w:t>
            </w:r>
          </w:p>
        </w:tc>
        <w:tc>
          <w:tcPr>
            <w:tcW w:w="2345" w:type="dxa"/>
            <w:tcBorders>
              <w:top w:val="nil"/>
              <w:left w:val="nil"/>
              <w:bottom w:val="single" w:sz="4" w:space="0" w:color="auto"/>
              <w:right w:val="single" w:sz="4" w:space="0" w:color="auto"/>
            </w:tcBorders>
            <w:shd w:val="clear" w:color="auto" w:fill="auto"/>
            <w:noWrap/>
            <w:vAlign w:val="bottom"/>
          </w:tcPr>
          <w:p w:rsidR="00B83FFB" w:rsidRPr="008A3B66" w:rsidRDefault="00B83FFB" w:rsidP="00B6266B">
            <w:r w:rsidRPr="008A3B66">
              <w:t>Тетрахлоретилен (РСВs)</w:t>
            </w:r>
          </w:p>
        </w:tc>
        <w:tc>
          <w:tcPr>
            <w:tcW w:w="1023" w:type="dxa"/>
            <w:tcBorders>
              <w:top w:val="nil"/>
              <w:left w:val="nil"/>
              <w:bottom w:val="single" w:sz="4" w:space="0" w:color="auto"/>
              <w:right w:val="single" w:sz="4" w:space="0" w:color="auto"/>
            </w:tcBorders>
            <w:shd w:val="clear" w:color="auto" w:fill="auto"/>
            <w:noWrap/>
            <w:vAlign w:val="bottom"/>
          </w:tcPr>
          <w:p w:rsidR="00B83FFB" w:rsidRPr="008A3B66" w:rsidRDefault="00B83FFB" w:rsidP="00B83FFB">
            <w:pPr>
              <w:jc w:val="center"/>
            </w:pPr>
            <w:r w:rsidRPr="008A3B66">
              <w:t>2 000</w:t>
            </w:r>
          </w:p>
        </w:tc>
        <w:tc>
          <w:tcPr>
            <w:tcW w:w="974" w:type="dxa"/>
            <w:tcBorders>
              <w:top w:val="nil"/>
              <w:left w:val="nil"/>
              <w:bottom w:val="single" w:sz="4" w:space="0" w:color="auto"/>
              <w:right w:val="single" w:sz="4" w:space="0" w:color="auto"/>
            </w:tcBorders>
            <w:shd w:val="clear" w:color="auto" w:fill="auto"/>
            <w:noWrap/>
            <w:vAlign w:val="bottom"/>
          </w:tcPr>
          <w:p w:rsidR="00B83FFB" w:rsidRPr="008A3B66" w:rsidRDefault="00B83FFB" w:rsidP="00B83FFB">
            <w:pPr>
              <w:jc w:val="center"/>
            </w:pPr>
            <w:r w:rsidRPr="008A3B66">
              <w:t>-</w:t>
            </w:r>
          </w:p>
        </w:tc>
        <w:tc>
          <w:tcPr>
            <w:tcW w:w="900" w:type="dxa"/>
            <w:tcBorders>
              <w:top w:val="nil"/>
              <w:left w:val="nil"/>
              <w:bottom w:val="single" w:sz="4" w:space="0" w:color="auto"/>
              <w:right w:val="single" w:sz="4" w:space="0" w:color="auto"/>
            </w:tcBorders>
            <w:shd w:val="clear" w:color="auto" w:fill="auto"/>
            <w:noWrap/>
            <w:vAlign w:val="bottom"/>
          </w:tcPr>
          <w:p w:rsidR="00B83FFB" w:rsidRPr="008A3B66" w:rsidRDefault="00B83FFB" w:rsidP="00B83FFB">
            <w:pPr>
              <w:jc w:val="center"/>
            </w:pPr>
            <w:r w:rsidRPr="008A3B66">
              <w:t>-</w:t>
            </w:r>
          </w:p>
        </w:tc>
        <w:tc>
          <w:tcPr>
            <w:tcW w:w="1125" w:type="dxa"/>
            <w:tcBorders>
              <w:top w:val="nil"/>
              <w:left w:val="nil"/>
              <w:bottom w:val="single" w:sz="4" w:space="0" w:color="auto"/>
              <w:right w:val="single" w:sz="4" w:space="0" w:color="auto"/>
            </w:tcBorders>
            <w:shd w:val="clear" w:color="auto" w:fill="auto"/>
            <w:noWrap/>
            <w:vAlign w:val="bottom"/>
          </w:tcPr>
          <w:p w:rsidR="00B83FFB" w:rsidRPr="008A3B66" w:rsidRDefault="00B83FFB" w:rsidP="00B83FFB">
            <w:pPr>
              <w:jc w:val="center"/>
            </w:pPr>
            <w:r w:rsidRPr="008A3B66">
              <w:t>1000</w:t>
            </w:r>
          </w:p>
        </w:tc>
        <w:tc>
          <w:tcPr>
            <w:tcW w:w="1473" w:type="dxa"/>
            <w:tcBorders>
              <w:top w:val="nil"/>
              <w:left w:val="nil"/>
              <w:bottom w:val="single" w:sz="4" w:space="0" w:color="auto"/>
              <w:right w:val="single" w:sz="4" w:space="0" w:color="auto"/>
            </w:tcBorders>
            <w:shd w:val="clear" w:color="auto" w:fill="auto"/>
            <w:noWrap/>
            <w:vAlign w:val="bottom"/>
          </w:tcPr>
          <w:p w:rsidR="00B83FFB" w:rsidRPr="008A3B66" w:rsidRDefault="00B83FFB" w:rsidP="00B83FFB">
            <w:pPr>
              <w:jc w:val="center"/>
            </w:pPr>
            <w:r w:rsidRPr="008A3B66">
              <w:t>10 000</w:t>
            </w:r>
          </w:p>
        </w:tc>
      </w:tr>
      <w:tr w:rsidR="00B83FFB" w:rsidRPr="008A3B66" w:rsidTr="003D0EC9">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tcPr>
          <w:p w:rsidR="00B83FFB" w:rsidRPr="008A3B66" w:rsidRDefault="00B83FFB" w:rsidP="00B6266B">
            <w:pPr>
              <w:jc w:val="center"/>
            </w:pPr>
            <w:r w:rsidRPr="008A3B66">
              <w:t>53</w:t>
            </w:r>
          </w:p>
        </w:tc>
        <w:tc>
          <w:tcPr>
            <w:tcW w:w="1281" w:type="dxa"/>
            <w:tcBorders>
              <w:top w:val="nil"/>
              <w:left w:val="nil"/>
              <w:bottom w:val="single" w:sz="4" w:space="0" w:color="auto"/>
              <w:right w:val="single" w:sz="4" w:space="0" w:color="auto"/>
            </w:tcBorders>
            <w:shd w:val="clear" w:color="auto" w:fill="auto"/>
            <w:noWrap/>
            <w:vAlign w:val="bottom"/>
          </w:tcPr>
          <w:p w:rsidR="00B83FFB" w:rsidRPr="008A3B66" w:rsidRDefault="00B83FFB" w:rsidP="00B6266B">
            <w:r w:rsidRPr="008A3B66">
              <w:t>56-23-5</w:t>
            </w:r>
          </w:p>
        </w:tc>
        <w:tc>
          <w:tcPr>
            <w:tcW w:w="2345" w:type="dxa"/>
            <w:tcBorders>
              <w:top w:val="nil"/>
              <w:left w:val="nil"/>
              <w:bottom w:val="single" w:sz="4" w:space="0" w:color="auto"/>
              <w:right w:val="single" w:sz="4" w:space="0" w:color="auto"/>
            </w:tcBorders>
            <w:shd w:val="clear" w:color="auto" w:fill="auto"/>
            <w:noWrap/>
            <w:vAlign w:val="bottom"/>
          </w:tcPr>
          <w:p w:rsidR="00B83FFB" w:rsidRPr="008A3B66" w:rsidRDefault="00B83FFB" w:rsidP="00B6266B">
            <w:r w:rsidRPr="008A3B66">
              <w:t>Тетрахлорметан (ТСМ)</w:t>
            </w:r>
          </w:p>
        </w:tc>
        <w:tc>
          <w:tcPr>
            <w:tcW w:w="1023" w:type="dxa"/>
            <w:tcBorders>
              <w:top w:val="nil"/>
              <w:left w:val="nil"/>
              <w:bottom w:val="single" w:sz="4" w:space="0" w:color="auto"/>
              <w:right w:val="single" w:sz="4" w:space="0" w:color="auto"/>
            </w:tcBorders>
            <w:shd w:val="clear" w:color="auto" w:fill="auto"/>
            <w:noWrap/>
            <w:vAlign w:val="bottom"/>
          </w:tcPr>
          <w:p w:rsidR="00B83FFB" w:rsidRPr="008A3B66" w:rsidRDefault="00B83FFB" w:rsidP="005D599F">
            <w:pPr>
              <w:jc w:val="center"/>
            </w:pPr>
            <w:r w:rsidRPr="008A3B66">
              <w:t>100</w:t>
            </w:r>
          </w:p>
        </w:tc>
        <w:tc>
          <w:tcPr>
            <w:tcW w:w="974" w:type="dxa"/>
            <w:tcBorders>
              <w:top w:val="nil"/>
              <w:left w:val="nil"/>
              <w:bottom w:val="single" w:sz="4" w:space="0" w:color="auto"/>
              <w:right w:val="single" w:sz="4" w:space="0" w:color="auto"/>
            </w:tcBorders>
            <w:shd w:val="clear" w:color="auto" w:fill="auto"/>
            <w:noWrap/>
            <w:vAlign w:val="bottom"/>
          </w:tcPr>
          <w:p w:rsidR="00B83FFB" w:rsidRPr="008A3B66" w:rsidRDefault="00B83FFB" w:rsidP="005D599F">
            <w:pPr>
              <w:jc w:val="center"/>
            </w:pPr>
            <w:r w:rsidRPr="008A3B66">
              <w:t>-</w:t>
            </w:r>
          </w:p>
        </w:tc>
        <w:tc>
          <w:tcPr>
            <w:tcW w:w="900" w:type="dxa"/>
            <w:tcBorders>
              <w:top w:val="nil"/>
              <w:left w:val="nil"/>
              <w:bottom w:val="single" w:sz="4" w:space="0" w:color="auto"/>
              <w:right w:val="single" w:sz="4" w:space="0" w:color="auto"/>
            </w:tcBorders>
            <w:shd w:val="clear" w:color="auto" w:fill="auto"/>
            <w:noWrap/>
            <w:vAlign w:val="bottom"/>
          </w:tcPr>
          <w:p w:rsidR="00B83FFB" w:rsidRPr="008A3B66" w:rsidRDefault="00B83FFB" w:rsidP="005D599F">
            <w:pPr>
              <w:jc w:val="center"/>
            </w:pPr>
            <w:r w:rsidRPr="008A3B66">
              <w:t>-</w:t>
            </w:r>
          </w:p>
        </w:tc>
        <w:tc>
          <w:tcPr>
            <w:tcW w:w="1125" w:type="dxa"/>
            <w:tcBorders>
              <w:top w:val="nil"/>
              <w:left w:val="nil"/>
              <w:bottom w:val="single" w:sz="4" w:space="0" w:color="auto"/>
              <w:right w:val="single" w:sz="4" w:space="0" w:color="auto"/>
            </w:tcBorders>
            <w:shd w:val="clear" w:color="auto" w:fill="auto"/>
            <w:noWrap/>
            <w:vAlign w:val="bottom"/>
          </w:tcPr>
          <w:p w:rsidR="00B83FFB" w:rsidRPr="008A3B66" w:rsidRDefault="00B83FFB" w:rsidP="005D599F">
            <w:pPr>
              <w:jc w:val="center"/>
            </w:pPr>
            <w:r w:rsidRPr="008A3B66">
              <w:t>1000</w:t>
            </w:r>
          </w:p>
        </w:tc>
        <w:tc>
          <w:tcPr>
            <w:tcW w:w="1473" w:type="dxa"/>
            <w:tcBorders>
              <w:top w:val="nil"/>
              <w:left w:val="nil"/>
              <w:bottom w:val="single" w:sz="4" w:space="0" w:color="auto"/>
              <w:right w:val="single" w:sz="4" w:space="0" w:color="auto"/>
            </w:tcBorders>
            <w:shd w:val="clear" w:color="auto" w:fill="auto"/>
            <w:noWrap/>
            <w:vAlign w:val="bottom"/>
          </w:tcPr>
          <w:p w:rsidR="00B83FFB" w:rsidRPr="008A3B66" w:rsidRDefault="00B83FFB" w:rsidP="005D599F">
            <w:pPr>
              <w:jc w:val="center"/>
            </w:pPr>
            <w:r w:rsidRPr="008A3B66">
              <w:t>10 000</w:t>
            </w:r>
          </w:p>
        </w:tc>
      </w:tr>
      <w:tr w:rsidR="001F5DC2" w:rsidRPr="008A3B66" w:rsidTr="003D0EC9">
        <w:trPr>
          <w:trHeight w:val="510"/>
        </w:trPr>
        <w:tc>
          <w:tcPr>
            <w:tcW w:w="435" w:type="dxa"/>
            <w:tcBorders>
              <w:top w:val="nil"/>
              <w:left w:val="single" w:sz="4" w:space="0" w:color="auto"/>
              <w:bottom w:val="single" w:sz="4" w:space="0" w:color="auto"/>
              <w:right w:val="single" w:sz="4" w:space="0" w:color="auto"/>
            </w:tcBorders>
            <w:shd w:val="clear" w:color="auto" w:fill="auto"/>
            <w:noWrap/>
            <w:vAlign w:val="bottom"/>
          </w:tcPr>
          <w:p w:rsidR="001F5DC2" w:rsidRPr="008A3B66" w:rsidRDefault="001F5DC2" w:rsidP="00B6266B">
            <w:pPr>
              <w:jc w:val="center"/>
            </w:pPr>
            <w:r w:rsidRPr="008A3B66">
              <w:t>54</w:t>
            </w:r>
          </w:p>
        </w:tc>
        <w:tc>
          <w:tcPr>
            <w:tcW w:w="1281" w:type="dxa"/>
            <w:tcBorders>
              <w:top w:val="nil"/>
              <w:left w:val="nil"/>
              <w:bottom w:val="single" w:sz="4" w:space="0" w:color="auto"/>
              <w:right w:val="single" w:sz="4" w:space="0" w:color="auto"/>
            </w:tcBorders>
            <w:shd w:val="clear" w:color="auto" w:fill="auto"/>
            <w:vAlign w:val="bottom"/>
          </w:tcPr>
          <w:p w:rsidR="001F5DC2" w:rsidRPr="008A3B66" w:rsidRDefault="003D0EC9" w:rsidP="00B6266B">
            <w:r>
              <w:t>12002-</w:t>
            </w:r>
            <w:r w:rsidR="001F5DC2" w:rsidRPr="008A3B66">
              <w:t>48-1</w:t>
            </w:r>
          </w:p>
        </w:tc>
        <w:tc>
          <w:tcPr>
            <w:tcW w:w="2345" w:type="dxa"/>
            <w:tcBorders>
              <w:top w:val="nil"/>
              <w:left w:val="nil"/>
              <w:bottom w:val="single" w:sz="4" w:space="0" w:color="auto"/>
              <w:right w:val="single" w:sz="4" w:space="0" w:color="auto"/>
            </w:tcBorders>
            <w:shd w:val="clear" w:color="auto" w:fill="auto"/>
            <w:noWrap/>
            <w:vAlign w:val="bottom"/>
          </w:tcPr>
          <w:p w:rsidR="001F5DC2" w:rsidRPr="008A3B66" w:rsidRDefault="001F5DC2" w:rsidP="00B6266B">
            <w:r w:rsidRPr="008A3B66">
              <w:t>Трихлорбензени (ТСВs)</w:t>
            </w:r>
          </w:p>
        </w:tc>
        <w:tc>
          <w:tcPr>
            <w:tcW w:w="1023" w:type="dxa"/>
            <w:tcBorders>
              <w:top w:val="nil"/>
              <w:left w:val="nil"/>
              <w:bottom w:val="single" w:sz="4" w:space="0" w:color="auto"/>
              <w:right w:val="single" w:sz="4" w:space="0" w:color="auto"/>
            </w:tcBorders>
            <w:shd w:val="clear" w:color="auto" w:fill="auto"/>
            <w:noWrap/>
            <w:vAlign w:val="bottom"/>
          </w:tcPr>
          <w:p w:rsidR="001F5DC2" w:rsidRPr="008A3B66" w:rsidRDefault="001F5DC2" w:rsidP="005D599F">
            <w:pPr>
              <w:jc w:val="center"/>
            </w:pPr>
            <w:r w:rsidRPr="008A3B66">
              <w:t>10</w:t>
            </w:r>
          </w:p>
        </w:tc>
        <w:tc>
          <w:tcPr>
            <w:tcW w:w="974" w:type="dxa"/>
            <w:tcBorders>
              <w:top w:val="nil"/>
              <w:left w:val="nil"/>
              <w:bottom w:val="single" w:sz="4" w:space="0" w:color="auto"/>
              <w:right w:val="single" w:sz="4" w:space="0" w:color="auto"/>
            </w:tcBorders>
            <w:shd w:val="clear" w:color="auto" w:fill="auto"/>
            <w:noWrap/>
            <w:vAlign w:val="bottom"/>
          </w:tcPr>
          <w:p w:rsidR="001F5DC2" w:rsidRPr="008A3B66" w:rsidRDefault="001F5DC2" w:rsidP="005D599F">
            <w:pPr>
              <w:jc w:val="center"/>
            </w:pPr>
            <w:r w:rsidRPr="008A3B66">
              <w:t>-</w:t>
            </w:r>
          </w:p>
        </w:tc>
        <w:tc>
          <w:tcPr>
            <w:tcW w:w="900" w:type="dxa"/>
            <w:tcBorders>
              <w:top w:val="nil"/>
              <w:left w:val="nil"/>
              <w:bottom w:val="single" w:sz="4" w:space="0" w:color="auto"/>
              <w:right w:val="single" w:sz="4" w:space="0" w:color="auto"/>
            </w:tcBorders>
            <w:shd w:val="clear" w:color="auto" w:fill="auto"/>
            <w:noWrap/>
            <w:vAlign w:val="bottom"/>
          </w:tcPr>
          <w:p w:rsidR="001F5DC2" w:rsidRPr="008A3B66" w:rsidRDefault="001F5DC2" w:rsidP="005D599F">
            <w:pPr>
              <w:jc w:val="center"/>
            </w:pPr>
            <w:r w:rsidRPr="008A3B66">
              <w:t>-</w:t>
            </w:r>
          </w:p>
        </w:tc>
        <w:tc>
          <w:tcPr>
            <w:tcW w:w="1125" w:type="dxa"/>
            <w:tcBorders>
              <w:top w:val="nil"/>
              <w:left w:val="nil"/>
              <w:bottom w:val="single" w:sz="4" w:space="0" w:color="auto"/>
              <w:right w:val="single" w:sz="4" w:space="0" w:color="auto"/>
            </w:tcBorders>
            <w:shd w:val="clear" w:color="auto" w:fill="auto"/>
            <w:noWrap/>
            <w:vAlign w:val="bottom"/>
          </w:tcPr>
          <w:p w:rsidR="001F5DC2" w:rsidRPr="008A3B66" w:rsidRDefault="001F5DC2" w:rsidP="005D599F">
            <w:pPr>
              <w:jc w:val="center"/>
            </w:pPr>
            <w:r w:rsidRPr="008A3B66">
              <w:t>1000</w:t>
            </w:r>
          </w:p>
        </w:tc>
        <w:tc>
          <w:tcPr>
            <w:tcW w:w="1473" w:type="dxa"/>
            <w:tcBorders>
              <w:top w:val="nil"/>
              <w:left w:val="nil"/>
              <w:bottom w:val="single" w:sz="4" w:space="0" w:color="auto"/>
              <w:right w:val="single" w:sz="4" w:space="0" w:color="auto"/>
            </w:tcBorders>
            <w:shd w:val="clear" w:color="auto" w:fill="auto"/>
            <w:noWrap/>
            <w:vAlign w:val="bottom"/>
          </w:tcPr>
          <w:p w:rsidR="001F5DC2" w:rsidRPr="008A3B66" w:rsidRDefault="001F5DC2" w:rsidP="005D599F">
            <w:pPr>
              <w:jc w:val="center"/>
            </w:pPr>
            <w:r w:rsidRPr="008A3B66">
              <w:t>10 000</w:t>
            </w:r>
          </w:p>
        </w:tc>
      </w:tr>
      <w:tr w:rsidR="001F5DC2" w:rsidRPr="008A3B66" w:rsidTr="003D0EC9">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tcPr>
          <w:p w:rsidR="001F5DC2" w:rsidRPr="008A3B66" w:rsidRDefault="001F5DC2" w:rsidP="00B6266B">
            <w:pPr>
              <w:jc w:val="center"/>
            </w:pPr>
            <w:r w:rsidRPr="008A3B66">
              <w:t>55</w:t>
            </w:r>
          </w:p>
        </w:tc>
        <w:tc>
          <w:tcPr>
            <w:tcW w:w="1281" w:type="dxa"/>
            <w:tcBorders>
              <w:top w:val="nil"/>
              <w:left w:val="nil"/>
              <w:bottom w:val="single" w:sz="4" w:space="0" w:color="auto"/>
              <w:right w:val="single" w:sz="4" w:space="0" w:color="auto"/>
            </w:tcBorders>
            <w:shd w:val="clear" w:color="auto" w:fill="auto"/>
            <w:noWrap/>
            <w:vAlign w:val="bottom"/>
          </w:tcPr>
          <w:p w:rsidR="001F5DC2" w:rsidRPr="008A3B66" w:rsidRDefault="001F5DC2" w:rsidP="00B6266B">
            <w:r w:rsidRPr="008A3B66">
              <w:t>71-55-6</w:t>
            </w:r>
          </w:p>
        </w:tc>
        <w:tc>
          <w:tcPr>
            <w:tcW w:w="2345" w:type="dxa"/>
            <w:tcBorders>
              <w:top w:val="nil"/>
              <w:left w:val="nil"/>
              <w:bottom w:val="single" w:sz="4" w:space="0" w:color="auto"/>
              <w:right w:val="single" w:sz="4" w:space="0" w:color="auto"/>
            </w:tcBorders>
            <w:shd w:val="clear" w:color="auto" w:fill="auto"/>
            <w:noWrap/>
            <w:vAlign w:val="bottom"/>
          </w:tcPr>
          <w:p w:rsidR="001F5DC2" w:rsidRPr="008A3B66" w:rsidRDefault="001F5DC2" w:rsidP="00B6266B">
            <w:r w:rsidRPr="008A3B66">
              <w:t xml:space="preserve">1,1,1- трихлоретан </w:t>
            </w:r>
          </w:p>
        </w:tc>
        <w:tc>
          <w:tcPr>
            <w:tcW w:w="1023" w:type="dxa"/>
            <w:tcBorders>
              <w:top w:val="nil"/>
              <w:left w:val="nil"/>
              <w:bottom w:val="single" w:sz="4" w:space="0" w:color="auto"/>
              <w:right w:val="single" w:sz="4" w:space="0" w:color="auto"/>
            </w:tcBorders>
            <w:shd w:val="clear" w:color="auto" w:fill="auto"/>
            <w:noWrap/>
            <w:vAlign w:val="bottom"/>
          </w:tcPr>
          <w:p w:rsidR="001F5DC2" w:rsidRPr="008A3B66" w:rsidRDefault="001F5DC2" w:rsidP="005D599F">
            <w:pPr>
              <w:jc w:val="center"/>
            </w:pPr>
            <w:r w:rsidRPr="008A3B66">
              <w:t>100</w:t>
            </w:r>
          </w:p>
        </w:tc>
        <w:tc>
          <w:tcPr>
            <w:tcW w:w="974" w:type="dxa"/>
            <w:tcBorders>
              <w:top w:val="nil"/>
              <w:left w:val="nil"/>
              <w:bottom w:val="single" w:sz="4" w:space="0" w:color="auto"/>
              <w:right w:val="single" w:sz="4" w:space="0" w:color="auto"/>
            </w:tcBorders>
            <w:shd w:val="clear" w:color="auto" w:fill="auto"/>
            <w:noWrap/>
            <w:vAlign w:val="bottom"/>
          </w:tcPr>
          <w:p w:rsidR="001F5DC2" w:rsidRPr="008A3B66" w:rsidRDefault="001F5DC2" w:rsidP="005D599F">
            <w:pPr>
              <w:jc w:val="center"/>
            </w:pPr>
            <w:r w:rsidRPr="008A3B66">
              <w:t>-</w:t>
            </w:r>
          </w:p>
        </w:tc>
        <w:tc>
          <w:tcPr>
            <w:tcW w:w="900" w:type="dxa"/>
            <w:tcBorders>
              <w:top w:val="nil"/>
              <w:left w:val="nil"/>
              <w:bottom w:val="single" w:sz="4" w:space="0" w:color="auto"/>
              <w:right w:val="single" w:sz="4" w:space="0" w:color="auto"/>
            </w:tcBorders>
            <w:shd w:val="clear" w:color="auto" w:fill="auto"/>
            <w:noWrap/>
            <w:vAlign w:val="bottom"/>
          </w:tcPr>
          <w:p w:rsidR="001F5DC2" w:rsidRPr="008A3B66" w:rsidRDefault="001F5DC2" w:rsidP="005D599F">
            <w:pPr>
              <w:jc w:val="center"/>
            </w:pPr>
            <w:r w:rsidRPr="008A3B66">
              <w:t>-</w:t>
            </w:r>
          </w:p>
        </w:tc>
        <w:tc>
          <w:tcPr>
            <w:tcW w:w="1125" w:type="dxa"/>
            <w:tcBorders>
              <w:top w:val="nil"/>
              <w:left w:val="nil"/>
              <w:bottom w:val="single" w:sz="4" w:space="0" w:color="auto"/>
              <w:right w:val="single" w:sz="4" w:space="0" w:color="auto"/>
            </w:tcBorders>
            <w:shd w:val="clear" w:color="auto" w:fill="auto"/>
            <w:noWrap/>
            <w:vAlign w:val="bottom"/>
          </w:tcPr>
          <w:p w:rsidR="001F5DC2" w:rsidRPr="008A3B66" w:rsidRDefault="001F5DC2" w:rsidP="005D599F">
            <w:pPr>
              <w:jc w:val="center"/>
            </w:pPr>
            <w:r w:rsidRPr="008A3B66">
              <w:t>1000</w:t>
            </w:r>
          </w:p>
        </w:tc>
        <w:tc>
          <w:tcPr>
            <w:tcW w:w="1473" w:type="dxa"/>
            <w:tcBorders>
              <w:top w:val="nil"/>
              <w:left w:val="nil"/>
              <w:bottom w:val="single" w:sz="4" w:space="0" w:color="auto"/>
              <w:right w:val="single" w:sz="4" w:space="0" w:color="auto"/>
            </w:tcBorders>
            <w:shd w:val="clear" w:color="auto" w:fill="auto"/>
            <w:noWrap/>
            <w:vAlign w:val="bottom"/>
          </w:tcPr>
          <w:p w:rsidR="001F5DC2" w:rsidRPr="008A3B66" w:rsidRDefault="001F5DC2" w:rsidP="005D599F">
            <w:pPr>
              <w:jc w:val="center"/>
            </w:pPr>
            <w:r w:rsidRPr="008A3B66">
              <w:t>10 000</w:t>
            </w:r>
          </w:p>
        </w:tc>
      </w:tr>
      <w:tr w:rsidR="001F5DC2" w:rsidRPr="008A3B66" w:rsidTr="003D0EC9">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tcPr>
          <w:p w:rsidR="001F5DC2" w:rsidRPr="008A3B66" w:rsidRDefault="001F5DC2" w:rsidP="00B6266B">
            <w:pPr>
              <w:jc w:val="center"/>
            </w:pPr>
            <w:r w:rsidRPr="008A3B66">
              <w:t>56</w:t>
            </w:r>
          </w:p>
        </w:tc>
        <w:tc>
          <w:tcPr>
            <w:tcW w:w="1281" w:type="dxa"/>
            <w:tcBorders>
              <w:top w:val="nil"/>
              <w:left w:val="nil"/>
              <w:bottom w:val="single" w:sz="4" w:space="0" w:color="auto"/>
              <w:right w:val="single" w:sz="4" w:space="0" w:color="auto"/>
            </w:tcBorders>
            <w:shd w:val="clear" w:color="auto" w:fill="auto"/>
            <w:noWrap/>
            <w:vAlign w:val="bottom"/>
          </w:tcPr>
          <w:p w:rsidR="001F5DC2" w:rsidRPr="008A3B66" w:rsidRDefault="001F5DC2" w:rsidP="00B6266B">
            <w:r w:rsidRPr="008A3B66">
              <w:t>79-34-5</w:t>
            </w:r>
          </w:p>
        </w:tc>
        <w:tc>
          <w:tcPr>
            <w:tcW w:w="2345" w:type="dxa"/>
            <w:tcBorders>
              <w:top w:val="nil"/>
              <w:left w:val="nil"/>
              <w:bottom w:val="single" w:sz="4" w:space="0" w:color="auto"/>
              <w:right w:val="single" w:sz="4" w:space="0" w:color="auto"/>
            </w:tcBorders>
            <w:shd w:val="clear" w:color="auto" w:fill="auto"/>
            <w:noWrap/>
            <w:vAlign w:val="bottom"/>
          </w:tcPr>
          <w:p w:rsidR="001F5DC2" w:rsidRPr="008A3B66" w:rsidRDefault="001F5DC2" w:rsidP="00B6266B">
            <w:r w:rsidRPr="008A3B66">
              <w:t>1,1,2,2 - тетрахлор</w:t>
            </w:r>
            <w:r w:rsidRPr="008A3B66">
              <w:t>е</w:t>
            </w:r>
            <w:r w:rsidRPr="008A3B66">
              <w:t>тан</w:t>
            </w:r>
          </w:p>
        </w:tc>
        <w:tc>
          <w:tcPr>
            <w:tcW w:w="1023" w:type="dxa"/>
            <w:tcBorders>
              <w:top w:val="nil"/>
              <w:left w:val="nil"/>
              <w:bottom w:val="single" w:sz="4" w:space="0" w:color="auto"/>
              <w:right w:val="single" w:sz="4" w:space="0" w:color="auto"/>
            </w:tcBorders>
            <w:shd w:val="clear" w:color="auto" w:fill="auto"/>
            <w:noWrap/>
            <w:vAlign w:val="bottom"/>
          </w:tcPr>
          <w:p w:rsidR="001F5DC2" w:rsidRPr="008A3B66" w:rsidRDefault="001F5DC2" w:rsidP="005D599F">
            <w:pPr>
              <w:jc w:val="center"/>
            </w:pPr>
            <w:r w:rsidRPr="008A3B66">
              <w:t>50</w:t>
            </w:r>
          </w:p>
        </w:tc>
        <w:tc>
          <w:tcPr>
            <w:tcW w:w="974" w:type="dxa"/>
            <w:tcBorders>
              <w:top w:val="nil"/>
              <w:left w:val="nil"/>
              <w:bottom w:val="single" w:sz="4" w:space="0" w:color="auto"/>
              <w:right w:val="single" w:sz="4" w:space="0" w:color="auto"/>
            </w:tcBorders>
            <w:shd w:val="clear" w:color="auto" w:fill="auto"/>
            <w:noWrap/>
            <w:vAlign w:val="bottom"/>
          </w:tcPr>
          <w:p w:rsidR="001F5DC2" w:rsidRPr="008A3B66" w:rsidRDefault="001F5DC2" w:rsidP="005D599F">
            <w:pPr>
              <w:jc w:val="center"/>
            </w:pPr>
            <w:r w:rsidRPr="008A3B66">
              <w:t>-</w:t>
            </w:r>
          </w:p>
        </w:tc>
        <w:tc>
          <w:tcPr>
            <w:tcW w:w="900" w:type="dxa"/>
            <w:tcBorders>
              <w:top w:val="nil"/>
              <w:left w:val="nil"/>
              <w:bottom w:val="single" w:sz="4" w:space="0" w:color="auto"/>
              <w:right w:val="single" w:sz="4" w:space="0" w:color="auto"/>
            </w:tcBorders>
            <w:shd w:val="clear" w:color="auto" w:fill="auto"/>
            <w:noWrap/>
            <w:vAlign w:val="bottom"/>
          </w:tcPr>
          <w:p w:rsidR="001F5DC2" w:rsidRPr="008A3B66" w:rsidRDefault="001F5DC2" w:rsidP="005D599F">
            <w:pPr>
              <w:jc w:val="center"/>
            </w:pPr>
            <w:r w:rsidRPr="008A3B66">
              <w:t>-</w:t>
            </w:r>
          </w:p>
        </w:tc>
        <w:tc>
          <w:tcPr>
            <w:tcW w:w="1125" w:type="dxa"/>
            <w:tcBorders>
              <w:top w:val="nil"/>
              <w:left w:val="nil"/>
              <w:bottom w:val="single" w:sz="4" w:space="0" w:color="auto"/>
              <w:right w:val="single" w:sz="4" w:space="0" w:color="auto"/>
            </w:tcBorders>
            <w:shd w:val="clear" w:color="auto" w:fill="auto"/>
            <w:noWrap/>
            <w:vAlign w:val="bottom"/>
          </w:tcPr>
          <w:p w:rsidR="001F5DC2" w:rsidRPr="008A3B66" w:rsidRDefault="001F5DC2" w:rsidP="005D599F">
            <w:pPr>
              <w:jc w:val="center"/>
            </w:pPr>
            <w:r w:rsidRPr="008A3B66">
              <w:t>1000</w:t>
            </w:r>
          </w:p>
        </w:tc>
        <w:tc>
          <w:tcPr>
            <w:tcW w:w="1473" w:type="dxa"/>
            <w:tcBorders>
              <w:top w:val="nil"/>
              <w:left w:val="nil"/>
              <w:bottom w:val="single" w:sz="4" w:space="0" w:color="auto"/>
              <w:right w:val="single" w:sz="4" w:space="0" w:color="auto"/>
            </w:tcBorders>
            <w:shd w:val="clear" w:color="auto" w:fill="auto"/>
            <w:noWrap/>
            <w:vAlign w:val="bottom"/>
          </w:tcPr>
          <w:p w:rsidR="001F5DC2" w:rsidRPr="008A3B66" w:rsidRDefault="001F5DC2" w:rsidP="005D599F">
            <w:pPr>
              <w:jc w:val="center"/>
            </w:pPr>
            <w:r w:rsidRPr="008A3B66">
              <w:t>10 000</w:t>
            </w:r>
          </w:p>
        </w:tc>
      </w:tr>
      <w:tr w:rsidR="001F5DC2" w:rsidRPr="008A3B66" w:rsidTr="003D0EC9">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tcPr>
          <w:p w:rsidR="001F5DC2" w:rsidRPr="008A3B66" w:rsidRDefault="001F5DC2" w:rsidP="00B6266B">
            <w:pPr>
              <w:jc w:val="center"/>
            </w:pPr>
            <w:r w:rsidRPr="008A3B66">
              <w:t>57</w:t>
            </w:r>
          </w:p>
        </w:tc>
        <w:tc>
          <w:tcPr>
            <w:tcW w:w="1281" w:type="dxa"/>
            <w:tcBorders>
              <w:top w:val="nil"/>
              <w:left w:val="nil"/>
              <w:bottom w:val="single" w:sz="4" w:space="0" w:color="auto"/>
              <w:right w:val="single" w:sz="4" w:space="0" w:color="auto"/>
            </w:tcBorders>
            <w:shd w:val="clear" w:color="auto" w:fill="auto"/>
            <w:noWrap/>
            <w:vAlign w:val="bottom"/>
          </w:tcPr>
          <w:p w:rsidR="001F5DC2" w:rsidRPr="008A3B66" w:rsidRDefault="001F5DC2" w:rsidP="00B6266B">
            <w:r w:rsidRPr="008A3B66">
              <w:t>79-01-6</w:t>
            </w:r>
          </w:p>
        </w:tc>
        <w:tc>
          <w:tcPr>
            <w:tcW w:w="2345" w:type="dxa"/>
            <w:tcBorders>
              <w:top w:val="nil"/>
              <w:left w:val="nil"/>
              <w:bottom w:val="single" w:sz="4" w:space="0" w:color="auto"/>
              <w:right w:val="single" w:sz="4" w:space="0" w:color="auto"/>
            </w:tcBorders>
            <w:shd w:val="clear" w:color="auto" w:fill="auto"/>
            <w:noWrap/>
            <w:vAlign w:val="bottom"/>
          </w:tcPr>
          <w:p w:rsidR="001F5DC2" w:rsidRPr="008A3B66" w:rsidRDefault="001F5DC2" w:rsidP="00B6266B">
            <w:r w:rsidRPr="008A3B66">
              <w:t>Трихлоретилен</w:t>
            </w:r>
          </w:p>
        </w:tc>
        <w:tc>
          <w:tcPr>
            <w:tcW w:w="1023" w:type="dxa"/>
            <w:tcBorders>
              <w:top w:val="nil"/>
              <w:left w:val="nil"/>
              <w:bottom w:val="single" w:sz="4" w:space="0" w:color="auto"/>
              <w:right w:val="single" w:sz="4" w:space="0" w:color="auto"/>
            </w:tcBorders>
            <w:shd w:val="clear" w:color="auto" w:fill="auto"/>
            <w:noWrap/>
            <w:vAlign w:val="bottom"/>
          </w:tcPr>
          <w:p w:rsidR="001F5DC2" w:rsidRPr="008A3B66" w:rsidRDefault="001F5DC2" w:rsidP="005D599F">
            <w:pPr>
              <w:jc w:val="center"/>
            </w:pPr>
            <w:r w:rsidRPr="008A3B66">
              <w:t>2 000</w:t>
            </w:r>
          </w:p>
        </w:tc>
        <w:tc>
          <w:tcPr>
            <w:tcW w:w="974" w:type="dxa"/>
            <w:tcBorders>
              <w:top w:val="nil"/>
              <w:left w:val="nil"/>
              <w:bottom w:val="single" w:sz="4" w:space="0" w:color="auto"/>
              <w:right w:val="single" w:sz="4" w:space="0" w:color="auto"/>
            </w:tcBorders>
            <w:shd w:val="clear" w:color="auto" w:fill="auto"/>
            <w:noWrap/>
            <w:vAlign w:val="bottom"/>
          </w:tcPr>
          <w:p w:rsidR="001F5DC2" w:rsidRPr="008A3B66" w:rsidRDefault="001F5DC2" w:rsidP="005D599F">
            <w:pPr>
              <w:jc w:val="center"/>
            </w:pPr>
            <w:r w:rsidRPr="008A3B66">
              <w:t>-</w:t>
            </w:r>
          </w:p>
        </w:tc>
        <w:tc>
          <w:tcPr>
            <w:tcW w:w="900" w:type="dxa"/>
            <w:tcBorders>
              <w:top w:val="nil"/>
              <w:left w:val="nil"/>
              <w:bottom w:val="single" w:sz="4" w:space="0" w:color="auto"/>
              <w:right w:val="single" w:sz="4" w:space="0" w:color="auto"/>
            </w:tcBorders>
            <w:shd w:val="clear" w:color="auto" w:fill="auto"/>
            <w:noWrap/>
            <w:vAlign w:val="bottom"/>
          </w:tcPr>
          <w:p w:rsidR="001F5DC2" w:rsidRPr="008A3B66" w:rsidRDefault="001F5DC2" w:rsidP="005D599F">
            <w:pPr>
              <w:jc w:val="center"/>
            </w:pPr>
            <w:r w:rsidRPr="008A3B66">
              <w:t>-</w:t>
            </w:r>
          </w:p>
        </w:tc>
        <w:tc>
          <w:tcPr>
            <w:tcW w:w="1125" w:type="dxa"/>
            <w:tcBorders>
              <w:top w:val="nil"/>
              <w:left w:val="nil"/>
              <w:bottom w:val="single" w:sz="4" w:space="0" w:color="auto"/>
              <w:right w:val="single" w:sz="4" w:space="0" w:color="auto"/>
            </w:tcBorders>
            <w:shd w:val="clear" w:color="auto" w:fill="auto"/>
            <w:noWrap/>
            <w:vAlign w:val="bottom"/>
          </w:tcPr>
          <w:p w:rsidR="001F5DC2" w:rsidRPr="008A3B66" w:rsidRDefault="001F5DC2" w:rsidP="005D599F">
            <w:pPr>
              <w:jc w:val="center"/>
            </w:pPr>
            <w:r w:rsidRPr="008A3B66">
              <w:t>1000</w:t>
            </w:r>
          </w:p>
        </w:tc>
        <w:tc>
          <w:tcPr>
            <w:tcW w:w="1473" w:type="dxa"/>
            <w:tcBorders>
              <w:top w:val="nil"/>
              <w:left w:val="nil"/>
              <w:bottom w:val="single" w:sz="4" w:space="0" w:color="auto"/>
              <w:right w:val="single" w:sz="4" w:space="0" w:color="auto"/>
            </w:tcBorders>
            <w:shd w:val="clear" w:color="auto" w:fill="auto"/>
            <w:noWrap/>
            <w:vAlign w:val="bottom"/>
          </w:tcPr>
          <w:p w:rsidR="001F5DC2" w:rsidRPr="008A3B66" w:rsidRDefault="001F5DC2" w:rsidP="005D599F">
            <w:pPr>
              <w:jc w:val="center"/>
            </w:pPr>
            <w:r w:rsidRPr="008A3B66">
              <w:t>10 000</w:t>
            </w:r>
          </w:p>
        </w:tc>
      </w:tr>
      <w:tr w:rsidR="001F5DC2" w:rsidRPr="008A3B66" w:rsidTr="003D0EC9">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tcPr>
          <w:p w:rsidR="001F5DC2" w:rsidRPr="008A3B66" w:rsidRDefault="001F5DC2" w:rsidP="00B6266B">
            <w:pPr>
              <w:jc w:val="center"/>
            </w:pPr>
            <w:r w:rsidRPr="008A3B66">
              <w:t>58</w:t>
            </w:r>
          </w:p>
        </w:tc>
        <w:tc>
          <w:tcPr>
            <w:tcW w:w="1281" w:type="dxa"/>
            <w:tcBorders>
              <w:top w:val="nil"/>
              <w:left w:val="nil"/>
              <w:bottom w:val="single" w:sz="4" w:space="0" w:color="auto"/>
              <w:right w:val="single" w:sz="4" w:space="0" w:color="auto"/>
            </w:tcBorders>
            <w:shd w:val="clear" w:color="auto" w:fill="auto"/>
            <w:noWrap/>
            <w:vAlign w:val="bottom"/>
          </w:tcPr>
          <w:p w:rsidR="001F5DC2" w:rsidRPr="008A3B66" w:rsidRDefault="001F5DC2" w:rsidP="00B6266B">
            <w:r w:rsidRPr="008A3B66">
              <w:t>67-66-3</w:t>
            </w:r>
          </w:p>
        </w:tc>
        <w:tc>
          <w:tcPr>
            <w:tcW w:w="2345" w:type="dxa"/>
            <w:tcBorders>
              <w:top w:val="nil"/>
              <w:left w:val="nil"/>
              <w:bottom w:val="single" w:sz="4" w:space="0" w:color="auto"/>
              <w:right w:val="single" w:sz="4" w:space="0" w:color="auto"/>
            </w:tcBorders>
            <w:shd w:val="clear" w:color="auto" w:fill="auto"/>
            <w:noWrap/>
            <w:vAlign w:val="bottom"/>
          </w:tcPr>
          <w:p w:rsidR="001F5DC2" w:rsidRPr="008A3B66" w:rsidRDefault="001F5DC2" w:rsidP="00B6266B">
            <w:r w:rsidRPr="008A3B66">
              <w:t>Трихлорметан</w:t>
            </w:r>
          </w:p>
        </w:tc>
        <w:tc>
          <w:tcPr>
            <w:tcW w:w="1023" w:type="dxa"/>
            <w:tcBorders>
              <w:top w:val="nil"/>
              <w:left w:val="nil"/>
              <w:bottom w:val="single" w:sz="4" w:space="0" w:color="auto"/>
              <w:right w:val="single" w:sz="4" w:space="0" w:color="auto"/>
            </w:tcBorders>
            <w:shd w:val="clear" w:color="auto" w:fill="auto"/>
            <w:noWrap/>
            <w:vAlign w:val="bottom"/>
          </w:tcPr>
          <w:p w:rsidR="001F5DC2" w:rsidRPr="008A3B66" w:rsidRDefault="001F5DC2" w:rsidP="005D599F">
            <w:pPr>
              <w:jc w:val="center"/>
            </w:pPr>
            <w:r w:rsidRPr="008A3B66">
              <w:t>500</w:t>
            </w:r>
          </w:p>
        </w:tc>
        <w:tc>
          <w:tcPr>
            <w:tcW w:w="974" w:type="dxa"/>
            <w:tcBorders>
              <w:top w:val="nil"/>
              <w:left w:val="nil"/>
              <w:bottom w:val="single" w:sz="4" w:space="0" w:color="auto"/>
              <w:right w:val="single" w:sz="4" w:space="0" w:color="auto"/>
            </w:tcBorders>
            <w:shd w:val="clear" w:color="auto" w:fill="auto"/>
            <w:noWrap/>
            <w:vAlign w:val="bottom"/>
          </w:tcPr>
          <w:p w:rsidR="001F5DC2" w:rsidRPr="008A3B66" w:rsidRDefault="001F5DC2" w:rsidP="005D599F">
            <w:pPr>
              <w:jc w:val="center"/>
            </w:pPr>
            <w:r w:rsidRPr="008A3B66">
              <w:t>-</w:t>
            </w:r>
          </w:p>
        </w:tc>
        <w:tc>
          <w:tcPr>
            <w:tcW w:w="900" w:type="dxa"/>
            <w:tcBorders>
              <w:top w:val="nil"/>
              <w:left w:val="nil"/>
              <w:bottom w:val="single" w:sz="4" w:space="0" w:color="auto"/>
              <w:right w:val="single" w:sz="4" w:space="0" w:color="auto"/>
            </w:tcBorders>
            <w:shd w:val="clear" w:color="auto" w:fill="auto"/>
            <w:noWrap/>
            <w:vAlign w:val="bottom"/>
          </w:tcPr>
          <w:p w:rsidR="001F5DC2" w:rsidRPr="008A3B66" w:rsidRDefault="001F5DC2" w:rsidP="005D599F">
            <w:pPr>
              <w:jc w:val="center"/>
            </w:pPr>
            <w:r w:rsidRPr="008A3B66">
              <w:t>-</w:t>
            </w:r>
          </w:p>
        </w:tc>
        <w:tc>
          <w:tcPr>
            <w:tcW w:w="1125" w:type="dxa"/>
            <w:tcBorders>
              <w:top w:val="nil"/>
              <w:left w:val="nil"/>
              <w:bottom w:val="single" w:sz="4" w:space="0" w:color="auto"/>
              <w:right w:val="single" w:sz="4" w:space="0" w:color="auto"/>
            </w:tcBorders>
            <w:shd w:val="clear" w:color="auto" w:fill="auto"/>
            <w:noWrap/>
            <w:vAlign w:val="bottom"/>
          </w:tcPr>
          <w:p w:rsidR="001F5DC2" w:rsidRPr="008A3B66" w:rsidRDefault="001F5DC2" w:rsidP="005D599F">
            <w:pPr>
              <w:jc w:val="center"/>
            </w:pPr>
            <w:r w:rsidRPr="008A3B66">
              <w:t>1000</w:t>
            </w:r>
          </w:p>
        </w:tc>
        <w:tc>
          <w:tcPr>
            <w:tcW w:w="1473" w:type="dxa"/>
            <w:tcBorders>
              <w:top w:val="nil"/>
              <w:left w:val="nil"/>
              <w:bottom w:val="single" w:sz="4" w:space="0" w:color="auto"/>
              <w:right w:val="single" w:sz="4" w:space="0" w:color="auto"/>
            </w:tcBorders>
            <w:shd w:val="clear" w:color="auto" w:fill="auto"/>
            <w:noWrap/>
            <w:vAlign w:val="bottom"/>
          </w:tcPr>
          <w:p w:rsidR="001F5DC2" w:rsidRPr="008A3B66" w:rsidRDefault="001F5DC2" w:rsidP="005D599F">
            <w:pPr>
              <w:jc w:val="center"/>
            </w:pPr>
            <w:r w:rsidRPr="008A3B66">
              <w:t>10 000</w:t>
            </w:r>
          </w:p>
        </w:tc>
      </w:tr>
      <w:tr w:rsidR="001F5DC2" w:rsidRPr="008A3B66" w:rsidTr="003D0EC9">
        <w:trPr>
          <w:trHeight w:val="510"/>
        </w:trPr>
        <w:tc>
          <w:tcPr>
            <w:tcW w:w="435" w:type="dxa"/>
            <w:tcBorders>
              <w:top w:val="nil"/>
              <w:left w:val="single" w:sz="4" w:space="0" w:color="auto"/>
              <w:bottom w:val="single" w:sz="4" w:space="0" w:color="auto"/>
              <w:right w:val="single" w:sz="4" w:space="0" w:color="auto"/>
            </w:tcBorders>
            <w:shd w:val="clear" w:color="auto" w:fill="auto"/>
            <w:noWrap/>
            <w:vAlign w:val="bottom"/>
          </w:tcPr>
          <w:p w:rsidR="001F5DC2" w:rsidRPr="008A3B66" w:rsidRDefault="001F5DC2" w:rsidP="00B6266B">
            <w:pPr>
              <w:jc w:val="center"/>
            </w:pPr>
            <w:r w:rsidRPr="008A3B66">
              <w:t>59</w:t>
            </w:r>
          </w:p>
        </w:tc>
        <w:tc>
          <w:tcPr>
            <w:tcW w:w="1281" w:type="dxa"/>
            <w:tcBorders>
              <w:top w:val="nil"/>
              <w:left w:val="nil"/>
              <w:bottom w:val="single" w:sz="4" w:space="0" w:color="auto"/>
              <w:right w:val="single" w:sz="4" w:space="0" w:color="auto"/>
            </w:tcBorders>
            <w:shd w:val="clear" w:color="auto" w:fill="auto"/>
            <w:vAlign w:val="bottom"/>
          </w:tcPr>
          <w:p w:rsidR="001F5DC2" w:rsidRPr="008A3B66" w:rsidRDefault="003D0EC9" w:rsidP="00B6266B">
            <w:r>
              <w:t>8001-</w:t>
            </w:r>
            <w:r w:rsidR="001F5DC2" w:rsidRPr="008A3B66">
              <w:t>35-2</w:t>
            </w:r>
          </w:p>
        </w:tc>
        <w:tc>
          <w:tcPr>
            <w:tcW w:w="2345" w:type="dxa"/>
            <w:tcBorders>
              <w:top w:val="nil"/>
              <w:left w:val="nil"/>
              <w:bottom w:val="single" w:sz="4" w:space="0" w:color="auto"/>
              <w:right w:val="single" w:sz="4" w:space="0" w:color="auto"/>
            </w:tcBorders>
            <w:shd w:val="clear" w:color="auto" w:fill="auto"/>
            <w:noWrap/>
            <w:vAlign w:val="bottom"/>
          </w:tcPr>
          <w:p w:rsidR="001F5DC2" w:rsidRPr="008A3B66" w:rsidRDefault="001F5DC2" w:rsidP="00B6266B">
            <w:r w:rsidRPr="008A3B66">
              <w:t>Токсафен</w:t>
            </w:r>
          </w:p>
        </w:tc>
        <w:tc>
          <w:tcPr>
            <w:tcW w:w="1023" w:type="dxa"/>
            <w:tcBorders>
              <w:top w:val="nil"/>
              <w:left w:val="nil"/>
              <w:bottom w:val="single" w:sz="4" w:space="0" w:color="auto"/>
              <w:right w:val="single" w:sz="4" w:space="0" w:color="auto"/>
            </w:tcBorders>
            <w:shd w:val="clear" w:color="auto" w:fill="auto"/>
            <w:noWrap/>
            <w:vAlign w:val="bottom"/>
          </w:tcPr>
          <w:p w:rsidR="001F5DC2" w:rsidRPr="008A3B66" w:rsidRDefault="001F5DC2" w:rsidP="005D599F">
            <w:pPr>
              <w:jc w:val="center"/>
              <w:rPr>
                <w:lang w:val="en-US"/>
              </w:rPr>
            </w:pPr>
            <w:r w:rsidRPr="008A3B66">
              <w:rPr>
                <w:lang w:val="en-US"/>
              </w:rPr>
              <w:t>1</w:t>
            </w:r>
          </w:p>
        </w:tc>
        <w:tc>
          <w:tcPr>
            <w:tcW w:w="974" w:type="dxa"/>
            <w:tcBorders>
              <w:top w:val="nil"/>
              <w:left w:val="nil"/>
              <w:bottom w:val="single" w:sz="4" w:space="0" w:color="auto"/>
              <w:right w:val="single" w:sz="4" w:space="0" w:color="auto"/>
            </w:tcBorders>
            <w:shd w:val="clear" w:color="auto" w:fill="auto"/>
            <w:noWrap/>
            <w:vAlign w:val="bottom"/>
          </w:tcPr>
          <w:p w:rsidR="001F5DC2" w:rsidRPr="008A3B66" w:rsidRDefault="001F5DC2" w:rsidP="005D599F">
            <w:pPr>
              <w:jc w:val="center"/>
              <w:rPr>
                <w:lang w:val="en-US"/>
              </w:rPr>
            </w:pPr>
            <w:r w:rsidRPr="008A3B66">
              <w:rPr>
                <w:lang w:val="en-US"/>
              </w:rPr>
              <w:t>1</w:t>
            </w:r>
          </w:p>
        </w:tc>
        <w:tc>
          <w:tcPr>
            <w:tcW w:w="900" w:type="dxa"/>
            <w:tcBorders>
              <w:top w:val="nil"/>
              <w:left w:val="nil"/>
              <w:bottom w:val="single" w:sz="4" w:space="0" w:color="auto"/>
              <w:right w:val="single" w:sz="4" w:space="0" w:color="auto"/>
            </w:tcBorders>
            <w:shd w:val="clear" w:color="auto" w:fill="auto"/>
            <w:noWrap/>
            <w:vAlign w:val="bottom"/>
          </w:tcPr>
          <w:p w:rsidR="001F5DC2" w:rsidRPr="008A3B66" w:rsidRDefault="001F5DC2" w:rsidP="005D599F">
            <w:pPr>
              <w:jc w:val="center"/>
              <w:rPr>
                <w:lang w:val="en-US"/>
              </w:rPr>
            </w:pPr>
            <w:r w:rsidRPr="008A3B66">
              <w:rPr>
                <w:lang w:val="en-US"/>
              </w:rPr>
              <w:t>1</w:t>
            </w:r>
          </w:p>
        </w:tc>
        <w:tc>
          <w:tcPr>
            <w:tcW w:w="1125" w:type="dxa"/>
            <w:tcBorders>
              <w:top w:val="nil"/>
              <w:left w:val="nil"/>
              <w:bottom w:val="single" w:sz="4" w:space="0" w:color="auto"/>
              <w:right w:val="single" w:sz="4" w:space="0" w:color="auto"/>
            </w:tcBorders>
            <w:shd w:val="clear" w:color="auto" w:fill="auto"/>
            <w:noWrap/>
            <w:vAlign w:val="bottom"/>
          </w:tcPr>
          <w:p w:rsidR="001F5DC2" w:rsidRPr="008A3B66" w:rsidRDefault="001F5DC2" w:rsidP="005D599F">
            <w:pPr>
              <w:jc w:val="center"/>
              <w:rPr>
                <w:lang w:val="en-US"/>
              </w:rPr>
            </w:pPr>
            <w:r w:rsidRPr="008A3B66">
              <w:rPr>
                <w:lang w:val="en-US"/>
              </w:rPr>
              <w:t>1</w:t>
            </w:r>
          </w:p>
        </w:tc>
        <w:tc>
          <w:tcPr>
            <w:tcW w:w="1473" w:type="dxa"/>
            <w:tcBorders>
              <w:top w:val="nil"/>
              <w:left w:val="nil"/>
              <w:bottom w:val="single" w:sz="4" w:space="0" w:color="auto"/>
              <w:right w:val="single" w:sz="4" w:space="0" w:color="auto"/>
            </w:tcBorders>
            <w:shd w:val="clear" w:color="auto" w:fill="auto"/>
            <w:noWrap/>
            <w:vAlign w:val="bottom"/>
          </w:tcPr>
          <w:p w:rsidR="001F5DC2" w:rsidRPr="008A3B66" w:rsidRDefault="001F5DC2" w:rsidP="005D599F">
            <w:pPr>
              <w:jc w:val="center"/>
              <w:rPr>
                <w:lang w:val="en-US"/>
              </w:rPr>
            </w:pPr>
            <w:r w:rsidRPr="008A3B66">
              <w:rPr>
                <w:lang w:val="en-US"/>
              </w:rPr>
              <w:t>1</w:t>
            </w:r>
          </w:p>
        </w:tc>
      </w:tr>
      <w:tr w:rsidR="001F5DC2" w:rsidRPr="008A3B66" w:rsidTr="003D0EC9">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tcPr>
          <w:p w:rsidR="001F5DC2" w:rsidRPr="008A3B66" w:rsidRDefault="001F5DC2" w:rsidP="00B6266B">
            <w:pPr>
              <w:jc w:val="center"/>
            </w:pPr>
            <w:r w:rsidRPr="008A3B66">
              <w:t>60</w:t>
            </w:r>
          </w:p>
        </w:tc>
        <w:tc>
          <w:tcPr>
            <w:tcW w:w="1281" w:type="dxa"/>
            <w:tcBorders>
              <w:top w:val="nil"/>
              <w:left w:val="nil"/>
              <w:bottom w:val="single" w:sz="4" w:space="0" w:color="auto"/>
              <w:right w:val="single" w:sz="4" w:space="0" w:color="auto"/>
            </w:tcBorders>
            <w:shd w:val="clear" w:color="auto" w:fill="auto"/>
            <w:noWrap/>
            <w:vAlign w:val="bottom"/>
          </w:tcPr>
          <w:p w:rsidR="001F5DC2" w:rsidRPr="008A3B66" w:rsidRDefault="001F5DC2" w:rsidP="00B6266B">
            <w:r w:rsidRPr="008A3B66">
              <w:t>75-01-4</w:t>
            </w:r>
          </w:p>
        </w:tc>
        <w:tc>
          <w:tcPr>
            <w:tcW w:w="2345" w:type="dxa"/>
            <w:tcBorders>
              <w:top w:val="nil"/>
              <w:left w:val="nil"/>
              <w:bottom w:val="single" w:sz="4" w:space="0" w:color="auto"/>
              <w:right w:val="single" w:sz="4" w:space="0" w:color="auto"/>
            </w:tcBorders>
            <w:shd w:val="clear" w:color="auto" w:fill="auto"/>
            <w:noWrap/>
            <w:vAlign w:val="bottom"/>
          </w:tcPr>
          <w:p w:rsidR="001F5DC2" w:rsidRPr="008A3B66" w:rsidRDefault="001F5DC2" w:rsidP="00B6266B">
            <w:r w:rsidRPr="008A3B66">
              <w:t>Ванил хлорид</w:t>
            </w:r>
          </w:p>
        </w:tc>
        <w:tc>
          <w:tcPr>
            <w:tcW w:w="1023" w:type="dxa"/>
            <w:tcBorders>
              <w:top w:val="nil"/>
              <w:left w:val="nil"/>
              <w:bottom w:val="single" w:sz="4" w:space="0" w:color="auto"/>
              <w:right w:val="single" w:sz="4" w:space="0" w:color="auto"/>
            </w:tcBorders>
            <w:shd w:val="clear" w:color="auto" w:fill="auto"/>
            <w:noWrap/>
            <w:vAlign w:val="bottom"/>
          </w:tcPr>
          <w:p w:rsidR="001F5DC2" w:rsidRPr="008A3B66" w:rsidRDefault="001F5DC2" w:rsidP="001F5DC2">
            <w:pPr>
              <w:jc w:val="center"/>
            </w:pPr>
            <w:r w:rsidRPr="008A3B66">
              <w:t>1000</w:t>
            </w:r>
          </w:p>
        </w:tc>
        <w:tc>
          <w:tcPr>
            <w:tcW w:w="974" w:type="dxa"/>
            <w:tcBorders>
              <w:top w:val="nil"/>
              <w:left w:val="nil"/>
              <w:bottom w:val="single" w:sz="4" w:space="0" w:color="auto"/>
              <w:right w:val="single" w:sz="4" w:space="0" w:color="auto"/>
            </w:tcBorders>
            <w:shd w:val="clear" w:color="auto" w:fill="auto"/>
            <w:noWrap/>
            <w:vAlign w:val="bottom"/>
          </w:tcPr>
          <w:p w:rsidR="001F5DC2" w:rsidRPr="008A3B66" w:rsidRDefault="001F5DC2" w:rsidP="001F5DC2">
            <w:pPr>
              <w:jc w:val="center"/>
            </w:pPr>
            <w:r w:rsidRPr="008A3B66">
              <w:t>10</w:t>
            </w:r>
          </w:p>
        </w:tc>
        <w:tc>
          <w:tcPr>
            <w:tcW w:w="900" w:type="dxa"/>
            <w:tcBorders>
              <w:top w:val="nil"/>
              <w:left w:val="nil"/>
              <w:bottom w:val="single" w:sz="4" w:space="0" w:color="auto"/>
              <w:right w:val="single" w:sz="4" w:space="0" w:color="auto"/>
            </w:tcBorders>
            <w:shd w:val="clear" w:color="auto" w:fill="auto"/>
            <w:noWrap/>
            <w:vAlign w:val="bottom"/>
          </w:tcPr>
          <w:p w:rsidR="001F5DC2" w:rsidRPr="008A3B66" w:rsidRDefault="001F5DC2" w:rsidP="001F5DC2">
            <w:pPr>
              <w:jc w:val="center"/>
            </w:pPr>
            <w:r w:rsidRPr="008A3B66">
              <w:t>10</w:t>
            </w:r>
          </w:p>
        </w:tc>
        <w:tc>
          <w:tcPr>
            <w:tcW w:w="1125" w:type="dxa"/>
            <w:tcBorders>
              <w:top w:val="nil"/>
              <w:left w:val="nil"/>
              <w:bottom w:val="single" w:sz="4" w:space="0" w:color="auto"/>
              <w:right w:val="single" w:sz="4" w:space="0" w:color="auto"/>
            </w:tcBorders>
            <w:shd w:val="clear" w:color="auto" w:fill="auto"/>
            <w:noWrap/>
            <w:vAlign w:val="bottom"/>
          </w:tcPr>
          <w:p w:rsidR="001F5DC2" w:rsidRPr="008A3B66" w:rsidRDefault="001F5DC2" w:rsidP="001F5DC2">
            <w:pPr>
              <w:jc w:val="center"/>
            </w:pPr>
            <w:r w:rsidRPr="008A3B66">
              <w:t>100</w:t>
            </w:r>
          </w:p>
        </w:tc>
        <w:tc>
          <w:tcPr>
            <w:tcW w:w="1473" w:type="dxa"/>
            <w:tcBorders>
              <w:top w:val="nil"/>
              <w:left w:val="nil"/>
              <w:bottom w:val="single" w:sz="4" w:space="0" w:color="auto"/>
              <w:right w:val="single" w:sz="4" w:space="0" w:color="auto"/>
            </w:tcBorders>
            <w:shd w:val="clear" w:color="auto" w:fill="auto"/>
            <w:noWrap/>
            <w:vAlign w:val="bottom"/>
          </w:tcPr>
          <w:p w:rsidR="001F5DC2" w:rsidRPr="008A3B66" w:rsidRDefault="001F5DC2" w:rsidP="001F5DC2">
            <w:pPr>
              <w:jc w:val="center"/>
            </w:pPr>
            <w:r w:rsidRPr="008A3B66">
              <w:t>10 000</w:t>
            </w:r>
          </w:p>
        </w:tc>
      </w:tr>
      <w:tr w:rsidR="001F5DC2" w:rsidRPr="008A3B66" w:rsidTr="003D0EC9">
        <w:trPr>
          <w:trHeight w:val="510"/>
        </w:trPr>
        <w:tc>
          <w:tcPr>
            <w:tcW w:w="435" w:type="dxa"/>
            <w:tcBorders>
              <w:top w:val="nil"/>
              <w:left w:val="single" w:sz="4" w:space="0" w:color="auto"/>
              <w:bottom w:val="single" w:sz="4" w:space="0" w:color="auto"/>
              <w:right w:val="single" w:sz="4" w:space="0" w:color="auto"/>
            </w:tcBorders>
            <w:shd w:val="clear" w:color="auto" w:fill="auto"/>
            <w:noWrap/>
            <w:vAlign w:val="bottom"/>
          </w:tcPr>
          <w:p w:rsidR="001F5DC2" w:rsidRPr="008A3B66" w:rsidRDefault="001F5DC2" w:rsidP="00B6266B">
            <w:pPr>
              <w:jc w:val="center"/>
            </w:pPr>
            <w:r w:rsidRPr="008A3B66">
              <w:t>61</w:t>
            </w:r>
          </w:p>
        </w:tc>
        <w:tc>
          <w:tcPr>
            <w:tcW w:w="1281" w:type="dxa"/>
            <w:tcBorders>
              <w:top w:val="nil"/>
              <w:left w:val="nil"/>
              <w:bottom w:val="single" w:sz="4" w:space="0" w:color="auto"/>
              <w:right w:val="single" w:sz="4" w:space="0" w:color="auto"/>
            </w:tcBorders>
            <w:shd w:val="clear" w:color="auto" w:fill="auto"/>
            <w:vAlign w:val="bottom"/>
          </w:tcPr>
          <w:p w:rsidR="001F5DC2" w:rsidRPr="008A3B66" w:rsidRDefault="003D0EC9" w:rsidP="00B6266B">
            <w:r>
              <w:t>120-12-</w:t>
            </w:r>
            <w:r w:rsidR="001F5DC2" w:rsidRPr="008A3B66">
              <w:t>7</w:t>
            </w:r>
          </w:p>
        </w:tc>
        <w:tc>
          <w:tcPr>
            <w:tcW w:w="2345" w:type="dxa"/>
            <w:tcBorders>
              <w:top w:val="nil"/>
              <w:left w:val="nil"/>
              <w:bottom w:val="single" w:sz="4" w:space="0" w:color="auto"/>
              <w:right w:val="single" w:sz="4" w:space="0" w:color="auto"/>
            </w:tcBorders>
            <w:shd w:val="clear" w:color="auto" w:fill="auto"/>
            <w:noWrap/>
            <w:vAlign w:val="bottom"/>
          </w:tcPr>
          <w:p w:rsidR="001F5DC2" w:rsidRPr="008A3B66" w:rsidRDefault="001F5DC2" w:rsidP="00B6266B">
            <w:r w:rsidRPr="008A3B66">
              <w:t>Антрацен</w:t>
            </w:r>
          </w:p>
        </w:tc>
        <w:tc>
          <w:tcPr>
            <w:tcW w:w="1023" w:type="dxa"/>
            <w:tcBorders>
              <w:top w:val="nil"/>
              <w:left w:val="nil"/>
              <w:bottom w:val="single" w:sz="4" w:space="0" w:color="auto"/>
              <w:right w:val="single" w:sz="4" w:space="0" w:color="auto"/>
            </w:tcBorders>
            <w:shd w:val="clear" w:color="auto" w:fill="auto"/>
            <w:noWrap/>
            <w:vAlign w:val="bottom"/>
          </w:tcPr>
          <w:p w:rsidR="001F5DC2" w:rsidRPr="008A3B66" w:rsidRDefault="001F5DC2" w:rsidP="001F5DC2">
            <w:pPr>
              <w:jc w:val="center"/>
            </w:pPr>
            <w:r w:rsidRPr="008A3B66">
              <w:t>50</w:t>
            </w:r>
          </w:p>
        </w:tc>
        <w:tc>
          <w:tcPr>
            <w:tcW w:w="974" w:type="dxa"/>
            <w:tcBorders>
              <w:top w:val="nil"/>
              <w:left w:val="nil"/>
              <w:bottom w:val="single" w:sz="4" w:space="0" w:color="auto"/>
              <w:right w:val="single" w:sz="4" w:space="0" w:color="auto"/>
            </w:tcBorders>
            <w:shd w:val="clear" w:color="auto" w:fill="auto"/>
            <w:noWrap/>
            <w:vAlign w:val="bottom"/>
          </w:tcPr>
          <w:p w:rsidR="001F5DC2" w:rsidRPr="008A3B66" w:rsidRDefault="001F5DC2" w:rsidP="001F5DC2">
            <w:pPr>
              <w:jc w:val="center"/>
            </w:pPr>
            <w:r w:rsidRPr="008A3B66">
              <w:t>1</w:t>
            </w:r>
          </w:p>
        </w:tc>
        <w:tc>
          <w:tcPr>
            <w:tcW w:w="900" w:type="dxa"/>
            <w:tcBorders>
              <w:top w:val="nil"/>
              <w:left w:val="nil"/>
              <w:bottom w:val="single" w:sz="4" w:space="0" w:color="auto"/>
              <w:right w:val="single" w:sz="4" w:space="0" w:color="auto"/>
            </w:tcBorders>
            <w:shd w:val="clear" w:color="auto" w:fill="auto"/>
            <w:noWrap/>
            <w:vAlign w:val="bottom"/>
          </w:tcPr>
          <w:p w:rsidR="001F5DC2" w:rsidRPr="008A3B66" w:rsidRDefault="001F5DC2" w:rsidP="001F5DC2">
            <w:pPr>
              <w:jc w:val="center"/>
            </w:pPr>
            <w:r w:rsidRPr="008A3B66">
              <w:t>1</w:t>
            </w:r>
          </w:p>
        </w:tc>
        <w:tc>
          <w:tcPr>
            <w:tcW w:w="1125" w:type="dxa"/>
            <w:tcBorders>
              <w:top w:val="nil"/>
              <w:left w:val="nil"/>
              <w:bottom w:val="single" w:sz="4" w:space="0" w:color="auto"/>
              <w:right w:val="single" w:sz="4" w:space="0" w:color="auto"/>
            </w:tcBorders>
            <w:shd w:val="clear" w:color="auto" w:fill="auto"/>
            <w:noWrap/>
            <w:vAlign w:val="bottom"/>
          </w:tcPr>
          <w:p w:rsidR="001F5DC2" w:rsidRPr="008A3B66" w:rsidRDefault="001F5DC2" w:rsidP="001F5DC2">
            <w:pPr>
              <w:jc w:val="center"/>
            </w:pPr>
            <w:r w:rsidRPr="008A3B66">
              <w:t>50</w:t>
            </w:r>
          </w:p>
        </w:tc>
        <w:tc>
          <w:tcPr>
            <w:tcW w:w="1473" w:type="dxa"/>
            <w:tcBorders>
              <w:top w:val="nil"/>
              <w:left w:val="nil"/>
              <w:bottom w:val="single" w:sz="4" w:space="0" w:color="auto"/>
              <w:right w:val="single" w:sz="4" w:space="0" w:color="auto"/>
            </w:tcBorders>
            <w:shd w:val="clear" w:color="auto" w:fill="auto"/>
            <w:noWrap/>
            <w:vAlign w:val="bottom"/>
          </w:tcPr>
          <w:p w:rsidR="001F5DC2" w:rsidRPr="008A3B66" w:rsidRDefault="001F5DC2" w:rsidP="001F5DC2">
            <w:pPr>
              <w:jc w:val="center"/>
            </w:pPr>
            <w:r w:rsidRPr="008A3B66">
              <w:t>50</w:t>
            </w:r>
          </w:p>
        </w:tc>
      </w:tr>
      <w:tr w:rsidR="000822FF" w:rsidRPr="008A3B66" w:rsidTr="003D0EC9">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tcPr>
          <w:p w:rsidR="000822FF" w:rsidRPr="008A3B66" w:rsidRDefault="000822FF" w:rsidP="00B6266B">
            <w:pPr>
              <w:jc w:val="center"/>
            </w:pPr>
            <w:r w:rsidRPr="008A3B66">
              <w:t>62</w:t>
            </w:r>
          </w:p>
        </w:tc>
        <w:tc>
          <w:tcPr>
            <w:tcW w:w="1281" w:type="dxa"/>
            <w:tcBorders>
              <w:top w:val="nil"/>
              <w:left w:val="nil"/>
              <w:bottom w:val="single" w:sz="4" w:space="0" w:color="auto"/>
              <w:right w:val="single" w:sz="4" w:space="0" w:color="auto"/>
            </w:tcBorders>
            <w:shd w:val="clear" w:color="auto" w:fill="auto"/>
            <w:noWrap/>
            <w:vAlign w:val="bottom"/>
          </w:tcPr>
          <w:p w:rsidR="000822FF" w:rsidRPr="008A3B66" w:rsidRDefault="000822FF" w:rsidP="00B6266B">
            <w:r w:rsidRPr="008A3B66">
              <w:t>71-34-2</w:t>
            </w:r>
          </w:p>
        </w:tc>
        <w:tc>
          <w:tcPr>
            <w:tcW w:w="2345" w:type="dxa"/>
            <w:tcBorders>
              <w:top w:val="nil"/>
              <w:left w:val="nil"/>
              <w:bottom w:val="single" w:sz="4" w:space="0" w:color="auto"/>
              <w:right w:val="single" w:sz="4" w:space="0" w:color="auto"/>
            </w:tcBorders>
            <w:shd w:val="clear" w:color="auto" w:fill="auto"/>
            <w:noWrap/>
            <w:vAlign w:val="bottom"/>
          </w:tcPr>
          <w:p w:rsidR="000822FF" w:rsidRPr="008A3B66" w:rsidRDefault="000822FF" w:rsidP="00B6266B">
            <w:r w:rsidRPr="008A3B66">
              <w:t>Бензен</w:t>
            </w:r>
          </w:p>
        </w:tc>
        <w:tc>
          <w:tcPr>
            <w:tcW w:w="1023" w:type="dxa"/>
            <w:tcBorders>
              <w:top w:val="nil"/>
              <w:left w:val="nil"/>
              <w:bottom w:val="single" w:sz="4" w:space="0" w:color="auto"/>
              <w:right w:val="single" w:sz="4" w:space="0" w:color="auto"/>
            </w:tcBorders>
            <w:shd w:val="clear" w:color="auto" w:fill="auto"/>
            <w:noWrap/>
            <w:vAlign w:val="bottom"/>
          </w:tcPr>
          <w:p w:rsidR="000822FF" w:rsidRPr="008A3B66" w:rsidRDefault="000822FF" w:rsidP="000822FF">
            <w:pPr>
              <w:jc w:val="center"/>
            </w:pPr>
            <w:r w:rsidRPr="008A3B66">
              <w:t>1 000</w:t>
            </w:r>
          </w:p>
        </w:tc>
        <w:tc>
          <w:tcPr>
            <w:tcW w:w="974" w:type="dxa"/>
            <w:tcBorders>
              <w:top w:val="nil"/>
              <w:left w:val="nil"/>
              <w:bottom w:val="single" w:sz="4" w:space="0" w:color="auto"/>
              <w:right w:val="single" w:sz="4" w:space="0" w:color="auto"/>
            </w:tcBorders>
            <w:shd w:val="clear" w:color="auto" w:fill="auto"/>
            <w:noWrap/>
            <w:vAlign w:val="bottom"/>
          </w:tcPr>
          <w:p w:rsidR="000822FF" w:rsidRPr="008A3B66" w:rsidRDefault="000822FF" w:rsidP="000822FF">
            <w:pPr>
              <w:jc w:val="center"/>
            </w:pPr>
            <w:r w:rsidRPr="008A3B66">
              <w:t>200 (като ВТЕХ)</w:t>
            </w:r>
          </w:p>
          <w:p w:rsidR="000822FF" w:rsidRPr="008A3B66" w:rsidRDefault="000822FF" w:rsidP="000822FF">
            <w:pPr>
              <w:jc w:val="center"/>
            </w:pPr>
            <w:r w:rsidRPr="008A3B66">
              <w:rPr>
                <w:u w:val="single"/>
                <w:lang w:val="en-US"/>
              </w:rPr>
              <w:t>a</w:t>
            </w:r>
            <w:r w:rsidRPr="008A3B66">
              <w:rPr>
                <w:u w:val="single"/>
              </w:rPr>
              <w:t>/</w:t>
            </w:r>
          </w:p>
        </w:tc>
        <w:tc>
          <w:tcPr>
            <w:tcW w:w="900" w:type="dxa"/>
            <w:tcBorders>
              <w:top w:val="nil"/>
              <w:left w:val="nil"/>
              <w:bottom w:val="single" w:sz="4" w:space="0" w:color="auto"/>
              <w:right w:val="single" w:sz="4" w:space="0" w:color="auto"/>
            </w:tcBorders>
            <w:shd w:val="clear" w:color="auto" w:fill="auto"/>
            <w:noWrap/>
            <w:vAlign w:val="bottom"/>
          </w:tcPr>
          <w:p w:rsidR="000822FF" w:rsidRPr="008A3B66" w:rsidRDefault="000822FF" w:rsidP="000822FF">
            <w:pPr>
              <w:jc w:val="center"/>
            </w:pPr>
            <w:r w:rsidRPr="008A3B66">
              <w:t>200 (като ВТЕХ)</w:t>
            </w:r>
            <w:r w:rsidRPr="008A3B66">
              <w:rPr>
                <w:lang w:val="en-US"/>
              </w:rPr>
              <w:t xml:space="preserve"> </w:t>
            </w:r>
            <w:r w:rsidRPr="008A3B66">
              <w:rPr>
                <w:u w:val="single"/>
                <w:lang w:val="en-US"/>
              </w:rPr>
              <w:t>a</w:t>
            </w:r>
            <w:r w:rsidRPr="008A3B66">
              <w:rPr>
                <w:u w:val="single"/>
              </w:rPr>
              <w:t>/</w:t>
            </w:r>
          </w:p>
        </w:tc>
        <w:tc>
          <w:tcPr>
            <w:tcW w:w="1125" w:type="dxa"/>
            <w:tcBorders>
              <w:top w:val="nil"/>
              <w:left w:val="nil"/>
              <w:bottom w:val="single" w:sz="4" w:space="0" w:color="auto"/>
              <w:right w:val="single" w:sz="4" w:space="0" w:color="auto"/>
            </w:tcBorders>
            <w:shd w:val="clear" w:color="auto" w:fill="auto"/>
            <w:noWrap/>
            <w:vAlign w:val="bottom"/>
          </w:tcPr>
          <w:p w:rsidR="000822FF" w:rsidRPr="008A3B66" w:rsidRDefault="000822FF" w:rsidP="000822FF">
            <w:pPr>
              <w:jc w:val="center"/>
            </w:pPr>
            <w:r w:rsidRPr="008A3B66">
              <w:t>2000 (к</w:t>
            </w:r>
            <w:r w:rsidRPr="008A3B66">
              <w:t>а</w:t>
            </w:r>
            <w:r w:rsidRPr="008A3B66">
              <w:t>то ВТЕХ)</w:t>
            </w:r>
          </w:p>
          <w:p w:rsidR="000822FF" w:rsidRPr="008A3B66" w:rsidRDefault="000822FF" w:rsidP="000822FF">
            <w:pPr>
              <w:jc w:val="center"/>
            </w:pPr>
            <w:r w:rsidRPr="008A3B66">
              <w:rPr>
                <w:u w:val="single"/>
                <w:lang w:val="en-US"/>
              </w:rPr>
              <w:t>a</w:t>
            </w:r>
            <w:r w:rsidRPr="008A3B66">
              <w:rPr>
                <w:u w:val="single"/>
              </w:rPr>
              <w:t>/</w:t>
            </w:r>
          </w:p>
        </w:tc>
        <w:tc>
          <w:tcPr>
            <w:tcW w:w="1473" w:type="dxa"/>
            <w:tcBorders>
              <w:top w:val="nil"/>
              <w:left w:val="nil"/>
              <w:bottom w:val="single" w:sz="4" w:space="0" w:color="auto"/>
              <w:right w:val="single" w:sz="4" w:space="0" w:color="auto"/>
            </w:tcBorders>
            <w:shd w:val="clear" w:color="auto" w:fill="auto"/>
            <w:noWrap/>
            <w:vAlign w:val="bottom"/>
          </w:tcPr>
          <w:p w:rsidR="000822FF" w:rsidRPr="008A3B66" w:rsidRDefault="000822FF" w:rsidP="000822FF">
            <w:pPr>
              <w:jc w:val="center"/>
            </w:pPr>
            <w:r w:rsidRPr="008A3B66">
              <w:t>10 000</w:t>
            </w:r>
          </w:p>
        </w:tc>
      </w:tr>
      <w:tr w:rsidR="000822FF" w:rsidRPr="008A3B66" w:rsidTr="003D0EC9">
        <w:trPr>
          <w:trHeight w:val="510"/>
        </w:trPr>
        <w:tc>
          <w:tcPr>
            <w:tcW w:w="435" w:type="dxa"/>
            <w:tcBorders>
              <w:top w:val="nil"/>
              <w:left w:val="single" w:sz="4" w:space="0" w:color="auto"/>
              <w:bottom w:val="single" w:sz="4" w:space="0" w:color="auto"/>
              <w:right w:val="single" w:sz="4" w:space="0" w:color="auto"/>
            </w:tcBorders>
            <w:shd w:val="clear" w:color="auto" w:fill="auto"/>
            <w:noWrap/>
            <w:vAlign w:val="bottom"/>
          </w:tcPr>
          <w:p w:rsidR="000822FF" w:rsidRPr="008A3B66" w:rsidRDefault="000822FF" w:rsidP="00B6266B">
            <w:pPr>
              <w:jc w:val="center"/>
            </w:pPr>
            <w:r w:rsidRPr="008A3B66">
              <w:lastRenderedPageBreak/>
              <w:t>63</w:t>
            </w:r>
          </w:p>
        </w:tc>
        <w:tc>
          <w:tcPr>
            <w:tcW w:w="1281" w:type="dxa"/>
            <w:tcBorders>
              <w:top w:val="nil"/>
              <w:left w:val="nil"/>
              <w:bottom w:val="single" w:sz="4" w:space="0" w:color="auto"/>
              <w:right w:val="single" w:sz="4" w:space="0" w:color="auto"/>
            </w:tcBorders>
            <w:shd w:val="clear" w:color="auto" w:fill="auto"/>
            <w:noWrap/>
            <w:vAlign w:val="bottom"/>
          </w:tcPr>
          <w:p w:rsidR="000822FF" w:rsidRPr="008A3B66" w:rsidRDefault="000822FF" w:rsidP="00B6266B">
            <w:r w:rsidRPr="008A3B66">
              <w:t> </w:t>
            </w:r>
          </w:p>
        </w:tc>
        <w:tc>
          <w:tcPr>
            <w:tcW w:w="2345" w:type="dxa"/>
            <w:tcBorders>
              <w:top w:val="nil"/>
              <w:left w:val="nil"/>
              <w:bottom w:val="single" w:sz="4" w:space="0" w:color="auto"/>
              <w:right w:val="single" w:sz="4" w:space="0" w:color="auto"/>
            </w:tcBorders>
            <w:shd w:val="clear" w:color="auto" w:fill="auto"/>
            <w:vAlign w:val="bottom"/>
          </w:tcPr>
          <w:p w:rsidR="000822FF" w:rsidRPr="008A3B66" w:rsidRDefault="007212CF" w:rsidP="00B6266B">
            <w:r w:rsidRPr="008A3B66">
              <w:t>Бромирани дифен</w:t>
            </w:r>
            <w:r w:rsidRPr="008A3B66">
              <w:t>и</w:t>
            </w:r>
            <w:r w:rsidRPr="008A3B66">
              <w:t>лете</w:t>
            </w:r>
            <w:r w:rsidR="000822FF" w:rsidRPr="008A3B66">
              <w:t>ри (PBDE) (12)</w:t>
            </w:r>
          </w:p>
        </w:tc>
        <w:tc>
          <w:tcPr>
            <w:tcW w:w="1023" w:type="dxa"/>
            <w:tcBorders>
              <w:top w:val="nil"/>
              <w:left w:val="nil"/>
              <w:bottom w:val="single" w:sz="4" w:space="0" w:color="auto"/>
              <w:right w:val="single" w:sz="4" w:space="0" w:color="auto"/>
            </w:tcBorders>
            <w:shd w:val="clear" w:color="auto" w:fill="auto"/>
            <w:noWrap/>
            <w:vAlign w:val="bottom"/>
          </w:tcPr>
          <w:p w:rsidR="000822FF" w:rsidRPr="008A3B66" w:rsidRDefault="000822FF" w:rsidP="000822FF">
            <w:pPr>
              <w:jc w:val="center"/>
            </w:pPr>
            <w:r w:rsidRPr="008A3B66">
              <w:t>-</w:t>
            </w:r>
          </w:p>
        </w:tc>
        <w:tc>
          <w:tcPr>
            <w:tcW w:w="974" w:type="dxa"/>
            <w:tcBorders>
              <w:top w:val="nil"/>
              <w:left w:val="nil"/>
              <w:bottom w:val="single" w:sz="4" w:space="0" w:color="auto"/>
              <w:right w:val="single" w:sz="4" w:space="0" w:color="auto"/>
            </w:tcBorders>
            <w:shd w:val="clear" w:color="auto" w:fill="auto"/>
            <w:noWrap/>
            <w:vAlign w:val="bottom"/>
          </w:tcPr>
          <w:p w:rsidR="000822FF" w:rsidRPr="008A3B66" w:rsidRDefault="000822FF" w:rsidP="000822FF">
            <w:pPr>
              <w:jc w:val="center"/>
            </w:pPr>
            <w:r w:rsidRPr="008A3B66">
              <w:t>1</w:t>
            </w:r>
          </w:p>
        </w:tc>
        <w:tc>
          <w:tcPr>
            <w:tcW w:w="900" w:type="dxa"/>
            <w:tcBorders>
              <w:top w:val="nil"/>
              <w:left w:val="nil"/>
              <w:bottom w:val="single" w:sz="4" w:space="0" w:color="auto"/>
              <w:right w:val="single" w:sz="4" w:space="0" w:color="auto"/>
            </w:tcBorders>
            <w:shd w:val="clear" w:color="auto" w:fill="auto"/>
            <w:noWrap/>
            <w:vAlign w:val="bottom"/>
          </w:tcPr>
          <w:p w:rsidR="000822FF" w:rsidRPr="008A3B66" w:rsidRDefault="000822FF" w:rsidP="000822FF">
            <w:pPr>
              <w:jc w:val="center"/>
            </w:pPr>
            <w:r w:rsidRPr="008A3B66">
              <w:t>1</w:t>
            </w:r>
          </w:p>
        </w:tc>
        <w:tc>
          <w:tcPr>
            <w:tcW w:w="1125" w:type="dxa"/>
            <w:tcBorders>
              <w:top w:val="nil"/>
              <w:left w:val="nil"/>
              <w:bottom w:val="single" w:sz="4" w:space="0" w:color="auto"/>
              <w:right w:val="single" w:sz="4" w:space="0" w:color="auto"/>
            </w:tcBorders>
            <w:shd w:val="clear" w:color="auto" w:fill="auto"/>
            <w:noWrap/>
            <w:vAlign w:val="bottom"/>
          </w:tcPr>
          <w:p w:rsidR="000822FF" w:rsidRPr="008A3B66" w:rsidRDefault="000822FF" w:rsidP="000822FF">
            <w:pPr>
              <w:jc w:val="center"/>
            </w:pPr>
            <w:r w:rsidRPr="008A3B66">
              <w:t>5</w:t>
            </w:r>
          </w:p>
        </w:tc>
        <w:tc>
          <w:tcPr>
            <w:tcW w:w="1473" w:type="dxa"/>
            <w:tcBorders>
              <w:top w:val="nil"/>
              <w:left w:val="nil"/>
              <w:bottom w:val="single" w:sz="4" w:space="0" w:color="auto"/>
              <w:right w:val="single" w:sz="4" w:space="0" w:color="auto"/>
            </w:tcBorders>
            <w:shd w:val="clear" w:color="auto" w:fill="auto"/>
            <w:noWrap/>
            <w:vAlign w:val="bottom"/>
          </w:tcPr>
          <w:p w:rsidR="000822FF" w:rsidRPr="008A3B66" w:rsidRDefault="000822FF" w:rsidP="000822FF">
            <w:pPr>
              <w:jc w:val="center"/>
            </w:pPr>
            <w:r w:rsidRPr="008A3B66">
              <w:t>10 000</w:t>
            </w:r>
          </w:p>
        </w:tc>
      </w:tr>
      <w:tr w:rsidR="000822FF" w:rsidRPr="008A3B66" w:rsidTr="003D0EC9">
        <w:trPr>
          <w:trHeight w:val="765"/>
        </w:trPr>
        <w:tc>
          <w:tcPr>
            <w:tcW w:w="435" w:type="dxa"/>
            <w:tcBorders>
              <w:top w:val="nil"/>
              <w:left w:val="single" w:sz="4" w:space="0" w:color="auto"/>
              <w:bottom w:val="single" w:sz="4" w:space="0" w:color="auto"/>
              <w:right w:val="single" w:sz="4" w:space="0" w:color="auto"/>
            </w:tcBorders>
            <w:shd w:val="clear" w:color="auto" w:fill="auto"/>
            <w:noWrap/>
            <w:vAlign w:val="bottom"/>
          </w:tcPr>
          <w:p w:rsidR="000822FF" w:rsidRPr="008A3B66" w:rsidRDefault="000822FF" w:rsidP="00B6266B">
            <w:pPr>
              <w:jc w:val="center"/>
            </w:pPr>
            <w:r w:rsidRPr="008A3B66">
              <w:t>64</w:t>
            </w:r>
          </w:p>
        </w:tc>
        <w:tc>
          <w:tcPr>
            <w:tcW w:w="1281" w:type="dxa"/>
            <w:tcBorders>
              <w:top w:val="nil"/>
              <w:left w:val="nil"/>
              <w:bottom w:val="single" w:sz="4" w:space="0" w:color="auto"/>
              <w:right w:val="single" w:sz="4" w:space="0" w:color="auto"/>
            </w:tcBorders>
            <w:shd w:val="clear" w:color="auto" w:fill="auto"/>
            <w:noWrap/>
            <w:vAlign w:val="bottom"/>
          </w:tcPr>
          <w:p w:rsidR="000822FF" w:rsidRPr="008A3B66" w:rsidRDefault="000822FF" w:rsidP="00B6266B">
            <w:r w:rsidRPr="008A3B66">
              <w:t> </w:t>
            </w:r>
          </w:p>
        </w:tc>
        <w:tc>
          <w:tcPr>
            <w:tcW w:w="2345" w:type="dxa"/>
            <w:tcBorders>
              <w:top w:val="nil"/>
              <w:left w:val="nil"/>
              <w:bottom w:val="single" w:sz="4" w:space="0" w:color="auto"/>
              <w:right w:val="single" w:sz="4" w:space="0" w:color="auto"/>
            </w:tcBorders>
            <w:shd w:val="clear" w:color="auto" w:fill="auto"/>
            <w:vAlign w:val="bottom"/>
          </w:tcPr>
          <w:p w:rsidR="000822FF" w:rsidRPr="008A3B66" w:rsidRDefault="000822FF" w:rsidP="00B6266B">
            <w:r w:rsidRPr="008A3B66">
              <w:t xml:space="preserve">Нонилфенол и </w:t>
            </w:r>
            <w:r w:rsidRPr="008A3B66">
              <w:br/>
              <w:t>нонилфенолетокс</w:t>
            </w:r>
            <w:r w:rsidRPr="008A3B66">
              <w:t>и</w:t>
            </w:r>
            <w:r w:rsidRPr="008A3B66">
              <w:t>лати</w:t>
            </w:r>
            <w:r w:rsidRPr="008A3B66">
              <w:br/>
              <w:t>( NP/NP</w:t>
            </w:r>
            <w:r w:rsidR="007212CF" w:rsidRPr="008A3B66">
              <w:t>Е</w:t>
            </w:r>
            <w:r w:rsidRPr="008A3B66">
              <w:t>s )</w:t>
            </w:r>
          </w:p>
        </w:tc>
        <w:tc>
          <w:tcPr>
            <w:tcW w:w="1023" w:type="dxa"/>
            <w:tcBorders>
              <w:top w:val="nil"/>
              <w:left w:val="nil"/>
              <w:bottom w:val="single" w:sz="4" w:space="0" w:color="auto"/>
              <w:right w:val="single" w:sz="4" w:space="0" w:color="auto"/>
            </w:tcBorders>
            <w:shd w:val="clear" w:color="auto" w:fill="auto"/>
            <w:noWrap/>
            <w:vAlign w:val="bottom"/>
          </w:tcPr>
          <w:p w:rsidR="000822FF" w:rsidRPr="008A3B66" w:rsidRDefault="000822FF" w:rsidP="005D599F">
            <w:pPr>
              <w:jc w:val="center"/>
            </w:pPr>
            <w:r w:rsidRPr="008A3B66">
              <w:t>-</w:t>
            </w:r>
          </w:p>
        </w:tc>
        <w:tc>
          <w:tcPr>
            <w:tcW w:w="974" w:type="dxa"/>
            <w:tcBorders>
              <w:top w:val="nil"/>
              <w:left w:val="nil"/>
              <w:bottom w:val="single" w:sz="4" w:space="0" w:color="auto"/>
              <w:right w:val="single" w:sz="4" w:space="0" w:color="auto"/>
            </w:tcBorders>
            <w:shd w:val="clear" w:color="auto" w:fill="auto"/>
            <w:noWrap/>
            <w:vAlign w:val="bottom"/>
          </w:tcPr>
          <w:p w:rsidR="000822FF" w:rsidRPr="008A3B66" w:rsidRDefault="000822FF" w:rsidP="005D599F">
            <w:pPr>
              <w:jc w:val="center"/>
            </w:pPr>
            <w:r w:rsidRPr="008A3B66">
              <w:t>1</w:t>
            </w:r>
          </w:p>
        </w:tc>
        <w:tc>
          <w:tcPr>
            <w:tcW w:w="900" w:type="dxa"/>
            <w:tcBorders>
              <w:top w:val="nil"/>
              <w:left w:val="nil"/>
              <w:bottom w:val="single" w:sz="4" w:space="0" w:color="auto"/>
              <w:right w:val="single" w:sz="4" w:space="0" w:color="auto"/>
            </w:tcBorders>
            <w:shd w:val="clear" w:color="auto" w:fill="auto"/>
            <w:noWrap/>
            <w:vAlign w:val="bottom"/>
          </w:tcPr>
          <w:p w:rsidR="000822FF" w:rsidRPr="008A3B66" w:rsidRDefault="000822FF" w:rsidP="005D599F">
            <w:pPr>
              <w:jc w:val="center"/>
            </w:pPr>
            <w:r w:rsidRPr="008A3B66">
              <w:t>1</w:t>
            </w:r>
          </w:p>
        </w:tc>
        <w:tc>
          <w:tcPr>
            <w:tcW w:w="1125" w:type="dxa"/>
            <w:tcBorders>
              <w:top w:val="nil"/>
              <w:left w:val="nil"/>
              <w:bottom w:val="single" w:sz="4" w:space="0" w:color="auto"/>
              <w:right w:val="single" w:sz="4" w:space="0" w:color="auto"/>
            </w:tcBorders>
            <w:shd w:val="clear" w:color="auto" w:fill="auto"/>
            <w:noWrap/>
            <w:vAlign w:val="bottom"/>
          </w:tcPr>
          <w:p w:rsidR="000822FF" w:rsidRPr="008A3B66" w:rsidRDefault="000822FF" w:rsidP="005D599F">
            <w:pPr>
              <w:jc w:val="center"/>
            </w:pPr>
            <w:r w:rsidRPr="008A3B66">
              <w:t>5</w:t>
            </w:r>
          </w:p>
        </w:tc>
        <w:tc>
          <w:tcPr>
            <w:tcW w:w="1473" w:type="dxa"/>
            <w:tcBorders>
              <w:top w:val="nil"/>
              <w:left w:val="nil"/>
              <w:bottom w:val="single" w:sz="4" w:space="0" w:color="auto"/>
              <w:right w:val="single" w:sz="4" w:space="0" w:color="auto"/>
            </w:tcBorders>
            <w:shd w:val="clear" w:color="auto" w:fill="auto"/>
            <w:noWrap/>
            <w:vAlign w:val="bottom"/>
          </w:tcPr>
          <w:p w:rsidR="000822FF" w:rsidRPr="008A3B66" w:rsidRDefault="000822FF" w:rsidP="005D599F">
            <w:pPr>
              <w:jc w:val="center"/>
            </w:pPr>
            <w:r w:rsidRPr="008A3B66">
              <w:t>10 000</w:t>
            </w:r>
          </w:p>
        </w:tc>
      </w:tr>
      <w:tr w:rsidR="000822FF" w:rsidRPr="008A3B66" w:rsidTr="003D0EC9">
        <w:trPr>
          <w:trHeight w:val="510"/>
        </w:trPr>
        <w:tc>
          <w:tcPr>
            <w:tcW w:w="435" w:type="dxa"/>
            <w:tcBorders>
              <w:top w:val="nil"/>
              <w:left w:val="single" w:sz="4" w:space="0" w:color="auto"/>
              <w:bottom w:val="single" w:sz="4" w:space="0" w:color="auto"/>
              <w:right w:val="single" w:sz="4" w:space="0" w:color="auto"/>
            </w:tcBorders>
            <w:shd w:val="clear" w:color="auto" w:fill="auto"/>
            <w:noWrap/>
            <w:vAlign w:val="bottom"/>
          </w:tcPr>
          <w:p w:rsidR="000822FF" w:rsidRPr="008A3B66" w:rsidRDefault="000822FF" w:rsidP="00B6266B">
            <w:pPr>
              <w:jc w:val="center"/>
            </w:pPr>
            <w:r w:rsidRPr="008A3B66">
              <w:t>65</w:t>
            </w:r>
          </w:p>
        </w:tc>
        <w:tc>
          <w:tcPr>
            <w:tcW w:w="1281" w:type="dxa"/>
            <w:tcBorders>
              <w:top w:val="nil"/>
              <w:left w:val="nil"/>
              <w:bottom w:val="single" w:sz="4" w:space="0" w:color="auto"/>
              <w:right w:val="single" w:sz="4" w:space="0" w:color="auto"/>
            </w:tcBorders>
            <w:shd w:val="clear" w:color="auto" w:fill="auto"/>
            <w:vAlign w:val="bottom"/>
          </w:tcPr>
          <w:p w:rsidR="000822FF" w:rsidRPr="008A3B66" w:rsidRDefault="003D0EC9" w:rsidP="00B6266B">
            <w:r>
              <w:t>100-41-</w:t>
            </w:r>
            <w:r w:rsidR="000822FF" w:rsidRPr="008A3B66">
              <w:t>4</w:t>
            </w:r>
          </w:p>
        </w:tc>
        <w:tc>
          <w:tcPr>
            <w:tcW w:w="2345" w:type="dxa"/>
            <w:tcBorders>
              <w:top w:val="nil"/>
              <w:left w:val="nil"/>
              <w:bottom w:val="single" w:sz="4" w:space="0" w:color="auto"/>
              <w:right w:val="single" w:sz="4" w:space="0" w:color="auto"/>
            </w:tcBorders>
            <w:shd w:val="clear" w:color="auto" w:fill="auto"/>
            <w:noWrap/>
            <w:vAlign w:val="bottom"/>
          </w:tcPr>
          <w:p w:rsidR="000822FF" w:rsidRPr="008A3B66" w:rsidRDefault="000822FF" w:rsidP="00B6266B">
            <w:r w:rsidRPr="008A3B66">
              <w:t>Eтилбензен</w:t>
            </w:r>
          </w:p>
        </w:tc>
        <w:tc>
          <w:tcPr>
            <w:tcW w:w="1023" w:type="dxa"/>
            <w:tcBorders>
              <w:top w:val="nil"/>
              <w:left w:val="nil"/>
              <w:bottom w:val="single" w:sz="4" w:space="0" w:color="auto"/>
              <w:right w:val="single" w:sz="4" w:space="0" w:color="auto"/>
            </w:tcBorders>
            <w:shd w:val="clear" w:color="auto" w:fill="auto"/>
            <w:noWrap/>
            <w:vAlign w:val="bottom"/>
          </w:tcPr>
          <w:p w:rsidR="000822FF" w:rsidRPr="008A3B66" w:rsidRDefault="000822FF" w:rsidP="005D599F">
            <w:pPr>
              <w:jc w:val="center"/>
            </w:pPr>
            <w:r w:rsidRPr="008A3B66">
              <w:t>-</w:t>
            </w:r>
          </w:p>
        </w:tc>
        <w:tc>
          <w:tcPr>
            <w:tcW w:w="974" w:type="dxa"/>
            <w:tcBorders>
              <w:top w:val="nil"/>
              <w:left w:val="nil"/>
              <w:bottom w:val="single" w:sz="4" w:space="0" w:color="auto"/>
              <w:right w:val="single" w:sz="4" w:space="0" w:color="auto"/>
            </w:tcBorders>
            <w:shd w:val="clear" w:color="auto" w:fill="auto"/>
            <w:noWrap/>
            <w:vAlign w:val="bottom"/>
          </w:tcPr>
          <w:p w:rsidR="000822FF" w:rsidRPr="008A3B66" w:rsidRDefault="000822FF" w:rsidP="005D599F">
            <w:pPr>
              <w:jc w:val="center"/>
            </w:pPr>
            <w:r w:rsidRPr="008A3B66">
              <w:t>200 (като ВТЕХ)</w:t>
            </w:r>
          </w:p>
          <w:p w:rsidR="000822FF" w:rsidRPr="008A3B66" w:rsidRDefault="000822FF" w:rsidP="005D599F">
            <w:pPr>
              <w:jc w:val="center"/>
            </w:pPr>
            <w:r w:rsidRPr="008A3B66">
              <w:rPr>
                <w:u w:val="single"/>
                <w:lang w:val="en-US"/>
              </w:rPr>
              <w:t>a</w:t>
            </w:r>
            <w:r w:rsidRPr="008A3B66">
              <w:rPr>
                <w:u w:val="single"/>
              </w:rPr>
              <w:t>/</w:t>
            </w:r>
          </w:p>
        </w:tc>
        <w:tc>
          <w:tcPr>
            <w:tcW w:w="900" w:type="dxa"/>
            <w:tcBorders>
              <w:top w:val="nil"/>
              <w:left w:val="nil"/>
              <w:bottom w:val="single" w:sz="4" w:space="0" w:color="auto"/>
              <w:right w:val="single" w:sz="4" w:space="0" w:color="auto"/>
            </w:tcBorders>
            <w:shd w:val="clear" w:color="auto" w:fill="auto"/>
            <w:noWrap/>
            <w:vAlign w:val="bottom"/>
          </w:tcPr>
          <w:p w:rsidR="000822FF" w:rsidRPr="008A3B66" w:rsidRDefault="000822FF" w:rsidP="005D599F">
            <w:pPr>
              <w:jc w:val="center"/>
            </w:pPr>
            <w:r w:rsidRPr="008A3B66">
              <w:t>200 (като ВТЕХ)</w:t>
            </w:r>
            <w:r w:rsidRPr="008A3B66">
              <w:rPr>
                <w:lang w:val="en-US"/>
              </w:rPr>
              <w:t xml:space="preserve"> </w:t>
            </w:r>
            <w:r w:rsidRPr="008A3B66">
              <w:rPr>
                <w:u w:val="single"/>
                <w:lang w:val="en-US"/>
              </w:rPr>
              <w:t>a</w:t>
            </w:r>
            <w:r w:rsidRPr="008A3B66">
              <w:rPr>
                <w:u w:val="single"/>
              </w:rPr>
              <w:t>/</w:t>
            </w:r>
          </w:p>
        </w:tc>
        <w:tc>
          <w:tcPr>
            <w:tcW w:w="1125" w:type="dxa"/>
            <w:tcBorders>
              <w:top w:val="nil"/>
              <w:left w:val="nil"/>
              <w:bottom w:val="single" w:sz="4" w:space="0" w:color="auto"/>
              <w:right w:val="single" w:sz="4" w:space="0" w:color="auto"/>
            </w:tcBorders>
            <w:shd w:val="clear" w:color="auto" w:fill="auto"/>
            <w:noWrap/>
            <w:vAlign w:val="bottom"/>
          </w:tcPr>
          <w:p w:rsidR="000822FF" w:rsidRPr="008A3B66" w:rsidRDefault="000822FF" w:rsidP="005D599F">
            <w:pPr>
              <w:jc w:val="center"/>
            </w:pPr>
            <w:r w:rsidRPr="008A3B66">
              <w:t>2000 (к</w:t>
            </w:r>
            <w:r w:rsidRPr="008A3B66">
              <w:t>а</w:t>
            </w:r>
            <w:r w:rsidRPr="008A3B66">
              <w:t>то ВТЕХ)</w:t>
            </w:r>
          </w:p>
          <w:p w:rsidR="000822FF" w:rsidRPr="008A3B66" w:rsidRDefault="000822FF" w:rsidP="005D599F">
            <w:pPr>
              <w:jc w:val="center"/>
            </w:pPr>
            <w:r w:rsidRPr="008A3B66">
              <w:rPr>
                <w:u w:val="single"/>
                <w:lang w:val="en-US"/>
              </w:rPr>
              <w:t>a</w:t>
            </w:r>
            <w:r w:rsidRPr="008A3B66">
              <w:rPr>
                <w:u w:val="single"/>
              </w:rPr>
              <w:t>/</w:t>
            </w:r>
          </w:p>
        </w:tc>
        <w:tc>
          <w:tcPr>
            <w:tcW w:w="1473" w:type="dxa"/>
            <w:tcBorders>
              <w:top w:val="nil"/>
              <w:left w:val="nil"/>
              <w:bottom w:val="single" w:sz="4" w:space="0" w:color="auto"/>
              <w:right w:val="single" w:sz="4" w:space="0" w:color="auto"/>
            </w:tcBorders>
            <w:shd w:val="clear" w:color="auto" w:fill="auto"/>
            <w:noWrap/>
            <w:vAlign w:val="bottom"/>
          </w:tcPr>
          <w:p w:rsidR="000822FF" w:rsidRPr="008A3B66" w:rsidRDefault="000822FF" w:rsidP="005D599F">
            <w:pPr>
              <w:jc w:val="center"/>
            </w:pPr>
            <w:r w:rsidRPr="008A3B66">
              <w:t>10 000</w:t>
            </w:r>
          </w:p>
        </w:tc>
      </w:tr>
      <w:tr w:rsidR="000822FF" w:rsidRPr="008A3B66" w:rsidTr="003D0EC9">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tcPr>
          <w:p w:rsidR="000822FF" w:rsidRPr="008A3B66" w:rsidRDefault="000822FF" w:rsidP="00B6266B">
            <w:pPr>
              <w:jc w:val="center"/>
            </w:pPr>
            <w:r w:rsidRPr="008A3B66">
              <w:t>66</w:t>
            </w:r>
          </w:p>
        </w:tc>
        <w:tc>
          <w:tcPr>
            <w:tcW w:w="1281" w:type="dxa"/>
            <w:tcBorders>
              <w:top w:val="nil"/>
              <w:left w:val="nil"/>
              <w:bottom w:val="single" w:sz="4" w:space="0" w:color="auto"/>
              <w:right w:val="single" w:sz="4" w:space="0" w:color="auto"/>
            </w:tcBorders>
            <w:shd w:val="clear" w:color="auto" w:fill="auto"/>
            <w:noWrap/>
            <w:vAlign w:val="bottom"/>
          </w:tcPr>
          <w:p w:rsidR="000822FF" w:rsidRPr="008A3B66" w:rsidRDefault="000822FF" w:rsidP="00B6266B">
            <w:r w:rsidRPr="008A3B66">
              <w:t>75-21-8</w:t>
            </w:r>
          </w:p>
        </w:tc>
        <w:tc>
          <w:tcPr>
            <w:tcW w:w="2345" w:type="dxa"/>
            <w:tcBorders>
              <w:top w:val="nil"/>
              <w:left w:val="nil"/>
              <w:bottom w:val="single" w:sz="4" w:space="0" w:color="auto"/>
              <w:right w:val="single" w:sz="4" w:space="0" w:color="auto"/>
            </w:tcBorders>
            <w:shd w:val="clear" w:color="auto" w:fill="auto"/>
            <w:noWrap/>
            <w:vAlign w:val="bottom"/>
          </w:tcPr>
          <w:p w:rsidR="000822FF" w:rsidRPr="008A3B66" w:rsidRDefault="000822FF" w:rsidP="00B6266B">
            <w:r w:rsidRPr="008A3B66">
              <w:t>Етиленоксид</w:t>
            </w:r>
          </w:p>
        </w:tc>
        <w:tc>
          <w:tcPr>
            <w:tcW w:w="1023" w:type="dxa"/>
            <w:tcBorders>
              <w:top w:val="nil"/>
              <w:left w:val="nil"/>
              <w:bottom w:val="single" w:sz="4" w:space="0" w:color="auto"/>
              <w:right w:val="single" w:sz="4" w:space="0" w:color="auto"/>
            </w:tcBorders>
            <w:shd w:val="clear" w:color="auto" w:fill="auto"/>
            <w:noWrap/>
            <w:vAlign w:val="bottom"/>
          </w:tcPr>
          <w:p w:rsidR="000822FF" w:rsidRPr="008A3B66" w:rsidRDefault="000822FF" w:rsidP="000822FF">
            <w:pPr>
              <w:jc w:val="center"/>
            </w:pPr>
            <w:r w:rsidRPr="008A3B66">
              <w:t>1 000</w:t>
            </w:r>
          </w:p>
        </w:tc>
        <w:tc>
          <w:tcPr>
            <w:tcW w:w="974" w:type="dxa"/>
            <w:tcBorders>
              <w:top w:val="nil"/>
              <w:left w:val="nil"/>
              <w:bottom w:val="single" w:sz="4" w:space="0" w:color="auto"/>
              <w:right w:val="single" w:sz="4" w:space="0" w:color="auto"/>
            </w:tcBorders>
            <w:shd w:val="clear" w:color="auto" w:fill="auto"/>
            <w:noWrap/>
            <w:vAlign w:val="bottom"/>
          </w:tcPr>
          <w:p w:rsidR="000822FF" w:rsidRPr="008A3B66" w:rsidRDefault="000822FF" w:rsidP="000822FF">
            <w:pPr>
              <w:jc w:val="center"/>
            </w:pPr>
            <w:r w:rsidRPr="008A3B66">
              <w:t>10</w:t>
            </w:r>
          </w:p>
        </w:tc>
        <w:tc>
          <w:tcPr>
            <w:tcW w:w="900" w:type="dxa"/>
            <w:tcBorders>
              <w:top w:val="nil"/>
              <w:left w:val="nil"/>
              <w:bottom w:val="single" w:sz="4" w:space="0" w:color="auto"/>
              <w:right w:val="single" w:sz="4" w:space="0" w:color="auto"/>
            </w:tcBorders>
            <w:shd w:val="clear" w:color="auto" w:fill="auto"/>
            <w:noWrap/>
            <w:vAlign w:val="bottom"/>
          </w:tcPr>
          <w:p w:rsidR="000822FF" w:rsidRPr="008A3B66" w:rsidRDefault="000822FF" w:rsidP="000822FF">
            <w:pPr>
              <w:jc w:val="center"/>
            </w:pPr>
            <w:r w:rsidRPr="008A3B66">
              <w:t>10</w:t>
            </w:r>
          </w:p>
        </w:tc>
        <w:tc>
          <w:tcPr>
            <w:tcW w:w="1125" w:type="dxa"/>
            <w:tcBorders>
              <w:top w:val="nil"/>
              <w:left w:val="nil"/>
              <w:bottom w:val="single" w:sz="4" w:space="0" w:color="auto"/>
              <w:right w:val="single" w:sz="4" w:space="0" w:color="auto"/>
            </w:tcBorders>
            <w:shd w:val="clear" w:color="auto" w:fill="auto"/>
            <w:noWrap/>
            <w:vAlign w:val="bottom"/>
          </w:tcPr>
          <w:p w:rsidR="000822FF" w:rsidRPr="008A3B66" w:rsidRDefault="000822FF" w:rsidP="000822FF">
            <w:pPr>
              <w:jc w:val="center"/>
            </w:pPr>
            <w:r w:rsidRPr="008A3B66">
              <w:t>100</w:t>
            </w:r>
          </w:p>
        </w:tc>
        <w:tc>
          <w:tcPr>
            <w:tcW w:w="1473" w:type="dxa"/>
            <w:tcBorders>
              <w:top w:val="nil"/>
              <w:left w:val="nil"/>
              <w:bottom w:val="single" w:sz="4" w:space="0" w:color="auto"/>
              <w:right w:val="single" w:sz="4" w:space="0" w:color="auto"/>
            </w:tcBorders>
            <w:shd w:val="clear" w:color="auto" w:fill="auto"/>
            <w:noWrap/>
            <w:vAlign w:val="bottom"/>
          </w:tcPr>
          <w:p w:rsidR="000822FF" w:rsidRPr="008A3B66" w:rsidRDefault="000822FF" w:rsidP="000822FF">
            <w:pPr>
              <w:jc w:val="center"/>
            </w:pPr>
            <w:r w:rsidRPr="008A3B66">
              <w:t>10 000</w:t>
            </w:r>
          </w:p>
        </w:tc>
      </w:tr>
      <w:tr w:rsidR="000822FF" w:rsidRPr="008A3B66" w:rsidTr="003D0EC9">
        <w:trPr>
          <w:trHeight w:val="765"/>
        </w:trPr>
        <w:tc>
          <w:tcPr>
            <w:tcW w:w="435" w:type="dxa"/>
            <w:tcBorders>
              <w:top w:val="nil"/>
              <w:left w:val="single" w:sz="4" w:space="0" w:color="auto"/>
              <w:bottom w:val="single" w:sz="4" w:space="0" w:color="auto"/>
              <w:right w:val="single" w:sz="4" w:space="0" w:color="auto"/>
            </w:tcBorders>
            <w:shd w:val="clear" w:color="auto" w:fill="auto"/>
            <w:noWrap/>
            <w:vAlign w:val="bottom"/>
          </w:tcPr>
          <w:p w:rsidR="000822FF" w:rsidRPr="008A3B66" w:rsidRDefault="000822FF" w:rsidP="00B6266B">
            <w:pPr>
              <w:jc w:val="center"/>
            </w:pPr>
            <w:r w:rsidRPr="008A3B66">
              <w:t>67</w:t>
            </w:r>
          </w:p>
        </w:tc>
        <w:tc>
          <w:tcPr>
            <w:tcW w:w="1281" w:type="dxa"/>
            <w:tcBorders>
              <w:top w:val="nil"/>
              <w:left w:val="nil"/>
              <w:bottom w:val="single" w:sz="4" w:space="0" w:color="auto"/>
              <w:right w:val="single" w:sz="4" w:space="0" w:color="auto"/>
            </w:tcBorders>
            <w:shd w:val="clear" w:color="auto" w:fill="auto"/>
            <w:vAlign w:val="bottom"/>
          </w:tcPr>
          <w:p w:rsidR="000822FF" w:rsidRPr="008A3B66" w:rsidRDefault="003D0EC9" w:rsidP="00B6266B">
            <w:r>
              <w:t>34123-</w:t>
            </w:r>
            <w:r w:rsidR="000822FF" w:rsidRPr="008A3B66">
              <w:t>59-6</w:t>
            </w:r>
          </w:p>
        </w:tc>
        <w:tc>
          <w:tcPr>
            <w:tcW w:w="2345" w:type="dxa"/>
            <w:tcBorders>
              <w:top w:val="nil"/>
              <w:left w:val="nil"/>
              <w:bottom w:val="single" w:sz="4" w:space="0" w:color="auto"/>
              <w:right w:val="single" w:sz="4" w:space="0" w:color="auto"/>
            </w:tcBorders>
            <w:shd w:val="clear" w:color="auto" w:fill="auto"/>
            <w:vAlign w:val="bottom"/>
          </w:tcPr>
          <w:p w:rsidR="000822FF" w:rsidRPr="008A3B66" w:rsidRDefault="000822FF" w:rsidP="00B6266B">
            <w:r w:rsidRPr="008A3B66">
              <w:t>Изопротурон</w:t>
            </w:r>
            <w:r w:rsidRPr="008A3B66">
              <w:br/>
              <w:t>(3-(4-Изопропилфенил1)</w:t>
            </w:r>
            <w:r w:rsidRPr="008A3B66">
              <w:br/>
              <w:t>-1,1- диметилкарб</w:t>
            </w:r>
            <w:r w:rsidRPr="008A3B66">
              <w:t>а</w:t>
            </w:r>
            <w:r w:rsidRPr="008A3B66">
              <w:t>мид</w:t>
            </w:r>
          </w:p>
        </w:tc>
        <w:tc>
          <w:tcPr>
            <w:tcW w:w="1023" w:type="dxa"/>
            <w:tcBorders>
              <w:top w:val="nil"/>
              <w:left w:val="nil"/>
              <w:bottom w:val="single" w:sz="4" w:space="0" w:color="auto"/>
              <w:right w:val="single" w:sz="4" w:space="0" w:color="auto"/>
            </w:tcBorders>
            <w:shd w:val="clear" w:color="auto" w:fill="auto"/>
            <w:noWrap/>
            <w:vAlign w:val="bottom"/>
          </w:tcPr>
          <w:p w:rsidR="000822FF" w:rsidRPr="008A3B66" w:rsidRDefault="000822FF" w:rsidP="005D599F">
            <w:pPr>
              <w:jc w:val="center"/>
            </w:pPr>
            <w:r w:rsidRPr="008A3B66">
              <w:t>-</w:t>
            </w:r>
          </w:p>
        </w:tc>
        <w:tc>
          <w:tcPr>
            <w:tcW w:w="974" w:type="dxa"/>
            <w:tcBorders>
              <w:top w:val="nil"/>
              <w:left w:val="nil"/>
              <w:bottom w:val="single" w:sz="4" w:space="0" w:color="auto"/>
              <w:right w:val="single" w:sz="4" w:space="0" w:color="auto"/>
            </w:tcBorders>
            <w:shd w:val="clear" w:color="auto" w:fill="auto"/>
            <w:noWrap/>
            <w:vAlign w:val="bottom"/>
          </w:tcPr>
          <w:p w:rsidR="000822FF" w:rsidRPr="008A3B66" w:rsidRDefault="000822FF" w:rsidP="005D599F">
            <w:pPr>
              <w:jc w:val="center"/>
            </w:pPr>
            <w:r w:rsidRPr="008A3B66">
              <w:t>1</w:t>
            </w:r>
          </w:p>
        </w:tc>
        <w:tc>
          <w:tcPr>
            <w:tcW w:w="900" w:type="dxa"/>
            <w:tcBorders>
              <w:top w:val="nil"/>
              <w:left w:val="nil"/>
              <w:bottom w:val="single" w:sz="4" w:space="0" w:color="auto"/>
              <w:right w:val="single" w:sz="4" w:space="0" w:color="auto"/>
            </w:tcBorders>
            <w:shd w:val="clear" w:color="auto" w:fill="auto"/>
            <w:noWrap/>
            <w:vAlign w:val="bottom"/>
          </w:tcPr>
          <w:p w:rsidR="000822FF" w:rsidRPr="008A3B66" w:rsidRDefault="000822FF" w:rsidP="005D599F">
            <w:pPr>
              <w:jc w:val="center"/>
            </w:pPr>
            <w:r w:rsidRPr="008A3B66">
              <w:t>1</w:t>
            </w:r>
          </w:p>
        </w:tc>
        <w:tc>
          <w:tcPr>
            <w:tcW w:w="1125" w:type="dxa"/>
            <w:tcBorders>
              <w:top w:val="nil"/>
              <w:left w:val="nil"/>
              <w:bottom w:val="single" w:sz="4" w:space="0" w:color="auto"/>
              <w:right w:val="single" w:sz="4" w:space="0" w:color="auto"/>
            </w:tcBorders>
            <w:shd w:val="clear" w:color="auto" w:fill="auto"/>
            <w:noWrap/>
            <w:vAlign w:val="bottom"/>
          </w:tcPr>
          <w:p w:rsidR="000822FF" w:rsidRPr="008A3B66" w:rsidRDefault="000822FF" w:rsidP="005D599F">
            <w:pPr>
              <w:jc w:val="center"/>
            </w:pPr>
            <w:r w:rsidRPr="008A3B66">
              <w:t>5</w:t>
            </w:r>
          </w:p>
        </w:tc>
        <w:tc>
          <w:tcPr>
            <w:tcW w:w="1473" w:type="dxa"/>
            <w:tcBorders>
              <w:top w:val="nil"/>
              <w:left w:val="nil"/>
              <w:bottom w:val="single" w:sz="4" w:space="0" w:color="auto"/>
              <w:right w:val="single" w:sz="4" w:space="0" w:color="auto"/>
            </w:tcBorders>
            <w:shd w:val="clear" w:color="auto" w:fill="auto"/>
            <w:noWrap/>
            <w:vAlign w:val="bottom"/>
          </w:tcPr>
          <w:p w:rsidR="000822FF" w:rsidRPr="008A3B66" w:rsidRDefault="000822FF" w:rsidP="005D599F">
            <w:pPr>
              <w:jc w:val="center"/>
            </w:pPr>
            <w:r w:rsidRPr="008A3B66">
              <w:t>10 000</w:t>
            </w:r>
          </w:p>
        </w:tc>
      </w:tr>
      <w:tr w:rsidR="000822FF" w:rsidRPr="008A3B66" w:rsidTr="003D0EC9">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tcPr>
          <w:p w:rsidR="000822FF" w:rsidRPr="008A3B66" w:rsidRDefault="000822FF" w:rsidP="00B6266B">
            <w:pPr>
              <w:jc w:val="center"/>
            </w:pPr>
            <w:r w:rsidRPr="008A3B66">
              <w:t>68</w:t>
            </w:r>
          </w:p>
        </w:tc>
        <w:tc>
          <w:tcPr>
            <w:tcW w:w="1281" w:type="dxa"/>
            <w:tcBorders>
              <w:top w:val="nil"/>
              <w:left w:val="nil"/>
              <w:bottom w:val="single" w:sz="4" w:space="0" w:color="auto"/>
              <w:right w:val="single" w:sz="4" w:space="0" w:color="auto"/>
            </w:tcBorders>
            <w:shd w:val="clear" w:color="auto" w:fill="auto"/>
            <w:noWrap/>
            <w:vAlign w:val="bottom"/>
          </w:tcPr>
          <w:p w:rsidR="000822FF" w:rsidRPr="008A3B66" w:rsidRDefault="000822FF" w:rsidP="00B6266B">
            <w:r w:rsidRPr="008A3B66">
              <w:t>91-20-3</w:t>
            </w:r>
          </w:p>
        </w:tc>
        <w:tc>
          <w:tcPr>
            <w:tcW w:w="2345" w:type="dxa"/>
            <w:tcBorders>
              <w:top w:val="nil"/>
              <w:left w:val="nil"/>
              <w:bottom w:val="single" w:sz="4" w:space="0" w:color="auto"/>
              <w:right w:val="single" w:sz="4" w:space="0" w:color="auto"/>
            </w:tcBorders>
            <w:shd w:val="clear" w:color="auto" w:fill="auto"/>
            <w:noWrap/>
            <w:vAlign w:val="bottom"/>
          </w:tcPr>
          <w:p w:rsidR="000822FF" w:rsidRPr="008A3B66" w:rsidRDefault="000822FF" w:rsidP="00B6266B">
            <w:r w:rsidRPr="008A3B66">
              <w:t>Нафталин</w:t>
            </w:r>
          </w:p>
        </w:tc>
        <w:tc>
          <w:tcPr>
            <w:tcW w:w="1023" w:type="dxa"/>
            <w:tcBorders>
              <w:top w:val="nil"/>
              <w:left w:val="nil"/>
              <w:bottom w:val="single" w:sz="4" w:space="0" w:color="auto"/>
              <w:right w:val="single" w:sz="4" w:space="0" w:color="auto"/>
            </w:tcBorders>
            <w:shd w:val="clear" w:color="auto" w:fill="auto"/>
            <w:noWrap/>
            <w:vAlign w:val="bottom"/>
          </w:tcPr>
          <w:p w:rsidR="000822FF" w:rsidRPr="008A3B66" w:rsidRDefault="000822FF" w:rsidP="005D599F">
            <w:pPr>
              <w:jc w:val="center"/>
            </w:pPr>
            <w:r w:rsidRPr="008A3B66">
              <w:t>1 00</w:t>
            </w:r>
          </w:p>
        </w:tc>
        <w:tc>
          <w:tcPr>
            <w:tcW w:w="974" w:type="dxa"/>
            <w:tcBorders>
              <w:top w:val="nil"/>
              <w:left w:val="nil"/>
              <w:bottom w:val="single" w:sz="4" w:space="0" w:color="auto"/>
              <w:right w:val="single" w:sz="4" w:space="0" w:color="auto"/>
            </w:tcBorders>
            <w:shd w:val="clear" w:color="auto" w:fill="auto"/>
            <w:noWrap/>
            <w:vAlign w:val="bottom"/>
          </w:tcPr>
          <w:p w:rsidR="000822FF" w:rsidRPr="008A3B66" w:rsidRDefault="000822FF" w:rsidP="005D599F">
            <w:pPr>
              <w:jc w:val="center"/>
            </w:pPr>
            <w:r w:rsidRPr="008A3B66">
              <w:t>10</w:t>
            </w:r>
          </w:p>
        </w:tc>
        <w:tc>
          <w:tcPr>
            <w:tcW w:w="900" w:type="dxa"/>
            <w:tcBorders>
              <w:top w:val="nil"/>
              <w:left w:val="nil"/>
              <w:bottom w:val="single" w:sz="4" w:space="0" w:color="auto"/>
              <w:right w:val="single" w:sz="4" w:space="0" w:color="auto"/>
            </w:tcBorders>
            <w:shd w:val="clear" w:color="auto" w:fill="auto"/>
            <w:noWrap/>
            <w:vAlign w:val="bottom"/>
          </w:tcPr>
          <w:p w:rsidR="000822FF" w:rsidRPr="008A3B66" w:rsidRDefault="000822FF" w:rsidP="005D599F">
            <w:pPr>
              <w:jc w:val="center"/>
            </w:pPr>
            <w:r w:rsidRPr="008A3B66">
              <w:t>10</w:t>
            </w:r>
          </w:p>
        </w:tc>
        <w:tc>
          <w:tcPr>
            <w:tcW w:w="1125" w:type="dxa"/>
            <w:tcBorders>
              <w:top w:val="nil"/>
              <w:left w:val="nil"/>
              <w:bottom w:val="single" w:sz="4" w:space="0" w:color="auto"/>
              <w:right w:val="single" w:sz="4" w:space="0" w:color="auto"/>
            </w:tcBorders>
            <w:shd w:val="clear" w:color="auto" w:fill="auto"/>
            <w:noWrap/>
            <w:vAlign w:val="bottom"/>
          </w:tcPr>
          <w:p w:rsidR="000822FF" w:rsidRPr="008A3B66" w:rsidRDefault="000822FF" w:rsidP="005D599F">
            <w:pPr>
              <w:jc w:val="center"/>
            </w:pPr>
            <w:r w:rsidRPr="008A3B66">
              <w:t>100</w:t>
            </w:r>
          </w:p>
        </w:tc>
        <w:tc>
          <w:tcPr>
            <w:tcW w:w="1473" w:type="dxa"/>
            <w:tcBorders>
              <w:top w:val="nil"/>
              <w:left w:val="nil"/>
              <w:bottom w:val="single" w:sz="4" w:space="0" w:color="auto"/>
              <w:right w:val="single" w:sz="4" w:space="0" w:color="auto"/>
            </w:tcBorders>
            <w:shd w:val="clear" w:color="auto" w:fill="auto"/>
            <w:noWrap/>
            <w:vAlign w:val="bottom"/>
          </w:tcPr>
          <w:p w:rsidR="000822FF" w:rsidRPr="008A3B66" w:rsidRDefault="000822FF" w:rsidP="005D599F">
            <w:pPr>
              <w:jc w:val="center"/>
            </w:pPr>
            <w:r w:rsidRPr="008A3B66">
              <w:t>10 000</w:t>
            </w:r>
          </w:p>
        </w:tc>
      </w:tr>
      <w:tr w:rsidR="000822FF" w:rsidRPr="008A3B66" w:rsidTr="003D0EC9">
        <w:trPr>
          <w:trHeight w:val="510"/>
        </w:trPr>
        <w:tc>
          <w:tcPr>
            <w:tcW w:w="435" w:type="dxa"/>
            <w:tcBorders>
              <w:top w:val="nil"/>
              <w:left w:val="single" w:sz="4" w:space="0" w:color="auto"/>
              <w:bottom w:val="single" w:sz="4" w:space="0" w:color="auto"/>
              <w:right w:val="single" w:sz="4" w:space="0" w:color="auto"/>
            </w:tcBorders>
            <w:shd w:val="clear" w:color="auto" w:fill="auto"/>
            <w:noWrap/>
            <w:vAlign w:val="bottom"/>
          </w:tcPr>
          <w:p w:rsidR="000822FF" w:rsidRPr="008A3B66" w:rsidRDefault="000822FF" w:rsidP="00B6266B">
            <w:pPr>
              <w:jc w:val="center"/>
            </w:pPr>
            <w:r w:rsidRPr="008A3B66">
              <w:t>69</w:t>
            </w:r>
          </w:p>
        </w:tc>
        <w:tc>
          <w:tcPr>
            <w:tcW w:w="1281" w:type="dxa"/>
            <w:tcBorders>
              <w:top w:val="nil"/>
              <w:left w:val="nil"/>
              <w:bottom w:val="single" w:sz="4" w:space="0" w:color="auto"/>
              <w:right w:val="single" w:sz="4" w:space="0" w:color="auto"/>
            </w:tcBorders>
            <w:shd w:val="clear" w:color="auto" w:fill="auto"/>
            <w:noWrap/>
            <w:vAlign w:val="bottom"/>
          </w:tcPr>
          <w:p w:rsidR="000822FF" w:rsidRPr="008A3B66" w:rsidRDefault="000822FF" w:rsidP="00B6266B"/>
        </w:tc>
        <w:tc>
          <w:tcPr>
            <w:tcW w:w="2345" w:type="dxa"/>
            <w:tcBorders>
              <w:top w:val="nil"/>
              <w:left w:val="nil"/>
              <w:bottom w:val="single" w:sz="4" w:space="0" w:color="auto"/>
              <w:right w:val="single" w:sz="4" w:space="0" w:color="auto"/>
            </w:tcBorders>
            <w:shd w:val="clear" w:color="auto" w:fill="auto"/>
            <w:vAlign w:val="bottom"/>
          </w:tcPr>
          <w:p w:rsidR="000822FF" w:rsidRPr="008A3B66" w:rsidRDefault="00930F6E" w:rsidP="00B6266B">
            <w:r w:rsidRPr="008A3B66">
              <w:t>Органокалаени съ</w:t>
            </w:r>
            <w:r w:rsidRPr="008A3B66">
              <w:t>е</w:t>
            </w:r>
            <w:r w:rsidRPr="008A3B66">
              <w:t>дине</w:t>
            </w:r>
            <w:r w:rsidR="000822FF" w:rsidRPr="008A3B66">
              <w:t>ния (като общо Sn)</w:t>
            </w:r>
          </w:p>
        </w:tc>
        <w:tc>
          <w:tcPr>
            <w:tcW w:w="1023" w:type="dxa"/>
            <w:tcBorders>
              <w:top w:val="nil"/>
              <w:left w:val="nil"/>
              <w:bottom w:val="single" w:sz="4" w:space="0" w:color="auto"/>
              <w:right w:val="single" w:sz="4" w:space="0" w:color="auto"/>
            </w:tcBorders>
            <w:shd w:val="clear" w:color="auto" w:fill="auto"/>
            <w:noWrap/>
            <w:vAlign w:val="bottom"/>
          </w:tcPr>
          <w:p w:rsidR="000822FF" w:rsidRPr="008A3B66" w:rsidRDefault="000822FF" w:rsidP="000822FF">
            <w:pPr>
              <w:jc w:val="center"/>
            </w:pPr>
            <w:r w:rsidRPr="008A3B66">
              <w:t>-</w:t>
            </w:r>
          </w:p>
        </w:tc>
        <w:tc>
          <w:tcPr>
            <w:tcW w:w="974" w:type="dxa"/>
            <w:tcBorders>
              <w:top w:val="nil"/>
              <w:left w:val="nil"/>
              <w:bottom w:val="single" w:sz="4" w:space="0" w:color="auto"/>
              <w:right w:val="single" w:sz="4" w:space="0" w:color="auto"/>
            </w:tcBorders>
            <w:shd w:val="clear" w:color="auto" w:fill="auto"/>
            <w:noWrap/>
            <w:vAlign w:val="bottom"/>
          </w:tcPr>
          <w:p w:rsidR="000822FF" w:rsidRPr="008A3B66" w:rsidRDefault="00930F6E" w:rsidP="00930F6E">
            <w:pPr>
              <w:jc w:val="center"/>
            </w:pPr>
            <w:r w:rsidRPr="008A3B66">
              <w:t>50</w:t>
            </w:r>
          </w:p>
        </w:tc>
        <w:tc>
          <w:tcPr>
            <w:tcW w:w="900" w:type="dxa"/>
            <w:tcBorders>
              <w:top w:val="nil"/>
              <w:left w:val="nil"/>
              <w:bottom w:val="single" w:sz="4" w:space="0" w:color="auto"/>
              <w:right w:val="single" w:sz="4" w:space="0" w:color="auto"/>
            </w:tcBorders>
            <w:shd w:val="clear" w:color="auto" w:fill="auto"/>
            <w:noWrap/>
            <w:vAlign w:val="bottom"/>
          </w:tcPr>
          <w:p w:rsidR="000822FF" w:rsidRPr="008A3B66" w:rsidRDefault="00930F6E" w:rsidP="00930F6E">
            <w:pPr>
              <w:jc w:val="center"/>
            </w:pPr>
            <w:r w:rsidRPr="008A3B66">
              <w:t>50</w:t>
            </w:r>
          </w:p>
        </w:tc>
        <w:tc>
          <w:tcPr>
            <w:tcW w:w="1125" w:type="dxa"/>
            <w:tcBorders>
              <w:top w:val="nil"/>
              <w:left w:val="nil"/>
              <w:bottom w:val="single" w:sz="4" w:space="0" w:color="auto"/>
              <w:right w:val="single" w:sz="4" w:space="0" w:color="auto"/>
            </w:tcBorders>
            <w:shd w:val="clear" w:color="auto" w:fill="auto"/>
            <w:noWrap/>
            <w:vAlign w:val="bottom"/>
          </w:tcPr>
          <w:p w:rsidR="000822FF" w:rsidRPr="008A3B66" w:rsidRDefault="000822FF" w:rsidP="00B6266B">
            <w:r w:rsidRPr="008A3B66">
              <w:t> </w:t>
            </w:r>
          </w:p>
        </w:tc>
        <w:tc>
          <w:tcPr>
            <w:tcW w:w="1473" w:type="dxa"/>
            <w:tcBorders>
              <w:top w:val="nil"/>
              <w:left w:val="nil"/>
              <w:bottom w:val="single" w:sz="4" w:space="0" w:color="auto"/>
              <w:right w:val="single" w:sz="4" w:space="0" w:color="auto"/>
            </w:tcBorders>
            <w:shd w:val="clear" w:color="auto" w:fill="auto"/>
            <w:noWrap/>
            <w:vAlign w:val="bottom"/>
          </w:tcPr>
          <w:p w:rsidR="000822FF" w:rsidRPr="008A3B66" w:rsidRDefault="000822FF" w:rsidP="00B6266B">
            <w:r w:rsidRPr="008A3B66">
              <w:t> </w:t>
            </w:r>
          </w:p>
        </w:tc>
      </w:tr>
      <w:tr w:rsidR="000822FF" w:rsidRPr="008A3B66" w:rsidTr="003D0EC9">
        <w:trPr>
          <w:trHeight w:val="525"/>
        </w:trPr>
        <w:tc>
          <w:tcPr>
            <w:tcW w:w="435" w:type="dxa"/>
            <w:tcBorders>
              <w:top w:val="nil"/>
              <w:left w:val="single" w:sz="4" w:space="0" w:color="auto"/>
              <w:bottom w:val="single" w:sz="4" w:space="0" w:color="auto"/>
              <w:right w:val="single" w:sz="4" w:space="0" w:color="auto"/>
            </w:tcBorders>
            <w:shd w:val="clear" w:color="auto" w:fill="auto"/>
            <w:noWrap/>
            <w:vAlign w:val="bottom"/>
          </w:tcPr>
          <w:p w:rsidR="000822FF" w:rsidRPr="008A3B66" w:rsidRDefault="000822FF" w:rsidP="00B6266B">
            <w:pPr>
              <w:jc w:val="center"/>
            </w:pPr>
            <w:r w:rsidRPr="008A3B66">
              <w:t>70</w:t>
            </w:r>
          </w:p>
        </w:tc>
        <w:tc>
          <w:tcPr>
            <w:tcW w:w="1281" w:type="dxa"/>
            <w:tcBorders>
              <w:top w:val="nil"/>
              <w:left w:val="nil"/>
              <w:bottom w:val="single" w:sz="4" w:space="0" w:color="auto"/>
              <w:right w:val="single" w:sz="4" w:space="0" w:color="auto"/>
            </w:tcBorders>
            <w:shd w:val="clear" w:color="auto" w:fill="auto"/>
            <w:noWrap/>
            <w:vAlign w:val="bottom"/>
          </w:tcPr>
          <w:p w:rsidR="000822FF" w:rsidRPr="008A3B66" w:rsidRDefault="000822FF" w:rsidP="00B6266B">
            <w:r w:rsidRPr="008A3B66">
              <w:t>117-81-7</w:t>
            </w:r>
          </w:p>
        </w:tc>
        <w:tc>
          <w:tcPr>
            <w:tcW w:w="2345" w:type="dxa"/>
            <w:tcBorders>
              <w:top w:val="nil"/>
              <w:left w:val="nil"/>
              <w:bottom w:val="single" w:sz="4" w:space="0" w:color="auto"/>
              <w:right w:val="single" w:sz="4" w:space="0" w:color="auto"/>
            </w:tcBorders>
            <w:shd w:val="clear" w:color="auto" w:fill="auto"/>
            <w:vAlign w:val="bottom"/>
          </w:tcPr>
          <w:p w:rsidR="000822FF" w:rsidRPr="008A3B66" w:rsidRDefault="000822FF" w:rsidP="00B6266B">
            <w:r w:rsidRPr="008A3B66">
              <w:t>Ди-(2-етилхексил) фталат</w:t>
            </w:r>
            <w:r w:rsidRPr="008A3B66">
              <w:br/>
              <w:t>(DEHP)</w:t>
            </w:r>
          </w:p>
        </w:tc>
        <w:tc>
          <w:tcPr>
            <w:tcW w:w="1023" w:type="dxa"/>
            <w:tcBorders>
              <w:top w:val="nil"/>
              <w:left w:val="nil"/>
              <w:bottom w:val="single" w:sz="4" w:space="0" w:color="auto"/>
              <w:right w:val="single" w:sz="4" w:space="0" w:color="auto"/>
            </w:tcBorders>
            <w:shd w:val="clear" w:color="auto" w:fill="auto"/>
            <w:noWrap/>
            <w:vAlign w:val="bottom"/>
          </w:tcPr>
          <w:p w:rsidR="000822FF" w:rsidRPr="008A3B66" w:rsidRDefault="000822FF" w:rsidP="000822FF">
            <w:pPr>
              <w:jc w:val="center"/>
            </w:pPr>
            <w:r w:rsidRPr="008A3B66">
              <w:t>10</w:t>
            </w:r>
          </w:p>
        </w:tc>
        <w:tc>
          <w:tcPr>
            <w:tcW w:w="974" w:type="dxa"/>
            <w:tcBorders>
              <w:top w:val="nil"/>
              <w:left w:val="nil"/>
              <w:bottom w:val="single" w:sz="4" w:space="0" w:color="auto"/>
              <w:right w:val="single" w:sz="4" w:space="0" w:color="auto"/>
            </w:tcBorders>
            <w:shd w:val="clear" w:color="auto" w:fill="auto"/>
            <w:noWrap/>
            <w:vAlign w:val="bottom"/>
          </w:tcPr>
          <w:p w:rsidR="000822FF" w:rsidRPr="008A3B66" w:rsidRDefault="000822FF" w:rsidP="000822FF">
            <w:pPr>
              <w:jc w:val="center"/>
            </w:pPr>
            <w:r w:rsidRPr="008A3B66">
              <w:t>50</w:t>
            </w:r>
          </w:p>
        </w:tc>
        <w:tc>
          <w:tcPr>
            <w:tcW w:w="900" w:type="dxa"/>
            <w:tcBorders>
              <w:top w:val="nil"/>
              <w:left w:val="nil"/>
              <w:bottom w:val="single" w:sz="4" w:space="0" w:color="auto"/>
              <w:right w:val="single" w:sz="4" w:space="0" w:color="auto"/>
            </w:tcBorders>
            <w:shd w:val="clear" w:color="auto" w:fill="auto"/>
            <w:noWrap/>
            <w:vAlign w:val="bottom"/>
          </w:tcPr>
          <w:p w:rsidR="000822FF" w:rsidRPr="008A3B66" w:rsidRDefault="000822FF" w:rsidP="000822FF">
            <w:pPr>
              <w:jc w:val="center"/>
            </w:pPr>
            <w:r w:rsidRPr="008A3B66">
              <w:t>50</w:t>
            </w:r>
          </w:p>
        </w:tc>
        <w:tc>
          <w:tcPr>
            <w:tcW w:w="1125" w:type="dxa"/>
            <w:tcBorders>
              <w:top w:val="nil"/>
              <w:left w:val="nil"/>
              <w:bottom w:val="single" w:sz="4" w:space="0" w:color="auto"/>
              <w:right w:val="single" w:sz="4" w:space="0" w:color="auto"/>
            </w:tcBorders>
            <w:shd w:val="clear" w:color="auto" w:fill="auto"/>
            <w:noWrap/>
            <w:vAlign w:val="bottom"/>
          </w:tcPr>
          <w:p w:rsidR="000822FF" w:rsidRPr="008A3B66" w:rsidRDefault="000822FF" w:rsidP="000822FF">
            <w:pPr>
              <w:jc w:val="center"/>
            </w:pPr>
            <w:r w:rsidRPr="008A3B66">
              <w:t>50</w:t>
            </w:r>
          </w:p>
        </w:tc>
        <w:tc>
          <w:tcPr>
            <w:tcW w:w="1473" w:type="dxa"/>
            <w:tcBorders>
              <w:top w:val="nil"/>
              <w:left w:val="nil"/>
              <w:bottom w:val="single" w:sz="4" w:space="0" w:color="auto"/>
              <w:right w:val="single" w:sz="4" w:space="0" w:color="auto"/>
            </w:tcBorders>
            <w:shd w:val="clear" w:color="auto" w:fill="auto"/>
            <w:noWrap/>
            <w:vAlign w:val="bottom"/>
          </w:tcPr>
          <w:p w:rsidR="000822FF" w:rsidRPr="008A3B66" w:rsidRDefault="000822FF" w:rsidP="000822FF">
            <w:pPr>
              <w:jc w:val="center"/>
            </w:pPr>
            <w:r w:rsidRPr="008A3B66">
              <w:t>10 000</w:t>
            </w:r>
          </w:p>
        </w:tc>
      </w:tr>
      <w:tr w:rsidR="000822FF" w:rsidRPr="008A3B66" w:rsidTr="003D0EC9">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tcPr>
          <w:p w:rsidR="000822FF" w:rsidRPr="008A3B66" w:rsidRDefault="000822FF" w:rsidP="00B6266B">
            <w:pPr>
              <w:jc w:val="center"/>
            </w:pPr>
            <w:r w:rsidRPr="008A3B66">
              <w:t>71</w:t>
            </w:r>
          </w:p>
        </w:tc>
        <w:tc>
          <w:tcPr>
            <w:tcW w:w="1281" w:type="dxa"/>
            <w:tcBorders>
              <w:top w:val="nil"/>
              <w:left w:val="nil"/>
              <w:bottom w:val="single" w:sz="4" w:space="0" w:color="auto"/>
              <w:right w:val="single" w:sz="4" w:space="0" w:color="auto"/>
            </w:tcBorders>
            <w:shd w:val="clear" w:color="auto" w:fill="auto"/>
            <w:noWrap/>
            <w:vAlign w:val="bottom"/>
          </w:tcPr>
          <w:p w:rsidR="000822FF" w:rsidRPr="008A3B66" w:rsidRDefault="000822FF" w:rsidP="00B6266B">
            <w:r w:rsidRPr="008A3B66">
              <w:t>108-95-2</w:t>
            </w:r>
          </w:p>
        </w:tc>
        <w:tc>
          <w:tcPr>
            <w:tcW w:w="2345" w:type="dxa"/>
            <w:tcBorders>
              <w:top w:val="nil"/>
              <w:left w:val="nil"/>
              <w:bottom w:val="single" w:sz="4" w:space="0" w:color="auto"/>
              <w:right w:val="single" w:sz="4" w:space="0" w:color="auto"/>
            </w:tcBorders>
            <w:shd w:val="clear" w:color="auto" w:fill="auto"/>
            <w:noWrap/>
            <w:vAlign w:val="bottom"/>
          </w:tcPr>
          <w:p w:rsidR="000822FF" w:rsidRPr="008A3B66" w:rsidRDefault="000822FF" w:rsidP="00B6266B">
            <w:r w:rsidRPr="008A3B66">
              <w:t>Феноли (като общо С)</w:t>
            </w:r>
          </w:p>
        </w:tc>
        <w:tc>
          <w:tcPr>
            <w:tcW w:w="1023" w:type="dxa"/>
            <w:tcBorders>
              <w:top w:val="nil"/>
              <w:left w:val="nil"/>
              <w:bottom w:val="single" w:sz="4" w:space="0" w:color="auto"/>
              <w:right w:val="single" w:sz="4" w:space="0" w:color="auto"/>
            </w:tcBorders>
            <w:shd w:val="clear" w:color="auto" w:fill="auto"/>
            <w:noWrap/>
            <w:vAlign w:val="bottom"/>
          </w:tcPr>
          <w:p w:rsidR="000822FF" w:rsidRPr="008A3B66" w:rsidRDefault="005D599F" w:rsidP="005D599F">
            <w:pPr>
              <w:jc w:val="center"/>
            </w:pPr>
            <w:r w:rsidRPr="008A3B66">
              <w:t>-</w:t>
            </w:r>
          </w:p>
        </w:tc>
        <w:tc>
          <w:tcPr>
            <w:tcW w:w="974" w:type="dxa"/>
            <w:tcBorders>
              <w:top w:val="nil"/>
              <w:left w:val="nil"/>
              <w:bottom w:val="single" w:sz="4" w:space="0" w:color="auto"/>
              <w:right w:val="single" w:sz="4" w:space="0" w:color="auto"/>
            </w:tcBorders>
            <w:shd w:val="clear" w:color="auto" w:fill="auto"/>
            <w:noWrap/>
            <w:vAlign w:val="bottom"/>
          </w:tcPr>
          <w:p w:rsidR="000822FF" w:rsidRPr="008A3B66" w:rsidRDefault="005D599F" w:rsidP="005D599F">
            <w:pPr>
              <w:jc w:val="center"/>
            </w:pPr>
            <w:r w:rsidRPr="008A3B66">
              <w:t>20</w:t>
            </w:r>
          </w:p>
        </w:tc>
        <w:tc>
          <w:tcPr>
            <w:tcW w:w="900" w:type="dxa"/>
            <w:tcBorders>
              <w:top w:val="nil"/>
              <w:left w:val="nil"/>
              <w:bottom w:val="single" w:sz="4" w:space="0" w:color="auto"/>
              <w:right w:val="single" w:sz="4" w:space="0" w:color="auto"/>
            </w:tcBorders>
            <w:shd w:val="clear" w:color="auto" w:fill="auto"/>
            <w:noWrap/>
            <w:vAlign w:val="bottom"/>
          </w:tcPr>
          <w:p w:rsidR="000822FF" w:rsidRPr="008A3B66" w:rsidRDefault="005D599F" w:rsidP="005D599F">
            <w:pPr>
              <w:jc w:val="center"/>
            </w:pPr>
            <w:r w:rsidRPr="008A3B66">
              <w:t>20</w:t>
            </w:r>
          </w:p>
        </w:tc>
        <w:tc>
          <w:tcPr>
            <w:tcW w:w="1125" w:type="dxa"/>
            <w:tcBorders>
              <w:top w:val="nil"/>
              <w:left w:val="nil"/>
              <w:bottom w:val="single" w:sz="4" w:space="0" w:color="auto"/>
              <w:right w:val="single" w:sz="4" w:space="0" w:color="auto"/>
            </w:tcBorders>
            <w:shd w:val="clear" w:color="auto" w:fill="auto"/>
            <w:noWrap/>
            <w:vAlign w:val="bottom"/>
          </w:tcPr>
          <w:p w:rsidR="000822FF" w:rsidRPr="008A3B66" w:rsidRDefault="005D599F" w:rsidP="005D599F">
            <w:pPr>
              <w:jc w:val="center"/>
            </w:pPr>
            <w:r w:rsidRPr="008A3B66">
              <w:t>200</w:t>
            </w:r>
          </w:p>
        </w:tc>
        <w:tc>
          <w:tcPr>
            <w:tcW w:w="1473" w:type="dxa"/>
            <w:tcBorders>
              <w:top w:val="nil"/>
              <w:left w:val="nil"/>
              <w:bottom w:val="single" w:sz="4" w:space="0" w:color="auto"/>
              <w:right w:val="single" w:sz="4" w:space="0" w:color="auto"/>
            </w:tcBorders>
            <w:shd w:val="clear" w:color="auto" w:fill="auto"/>
            <w:noWrap/>
            <w:vAlign w:val="bottom"/>
          </w:tcPr>
          <w:p w:rsidR="000822FF" w:rsidRPr="008A3B66" w:rsidRDefault="005D599F" w:rsidP="005D599F">
            <w:pPr>
              <w:jc w:val="center"/>
            </w:pPr>
            <w:r w:rsidRPr="008A3B66">
              <w:t>10 000</w:t>
            </w:r>
          </w:p>
        </w:tc>
      </w:tr>
      <w:tr w:rsidR="000822FF" w:rsidRPr="008A3B66" w:rsidTr="003D0EC9">
        <w:trPr>
          <w:trHeight w:val="765"/>
        </w:trPr>
        <w:tc>
          <w:tcPr>
            <w:tcW w:w="435" w:type="dxa"/>
            <w:tcBorders>
              <w:top w:val="nil"/>
              <w:left w:val="single" w:sz="4" w:space="0" w:color="auto"/>
              <w:bottom w:val="single" w:sz="4" w:space="0" w:color="auto"/>
              <w:right w:val="single" w:sz="4" w:space="0" w:color="auto"/>
            </w:tcBorders>
            <w:shd w:val="clear" w:color="auto" w:fill="auto"/>
            <w:noWrap/>
            <w:vAlign w:val="bottom"/>
          </w:tcPr>
          <w:p w:rsidR="000822FF" w:rsidRPr="008A3B66" w:rsidRDefault="000822FF" w:rsidP="00B6266B">
            <w:pPr>
              <w:jc w:val="center"/>
            </w:pPr>
            <w:r w:rsidRPr="008A3B66">
              <w:t>72</w:t>
            </w:r>
          </w:p>
        </w:tc>
        <w:tc>
          <w:tcPr>
            <w:tcW w:w="1281" w:type="dxa"/>
            <w:tcBorders>
              <w:top w:val="nil"/>
              <w:left w:val="nil"/>
              <w:bottom w:val="single" w:sz="4" w:space="0" w:color="auto"/>
              <w:right w:val="single" w:sz="4" w:space="0" w:color="auto"/>
            </w:tcBorders>
            <w:shd w:val="clear" w:color="auto" w:fill="auto"/>
            <w:noWrap/>
            <w:vAlign w:val="bottom"/>
          </w:tcPr>
          <w:p w:rsidR="000822FF" w:rsidRPr="008A3B66" w:rsidRDefault="000822FF" w:rsidP="00B6266B">
            <w:r w:rsidRPr="008A3B66">
              <w:t> </w:t>
            </w:r>
          </w:p>
        </w:tc>
        <w:tc>
          <w:tcPr>
            <w:tcW w:w="2345" w:type="dxa"/>
            <w:tcBorders>
              <w:top w:val="nil"/>
              <w:left w:val="nil"/>
              <w:bottom w:val="single" w:sz="4" w:space="0" w:color="auto"/>
              <w:right w:val="single" w:sz="4" w:space="0" w:color="auto"/>
            </w:tcBorders>
            <w:shd w:val="clear" w:color="auto" w:fill="auto"/>
            <w:vAlign w:val="bottom"/>
          </w:tcPr>
          <w:p w:rsidR="000822FF" w:rsidRPr="008A3B66" w:rsidRDefault="000822FF" w:rsidP="00B6266B">
            <w:r w:rsidRPr="008A3B66">
              <w:t>Полициклични ар</w:t>
            </w:r>
            <w:r w:rsidRPr="008A3B66">
              <w:t>о</w:t>
            </w:r>
            <w:r w:rsidRPr="008A3B66">
              <w:t>матни</w:t>
            </w:r>
            <w:r w:rsidRPr="008A3B66">
              <w:br/>
              <w:t>въглеводороди</w:t>
            </w:r>
            <w:r w:rsidRPr="008A3B66">
              <w:br/>
              <w:t>(PAHs)</w:t>
            </w:r>
          </w:p>
        </w:tc>
        <w:tc>
          <w:tcPr>
            <w:tcW w:w="1023" w:type="dxa"/>
            <w:tcBorders>
              <w:top w:val="nil"/>
              <w:left w:val="nil"/>
              <w:bottom w:val="single" w:sz="4" w:space="0" w:color="auto"/>
              <w:right w:val="single" w:sz="4" w:space="0" w:color="auto"/>
            </w:tcBorders>
            <w:shd w:val="clear" w:color="auto" w:fill="auto"/>
            <w:noWrap/>
            <w:vAlign w:val="bottom"/>
          </w:tcPr>
          <w:p w:rsidR="000822FF" w:rsidRPr="008A3B66" w:rsidRDefault="005D599F" w:rsidP="005D599F">
            <w:pPr>
              <w:jc w:val="center"/>
            </w:pPr>
            <w:r w:rsidRPr="008A3B66">
              <w:t>50</w:t>
            </w:r>
          </w:p>
        </w:tc>
        <w:tc>
          <w:tcPr>
            <w:tcW w:w="974" w:type="dxa"/>
            <w:tcBorders>
              <w:top w:val="nil"/>
              <w:left w:val="nil"/>
              <w:bottom w:val="single" w:sz="4" w:space="0" w:color="auto"/>
              <w:right w:val="single" w:sz="4" w:space="0" w:color="auto"/>
            </w:tcBorders>
            <w:shd w:val="clear" w:color="auto" w:fill="auto"/>
            <w:noWrap/>
            <w:vAlign w:val="bottom"/>
          </w:tcPr>
          <w:p w:rsidR="000822FF" w:rsidRPr="008A3B66" w:rsidRDefault="005D599F" w:rsidP="005D599F">
            <w:pPr>
              <w:jc w:val="center"/>
            </w:pPr>
            <w:r w:rsidRPr="008A3B66">
              <w:t>5</w:t>
            </w:r>
          </w:p>
        </w:tc>
        <w:tc>
          <w:tcPr>
            <w:tcW w:w="900" w:type="dxa"/>
            <w:tcBorders>
              <w:top w:val="nil"/>
              <w:left w:val="nil"/>
              <w:bottom w:val="single" w:sz="4" w:space="0" w:color="auto"/>
              <w:right w:val="single" w:sz="4" w:space="0" w:color="auto"/>
            </w:tcBorders>
            <w:shd w:val="clear" w:color="auto" w:fill="auto"/>
            <w:noWrap/>
            <w:vAlign w:val="bottom"/>
          </w:tcPr>
          <w:p w:rsidR="000822FF" w:rsidRPr="008A3B66" w:rsidRDefault="005D599F" w:rsidP="005D599F">
            <w:pPr>
              <w:jc w:val="center"/>
            </w:pPr>
            <w:r w:rsidRPr="008A3B66">
              <w:t>5</w:t>
            </w:r>
          </w:p>
        </w:tc>
        <w:tc>
          <w:tcPr>
            <w:tcW w:w="1125" w:type="dxa"/>
            <w:tcBorders>
              <w:top w:val="nil"/>
              <w:left w:val="nil"/>
              <w:bottom w:val="single" w:sz="4" w:space="0" w:color="auto"/>
              <w:right w:val="single" w:sz="4" w:space="0" w:color="auto"/>
            </w:tcBorders>
            <w:shd w:val="clear" w:color="auto" w:fill="auto"/>
            <w:noWrap/>
            <w:vAlign w:val="bottom"/>
          </w:tcPr>
          <w:p w:rsidR="000822FF" w:rsidRPr="008A3B66" w:rsidRDefault="005D599F" w:rsidP="005D599F">
            <w:pPr>
              <w:jc w:val="center"/>
            </w:pPr>
            <w:r w:rsidRPr="008A3B66">
              <w:t>50</w:t>
            </w:r>
          </w:p>
        </w:tc>
        <w:tc>
          <w:tcPr>
            <w:tcW w:w="1473" w:type="dxa"/>
            <w:tcBorders>
              <w:top w:val="nil"/>
              <w:left w:val="nil"/>
              <w:bottom w:val="single" w:sz="4" w:space="0" w:color="auto"/>
              <w:right w:val="single" w:sz="4" w:space="0" w:color="auto"/>
            </w:tcBorders>
            <w:shd w:val="clear" w:color="auto" w:fill="auto"/>
            <w:noWrap/>
            <w:vAlign w:val="bottom"/>
          </w:tcPr>
          <w:p w:rsidR="000822FF" w:rsidRPr="008A3B66" w:rsidRDefault="005D599F" w:rsidP="005D599F">
            <w:pPr>
              <w:jc w:val="center"/>
            </w:pPr>
            <w:r w:rsidRPr="008A3B66">
              <w:t>50</w:t>
            </w:r>
          </w:p>
        </w:tc>
      </w:tr>
      <w:tr w:rsidR="005D599F" w:rsidRPr="008A3B66" w:rsidTr="003D0EC9">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tcPr>
          <w:p w:rsidR="005D599F" w:rsidRPr="008A3B66" w:rsidRDefault="005D599F" w:rsidP="00B6266B">
            <w:pPr>
              <w:jc w:val="center"/>
            </w:pPr>
            <w:r w:rsidRPr="008A3B66">
              <w:t>73</w:t>
            </w:r>
          </w:p>
        </w:tc>
        <w:tc>
          <w:tcPr>
            <w:tcW w:w="1281" w:type="dxa"/>
            <w:tcBorders>
              <w:top w:val="nil"/>
              <w:left w:val="nil"/>
              <w:bottom w:val="single" w:sz="4" w:space="0" w:color="auto"/>
              <w:right w:val="single" w:sz="4" w:space="0" w:color="auto"/>
            </w:tcBorders>
            <w:shd w:val="clear" w:color="auto" w:fill="auto"/>
            <w:noWrap/>
            <w:vAlign w:val="bottom"/>
          </w:tcPr>
          <w:p w:rsidR="005D599F" w:rsidRPr="008A3B66" w:rsidRDefault="005D599F" w:rsidP="00B6266B">
            <w:r w:rsidRPr="008A3B66">
              <w:t>108-88-3</w:t>
            </w:r>
          </w:p>
        </w:tc>
        <w:tc>
          <w:tcPr>
            <w:tcW w:w="2345" w:type="dxa"/>
            <w:tcBorders>
              <w:top w:val="nil"/>
              <w:left w:val="nil"/>
              <w:bottom w:val="single" w:sz="4" w:space="0" w:color="auto"/>
              <w:right w:val="single" w:sz="4" w:space="0" w:color="auto"/>
            </w:tcBorders>
            <w:shd w:val="clear" w:color="auto" w:fill="auto"/>
            <w:noWrap/>
            <w:vAlign w:val="bottom"/>
          </w:tcPr>
          <w:p w:rsidR="005D599F" w:rsidRPr="008A3B66" w:rsidRDefault="005D599F" w:rsidP="00B6266B">
            <w:r w:rsidRPr="008A3B66">
              <w:t>Толуен</w:t>
            </w:r>
          </w:p>
        </w:tc>
        <w:tc>
          <w:tcPr>
            <w:tcW w:w="1023"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w:t>
            </w:r>
          </w:p>
        </w:tc>
        <w:tc>
          <w:tcPr>
            <w:tcW w:w="974"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200 (като ВТЕХ)</w:t>
            </w:r>
          </w:p>
          <w:p w:rsidR="005D599F" w:rsidRPr="008A3B66" w:rsidRDefault="005D599F" w:rsidP="005D599F">
            <w:pPr>
              <w:jc w:val="center"/>
            </w:pPr>
            <w:r w:rsidRPr="008A3B66">
              <w:rPr>
                <w:u w:val="single"/>
                <w:lang w:val="en-US"/>
              </w:rPr>
              <w:t>a</w:t>
            </w:r>
            <w:r w:rsidRPr="008A3B66">
              <w:rPr>
                <w:u w:val="single"/>
              </w:rPr>
              <w:t>/</w:t>
            </w:r>
          </w:p>
        </w:tc>
        <w:tc>
          <w:tcPr>
            <w:tcW w:w="900"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200 (като ВТЕХ)</w:t>
            </w:r>
            <w:r w:rsidRPr="008A3B66">
              <w:rPr>
                <w:lang w:val="en-US"/>
              </w:rPr>
              <w:t xml:space="preserve"> </w:t>
            </w:r>
            <w:r w:rsidRPr="008A3B66">
              <w:rPr>
                <w:u w:val="single"/>
                <w:lang w:val="en-US"/>
              </w:rPr>
              <w:t>a</w:t>
            </w:r>
            <w:r w:rsidRPr="008A3B66">
              <w:rPr>
                <w:u w:val="single"/>
              </w:rPr>
              <w:t>/</w:t>
            </w:r>
          </w:p>
        </w:tc>
        <w:tc>
          <w:tcPr>
            <w:tcW w:w="1125"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2000 (к</w:t>
            </w:r>
            <w:r w:rsidRPr="008A3B66">
              <w:t>а</w:t>
            </w:r>
            <w:r w:rsidRPr="008A3B66">
              <w:t>то ВТЕХ)</w:t>
            </w:r>
          </w:p>
          <w:p w:rsidR="005D599F" w:rsidRPr="008A3B66" w:rsidRDefault="005D599F" w:rsidP="005D599F">
            <w:pPr>
              <w:jc w:val="center"/>
            </w:pPr>
            <w:r w:rsidRPr="008A3B66">
              <w:rPr>
                <w:u w:val="single"/>
                <w:lang w:val="en-US"/>
              </w:rPr>
              <w:t>a</w:t>
            </w:r>
            <w:r w:rsidRPr="008A3B66">
              <w:rPr>
                <w:u w:val="single"/>
              </w:rPr>
              <w:t>/</w:t>
            </w:r>
          </w:p>
        </w:tc>
        <w:tc>
          <w:tcPr>
            <w:tcW w:w="1473"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10 000</w:t>
            </w:r>
          </w:p>
        </w:tc>
      </w:tr>
      <w:tr w:rsidR="005D599F" w:rsidRPr="008A3B66" w:rsidTr="003D0EC9">
        <w:trPr>
          <w:trHeight w:val="510"/>
        </w:trPr>
        <w:tc>
          <w:tcPr>
            <w:tcW w:w="435" w:type="dxa"/>
            <w:tcBorders>
              <w:top w:val="nil"/>
              <w:left w:val="single" w:sz="4" w:space="0" w:color="auto"/>
              <w:bottom w:val="single" w:sz="4" w:space="0" w:color="auto"/>
              <w:right w:val="single" w:sz="4" w:space="0" w:color="auto"/>
            </w:tcBorders>
            <w:shd w:val="clear" w:color="auto" w:fill="auto"/>
            <w:noWrap/>
            <w:vAlign w:val="bottom"/>
          </w:tcPr>
          <w:p w:rsidR="005D599F" w:rsidRPr="008A3B66" w:rsidRDefault="005D599F" w:rsidP="00B6266B">
            <w:pPr>
              <w:jc w:val="center"/>
            </w:pPr>
            <w:r w:rsidRPr="008A3B66">
              <w:t>74</w:t>
            </w:r>
          </w:p>
        </w:tc>
        <w:tc>
          <w:tcPr>
            <w:tcW w:w="1281" w:type="dxa"/>
            <w:tcBorders>
              <w:top w:val="nil"/>
              <w:left w:val="nil"/>
              <w:bottom w:val="single" w:sz="4" w:space="0" w:color="auto"/>
              <w:right w:val="single" w:sz="4" w:space="0" w:color="auto"/>
            </w:tcBorders>
            <w:shd w:val="clear" w:color="auto" w:fill="auto"/>
            <w:noWrap/>
            <w:vAlign w:val="bottom"/>
          </w:tcPr>
          <w:p w:rsidR="005D599F" w:rsidRPr="008A3B66" w:rsidRDefault="005D599F" w:rsidP="00B6266B">
            <w:r w:rsidRPr="008A3B66">
              <w:t> </w:t>
            </w:r>
          </w:p>
        </w:tc>
        <w:tc>
          <w:tcPr>
            <w:tcW w:w="2345" w:type="dxa"/>
            <w:tcBorders>
              <w:top w:val="nil"/>
              <w:left w:val="nil"/>
              <w:bottom w:val="single" w:sz="4" w:space="0" w:color="auto"/>
              <w:right w:val="single" w:sz="4" w:space="0" w:color="auto"/>
            </w:tcBorders>
            <w:shd w:val="clear" w:color="auto" w:fill="auto"/>
            <w:vAlign w:val="bottom"/>
          </w:tcPr>
          <w:p w:rsidR="005D599F" w:rsidRPr="008A3B66" w:rsidRDefault="005D599F" w:rsidP="00B6266B">
            <w:r w:rsidRPr="008A3B66">
              <w:t xml:space="preserve">Трибутилкалай и </w:t>
            </w:r>
            <w:r w:rsidRPr="008A3B66">
              <w:br/>
              <w:t>съединенията му</w:t>
            </w:r>
          </w:p>
        </w:tc>
        <w:tc>
          <w:tcPr>
            <w:tcW w:w="1023"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w:t>
            </w:r>
          </w:p>
        </w:tc>
        <w:tc>
          <w:tcPr>
            <w:tcW w:w="974"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1</w:t>
            </w:r>
          </w:p>
        </w:tc>
        <w:tc>
          <w:tcPr>
            <w:tcW w:w="900"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1</w:t>
            </w:r>
          </w:p>
        </w:tc>
        <w:tc>
          <w:tcPr>
            <w:tcW w:w="1125"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5</w:t>
            </w:r>
          </w:p>
        </w:tc>
        <w:tc>
          <w:tcPr>
            <w:tcW w:w="1473"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10 000</w:t>
            </w:r>
          </w:p>
        </w:tc>
      </w:tr>
      <w:tr w:rsidR="005D599F" w:rsidRPr="008A3B66" w:rsidTr="003D0EC9">
        <w:trPr>
          <w:trHeight w:val="510"/>
        </w:trPr>
        <w:tc>
          <w:tcPr>
            <w:tcW w:w="435" w:type="dxa"/>
            <w:tcBorders>
              <w:top w:val="nil"/>
              <w:left w:val="single" w:sz="4" w:space="0" w:color="auto"/>
              <w:bottom w:val="single" w:sz="4" w:space="0" w:color="auto"/>
              <w:right w:val="single" w:sz="4" w:space="0" w:color="auto"/>
            </w:tcBorders>
            <w:shd w:val="clear" w:color="auto" w:fill="auto"/>
            <w:noWrap/>
            <w:vAlign w:val="bottom"/>
          </w:tcPr>
          <w:p w:rsidR="005D599F" w:rsidRPr="008A3B66" w:rsidRDefault="005D599F" w:rsidP="00B6266B">
            <w:pPr>
              <w:jc w:val="center"/>
            </w:pPr>
            <w:r w:rsidRPr="008A3B66">
              <w:t>75</w:t>
            </w:r>
          </w:p>
        </w:tc>
        <w:tc>
          <w:tcPr>
            <w:tcW w:w="1281" w:type="dxa"/>
            <w:tcBorders>
              <w:top w:val="nil"/>
              <w:left w:val="nil"/>
              <w:bottom w:val="single" w:sz="4" w:space="0" w:color="auto"/>
              <w:right w:val="single" w:sz="4" w:space="0" w:color="auto"/>
            </w:tcBorders>
            <w:shd w:val="clear" w:color="auto" w:fill="auto"/>
            <w:noWrap/>
            <w:vAlign w:val="bottom"/>
          </w:tcPr>
          <w:p w:rsidR="005D599F" w:rsidRPr="008A3B66" w:rsidRDefault="005D599F" w:rsidP="00B6266B">
            <w:r w:rsidRPr="008A3B66">
              <w:t> </w:t>
            </w:r>
          </w:p>
        </w:tc>
        <w:tc>
          <w:tcPr>
            <w:tcW w:w="2345" w:type="dxa"/>
            <w:tcBorders>
              <w:top w:val="nil"/>
              <w:left w:val="nil"/>
              <w:bottom w:val="single" w:sz="4" w:space="0" w:color="auto"/>
              <w:right w:val="single" w:sz="4" w:space="0" w:color="auto"/>
            </w:tcBorders>
            <w:shd w:val="clear" w:color="auto" w:fill="auto"/>
            <w:vAlign w:val="bottom"/>
          </w:tcPr>
          <w:p w:rsidR="005D599F" w:rsidRPr="008A3B66" w:rsidRDefault="00F5587E" w:rsidP="00B6266B">
            <w:r w:rsidRPr="008A3B66">
              <w:t xml:space="preserve">Трифенилкалай и </w:t>
            </w:r>
            <w:r w:rsidRPr="008A3B66">
              <w:br/>
              <w:t>съе</w:t>
            </w:r>
            <w:r w:rsidR="005D599F" w:rsidRPr="008A3B66">
              <w:t>диненията му</w:t>
            </w:r>
          </w:p>
        </w:tc>
        <w:tc>
          <w:tcPr>
            <w:tcW w:w="1023"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w:t>
            </w:r>
          </w:p>
        </w:tc>
        <w:tc>
          <w:tcPr>
            <w:tcW w:w="974"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1</w:t>
            </w:r>
          </w:p>
        </w:tc>
        <w:tc>
          <w:tcPr>
            <w:tcW w:w="900"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1</w:t>
            </w:r>
          </w:p>
        </w:tc>
        <w:tc>
          <w:tcPr>
            <w:tcW w:w="1125"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5</w:t>
            </w:r>
          </w:p>
        </w:tc>
        <w:tc>
          <w:tcPr>
            <w:tcW w:w="1473"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10 000</w:t>
            </w:r>
          </w:p>
        </w:tc>
      </w:tr>
      <w:tr w:rsidR="005D599F" w:rsidRPr="008A3B66" w:rsidTr="003D0EC9">
        <w:trPr>
          <w:trHeight w:val="765"/>
        </w:trPr>
        <w:tc>
          <w:tcPr>
            <w:tcW w:w="435" w:type="dxa"/>
            <w:tcBorders>
              <w:top w:val="nil"/>
              <w:left w:val="single" w:sz="4" w:space="0" w:color="auto"/>
              <w:bottom w:val="single" w:sz="4" w:space="0" w:color="auto"/>
              <w:right w:val="single" w:sz="4" w:space="0" w:color="auto"/>
            </w:tcBorders>
            <w:shd w:val="clear" w:color="auto" w:fill="auto"/>
            <w:noWrap/>
            <w:vAlign w:val="bottom"/>
          </w:tcPr>
          <w:p w:rsidR="005D599F" w:rsidRPr="008A3B66" w:rsidRDefault="005D599F" w:rsidP="00B6266B">
            <w:pPr>
              <w:jc w:val="center"/>
            </w:pPr>
            <w:r w:rsidRPr="008A3B66">
              <w:t>76</w:t>
            </w:r>
          </w:p>
        </w:tc>
        <w:tc>
          <w:tcPr>
            <w:tcW w:w="1281" w:type="dxa"/>
            <w:tcBorders>
              <w:top w:val="nil"/>
              <w:left w:val="nil"/>
              <w:bottom w:val="single" w:sz="4" w:space="0" w:color="auto"/>
              <w:right w:val="single" w:sz="4" w:space="0" w:color="auto"/>
            </w:tcBorders>
            <w:shd w:val="clear" w:color="auto" w:fill="auto"/>
            <w:noWrap/>
            <w:vAlign w:val="bottom"/>
          </w:tcPr>
          <w:p w:rsidR="005D599F" w:rsidRPr="008A3B66" w:rsidRDefault="005D599F" w:rsidP="00B6266B">
            <w:r w:rsidRPr="008A3B66">
              <w:t> </w:t>
            </w:r>
          </w:p>
        </w:tc>
        <w:tc>
          <w:tcPr>
            <w:tcW w:w="2345" w:type="dxa"/>
            <w:tcBorders>
              <w:top w:val="nil"/>
              <w:left w:val="nil"/>
              <w:bottom w:val="single" w:sz="4" w:space="0" w:color="auto"/>
              <w:right w:val="single" w:sz="4" w:space="0" w:color="auto"/>
            </w:tcBorders>
            <w:shd w:val="clear" w:color="auto" w:fill="auto"/>
            <w:vAlign w:val="bottom"/>
          </w:tcPr>
          <w:p w:rsidR="005D599F" w:rsidRPr="008A3B66" w:rsidRDefault="00F5587E" w:rsidP="00B6266B">
            <w:r w:rsidRPr="008A3B66">
              <w:t>Общо органичен въгле</w:t>
            </w:r>
            <w:r w:rsidR="005D599F" w:rsidRPr="008A3B66">
              <w:t>род (ТОС) (к</w:t>
            </w:r>
            <w:r w:rsidR="005D599F" w:rsidRPr="008A3B66">
              <w:t>а</w:t>
            </w:r>
            <w:r w:rsidR="005D599F" w:rsidRPr="008A3B66">
              <w:t>то общо С</w:t>
            </w:r>
            <w:r w:rsidR="005D599F" w:rsidRPr="008A3B66">
              <w:br/>
              <w:t>или СОD/3)</w:t>
            </w:r>
          </w:p>
        </w:tc>
        <w:tc>
          <w:tcPr>
            <w:tcW w:w="1023"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w:t>
            </w:r>
          </w:p>
        </w:tc>
        <w:tc>
          <w:tcPr>
            <w:tcW w:w="974"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50 000</w:t>
            </w:r>
          </w:p>
        </w:tc>
        <w:tc>
          <w:tcPr>
            <w:tcW w:w="900"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w:t>
            </w:r>
          </w:p>
        </w:tc>
        <w:tc>
          <w:tcPr>
            <w:tcW w:w="1125"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w:t>
            </w:r>
          </w:p>
        </w:tc>
        <w:tc>
          <w:tcPr>
            <w:tcW w:w="1473"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rPr>
                <w:lang w:val="en-US"/>
              </w:rPr>
              <w:t>**</w:t>
            </w:r>
          </w:p>
        </w:tc>
      </w:tr>
      <w:tr w:rsidR="005D599F" w:rsidRPr="008A3B66" w:rsidTr="003D0EC9">
        <w:trPr>
          <w:trHeight w:val="510"/>
        </w:trPr>
        <w:tc>
          <w:tcPr>
            <w:tcW w:w="435" w:type="dxa"/>
            <w:tcBorders>
              <w:top w:val="nil"/>
              <w:left w:val="single" w:sz="4" w:space="0" w:color="auto"/>
              <w:bottom w:val="single" w:sz="4" w:space="0" w:color="auto"/>
              <w:right w:val="single" w:sz="4" w:space="0" w:color="auto"/>
            </w:tcBorders>
            <w:shd w:val="clear" w:color="auto" w:fill="auto"/>
            <w:noWrap/>
            <w:vAlign w:val="bottom"/>
          </w:tcPr>
          <w:p w:rsidR="005D599F" w:rsidRPr="008A3B66" w:rsidRDefault="005D599F" w:rsidP="00B6266B">
            <w:pPr>
              <w:jc w:val="center"/>
            </w:pPr>
            <w:r w:rsidRPr="008A3B66">
              <w:t>77</w:t>
            </w:r>
          </w:p>
        </w:tc>
        <w:tc>
          <w:tcPr>
            <w:tcW w:w="1281" w:type="dxa"/>
            <w:tcBorders>
              <w:top w:val="nil"/>
              <w:left w:val="nil"/>
              <w:bottom w:val="single" w:sz="4" w:space="0" w:color="auto"/>
              <w:right w:val="single" w:sz="4" w:space="0" w:color="auto"/>
            </w:tcBorders>
            <w:shd w:val="clear" w:color="auto" w:fill="auto"/>
            <w:vAlign w:val="bottom"/>
          </w:tcPr>
          <w:p w:rsidR="005D599F" w:rsidRPr="008A3B66" w:rsidRDefault="00165449" w:rsidP="00B6266B">
            <w:r w:rsidRPr="008A3B66">
              <w:t>1582-</w:t>
            </w:r>
            <w:r w:rsidR="005D599F" w:rsidRPr="008A3B66">
              <w:t>09-8</w:t>
            </w:r>
          </w:p>
        </w:tc>
        <w:tc>
          <w:tcPr>
            <w:tcW w:w="2345" w:type="dxa"/>
            <w:tcBorders>
              <w:top w:val="nil"/>
              <w:left w:val="nil"/>
              <w:bottom w:val="single" w:sz="4" w:space="0" w:color="auto"/>
              <w:right w:val="single" w:sz="4" w:space="0" w:color="auto"/>
            </w:tcBorders>
            <w:shd w:val="clear" w:color="auto" w:fill="auto"/>
            <w:noWrap/>
            <w:vAlign w:val="bottom"/>
          </w:tcPr>
          <w:p w:rsidR="005D599F" w:rsidRPr="008A3B66" w:rsidRDefault="005D599F" w:rsidP="00B6266B">
            <w:r w:rsidRPr="008A3B66">
              <w:t>Трифлуралин</w:t>
            </w:r>
          </w:p>
        </w:tc>
        <w:tc>
          <w:tcPr>
            <w:tcW w:w="1023"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w:t>
            </w:r>
          </w:p>
        </w:tc>
        <w:tc>
          <w:tcPr>
            <w:tcW w:w="974"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1</w:t>
            </w:r>
          </w:p>
        </w:tc>
        <w:tc>
          <w:tcPr>
            <w:tcW w:w="900"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1</w:t>
            </w:r>
          </w:p>
        </w:tc>
        <w:tc>
          <w:tcPr>
            <w:tcW w:w="1125"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5</w:t>
            </w:r>
          </w:p>
        </w:tc>
        <w:tc>
          <w:tcPr>
            <w:tcW w:w="1473"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10 000</w:t>
            </w:r>
          </w:p>
        </w:tc>
      </w:tr>
      <w:tr w:rsidR="005D599F" w:rsidRPr="008A3B66" w:rsidTr="003D0EC9">
        <w:trPr>
          <w:trHeight w:val="510"/>
        </w:trPr>
        <w:tc>
          <w:tcPr>
            <w:tcW w:w="435" w:type="dxa"/>
            <w:tcBorders>
              <w:top w:val="nil"/>
              <w:left w:val="single" w:sz="4" w:space="0" w:color="auto"/>
              <w:bottom w:val="single" w:sz="4" w:space="0" w:color="auto"/>
              <w:right w:val="single" w:sz="4" w:space="0" w:color="auto"/>
            </w:tcBorders>
            <w:shd w:val="clear" w:color="auto" w:fill="auto"/>
            <w:noWrap/>
            <w:vAlign w:val="bottom"/>
          </w:tcPr>
          <w:p w:rsidR="005D599F" w:rsidRPr="008A3B66" w:rsidRDefault="005D599F" w:rsidP="00B6266B">
            <w:pPr>
              <w:jc w:val="center"/>
            </w:pPr>
            <w:r w:rsidRPr="008A3B66">
              <w:t>78</w:t>
            </w:r>
          </w:p>
        </w:tc>
        <w:tc>
          <w:tcPr>
            <w:tcW w:w="1281" w:type="dxa"/>
            <w:tcBorders>
              <w:top w:val="nil"/>
              <w:left w:val="nil"/>
              <w:bottom w:val="single" w:sz="4" w:space="0" w:color="auto"/>
              <w:right w:val="single" w:sz="4" w:space="0" w:color="auto"/>
            </w:tcBorders>
            <w:shd w:val="clear" w:color="auto" w:fill="auto"/>
            <w:vAlign w:val="bottom"/>
          </w:tcPr>
          <w:p w:rsidR="005D599F" w:rsidRPr="008A3B66" w:rsidRDefault="00165449" w:rsidP="00B6266B">
            <w:r w:rsidRPr="008A3B66">
              <w:t>1330-</w:t>
            </w:r>
            <w:r w:rsidR="005D599F" w:rsidRPr="008A3B66">
              <w:t>20-7</w:t>
            </w:r>
          </w:p>
        </w:tc>
        <w:tc>
          <w:tcPr>
            <w:tcW w:w="2345" w:type="dxa"/>
            <w:tcBorders>
              <w:top w:val="nil"/>
              <w:left w:val="nil"/>
              <w:bottom w:val="single" w:sz="4" w:space="0" w:color="auto"/>
              <w:right w:val="single" w:sz="4" w:space="0" w:color="auto"/>
            </w:tcBorders>
            <w:shd w:val="clear" w:color="auto" w:fill="auto"/>
            <w:noWrap/>
            <w:vAlign w:val="bottom"/>
          </w:tcPr>
          <w:p w:rsidR="005D599F" w:rsidRPr="008A3B66" w:rsidRDefault="005D599F" w:rsidP="00B6266B">
            <w:r w:rsidRPr="008A3B66">
              <w:t>Ксилени</w:t>
            </w:r>
          </w:p>
        </w:tc>
        <w:tc>
          <w:tcPr>
            <w:tcW w:w="1023"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w:t>
            </w:r>
          </w:p>
        </w:tc>
        <w:tc>
          <w:tcPr>
            <w:tcW w:w="974"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200 (като ВТЕХ)</w:t>
            </w:r>
          </w:p>
          <w:p w:rsidR="005D599F" w:rsidRPr="008A3B66" w:rsidRDefault="005D599F" w:rsidP="005D599F">
            <w:pPr>
              <w:jc w:val="center"/>
            </w:pPr>
            <w:r w:rsidRPr="008A3B66">
              <w:rPr>
                <w:u w:val="single"/>
                <w:lang w:val="en-US"/>
              </w:rPr>
              <w:t>a</w:t>
            </w:r>
            <w:r w:rsidRPr="008A3B66">
              <w:rPr>
                <w:u w:val="single"/>
              </w:rPr>
              <w:t>/</w:t>
            </w:r>
          </w:p>
        </w:tc>
        <w:tc>
          <w:tcPr>
            <w:tcW w:w="900"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200 (като ВТЕХ)</w:t>
            </w:r>
            <w:r w:rsidRPr="008A3B66">
              <w:rPr>
                <w:lang w:val="en-US"/>
              </w:rPr>
              <w:t xml:space="preserve"> </w:t>
            </w:r>
            <w:r w:rsidRPr="008A3B66">
              <w:rPr>
                <w:u w:val="single"/>
                <w:lang w:val="en-US"/>
              </w:rPr>
              <w:t>a</w:t>
            </w:r>
            <w:r w:rsidRPr="008A3B66">
              <w:rPr>
                <w:u w:val="single"/>
              </w:rPr>
              <w:t>/</w:t>
            </w:r>
          </w:p>
        </w:tc>
        <w:tc>
          <w:tcPr>
            <w:tcW w:w="1125"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2000 (к</w:t>
            </w:r>
            <w:r w:rsidRPr="008A3B66">
              <w:t>а</w:t>
            </w:r>
            <w:r w:rsidRPr="008A3B66">
              <w:t>то ВТЕХ)</w:t>
            </w:r>
          </w:p>
          <w:p w:rsidR="005D599F" w:rsidRPr="008A3B66" w:rsidRDefault="005D599F" w:rsidP="005D599F">
            <w:pPr>
              <w:jc w:val="center"/>
            </w:pPr>
            <w:r w:rsidRPr="008A3B66">
              <w:rPr>
                <w:u w:val="single"/>
                <w:lang w:val="en-US"/>
              </w:rPr>
              <w:t>a</w:t>
            </w:r>
            <w:r w:rsidRPr="008A3B66">
              <w:rPr>
                <w:u w:val="single"/>
              </w:rPr>
              <w:t>/</w:t>
            </w:r>
          </w:p>
        </w:tc>
        <w:tc>
          <w:tcPr>
            <w:tcW w:w="1473"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10 000</w:t>
            </w:r>
          </w:p>
        </w:tc>
      </w:tr>
      <w:tr w:rsidR="005D599F" w:rsidRPr="008A3B66" w:rsidTr="003D0EC9">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tcPr>
          <w:p w:rsidR="005D599F" w:rsidRPr="008A3B66" w:rsidRDefault="005D599F" w:rsidP="00B6266B">
            <w:pPr>
              <w:jc w:val="center"/>
            </w:pPr>
            <w:r w:rsidRPr="008A3B66">
              <w:t>79</w:t>
            </w:r>
          </w:p>
        </w:tc>
        <w:tc>
          <w:tcPr>
            <w:tcW w:w="1281" w:type="dxa"/>
            <w:tcBorders>
              <w:top w:val="nil"/>
              <w:left w:val="nil"/>
              <w:bottom w:val="single" w:sz="4" w:space="0" w:color="auto"/>
              <w:right w:val="single" w:sz="4" w:space="0" w:color="auto"/>
            </w:tcBorders>
            <w:shd w:val="clear" w:color="auto" w:fill="auto"/>
            <w:noWrap/>
            <w:vAlign w:val="bottom"/>
          </w:tcPr>
          <w:p w:rsidR="005D599F" w:rsidRPr="008A3B66" w:rsidRDefault="005D599F" w:rsidP="00B6266B">
            <w:r w:rsidRPr="008A3B66">
              <w:t> </w:t>
            </w:r>
          </w:p>
        </w:tc>
        <w:tc>
          <w:tcPr>
            <w:tcW w:w="2345" w:type="dxa"/>
            <w:tcBorders>
              <w:top w:val="nil"/>
              <w:left w:val="nil"/>
              <w:bottom w:val="single" w:sz="4" w:space="0" w:color="auto"/>
              <w:right w:val="single" w:sz="4" w:space="0" w:color="auto"/>
            </w:tcBorders>
            <w:shd w:val="clear" w:color="auto" w:fill="auto"/>
            <w:noWrap/>
            <w:vAlign w:val="bottom"/>
          </w:tcPr>
          <w:p w:rsidR="005D599F" w:rsidRPr="008A3B66" w:rsidRDefault="005D599F" w:rsidP="00B6266B">
            <w:r w:rsidRPr="008A3B66">
              <w:t>Хлориди (като общо СI)</w:t>
            </w:r>
          </w:p>
        </w:tc>
        <w:tc>
          <w:tcPr>
            <w:tcW w:w="1023"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w:t>
            </w:r>
          </w:p>
        </w:tc>
        <w:tc>
          <w:tcPr>
            <w:tcW w:w="974"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2 мил.</w:t>
            </w:r>
          </w:p>
        </w:tc>
        <w:tc>
          <w:tcPr>
            <w:tcW w:w="900"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2 мил.</w:t>
            </w:r>
          </w:p>
        </w:tc>
        <w:tc>
          <w:tcPr>
            <w:tcW w:w="1125"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2 мил.</w:t>
            </w:r>
          </w:p>
        </w:tc>
        <w:tc>
          <w:tcPr>
            <w:tcW w:w="1473"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10 000 с/</w:t>
            </w:r>
          </w:p>
        </w:tc>
      </w:tr>
      <w:tr w:rsidR="005D599F" w:rsidRPr="008A3B66" w:rsidTr="003D0EC9">
        <w:trPr>
          <w:trHeight w:val="510"/>
        </w:trPr>
        <w:tc>
          <w:tcPr>
            <w:tcW w:w="435" w:type="dxa"/>
            <w:tcBorders>
              <w:top w:val="nil"/>
              <w:left w:val="single" w:sz="4" w:space="0" w:color="auto"/>
              <w:bottom w:val="single" w:sz="4" w:space="0" w:color="auto"/>
              <w:right w:val="single" w:sz="4" w:space="0" w:color="auto"/>
            </w:tcBorders>
            <w:shd w:val="clear" w:color="auto" w:fill="auto"/>
            <w:noWrap/>
            <w:vAlign w:val="bottom"/>
          </w:tcPr>
          <w:p w:rsidR="005D599F" w:rsidRPr="008A3B66" w:rsidRDefault="005D599F" w:rsidP="00B6266B">
            <w:pPr>
              <w:jc w:val="center"/>
            </w:pPr>
            <w:r w:rsidRPr="008A3B66">
              <w:t>80</w:t>
            </w:r>
          </w:p>
        </w:tc>
        <w:tc>
          <w:tcPr>
            <w:tcW w:w="1281" w:type="dxa"/>
            <w:tcBorders>
              <w:top w:val="nil"/>
              <w:left w:val="nil"/>
              <w:bottom w:val="single" w:sz="4" w:space="0" w:color="auto"/>
              <w:right w:val="single" w:sz="4" w:space="0" w:color="auto"/>
            </w:tcBorders>
            <w:shd w:val="clear" w:color="auto" w:fill="auto"/>
            <w:noWrap/>
            <w:vAlign w:val="bottom"/>
          </w:tcPr>
          <w:p w:rsidR="005D599F" w:rsidRPr="008A3B66" w:rsidRDefault="005D599F" w:rsidP="00B6266B">
            <w:r w:rsidRPr="008A3B66">
              <w:t> </w:t>
            </w:r>
          </w:p>
        </w:tc>
        <w:tc>
          <w:tcPr>
            <w:tcW w:w="2345" w:type="dxa"/>
            <w:tcBorders>
              <w:top w:val="nil"/>
              <w:left w:val="nil"/>
              <w:bottom w:val="single" w:sz="4" w:space="0" w:color="auto"/>
              <w:right w:val="single" w:sz="4" w:space="0" w:color="auto"/>
            </w:tcBorders>
            <w:shd w:val="clear" w:color="auto" w:fill="auto"/>
            <w:vAlign w:val="bottom"/>
          </w:tcPr>
          <w:p w:rsidR="005D599F" w:rsidRPr="008A3B66" w:rsidRDefault="005D599F" w:rsidP="00B6266B">
            <w:r w:rsidRPr="008A3B66">
              <w:t xml:space="preserve">Хлор и неорганични </w:t>
            </w:r>
            <w:r w:rsidRPr="008A3B66">
              <w:br/>
              <w:t xml:space="preserve">съединения (като </w:t>
            </w:r>
            <w:r w:rsidRPr="008A3B66">
              <w:lastRenderedPageBreak/>
              <w:t>НСI)</w:t>
            </w:r>
          </w:p>
        </w:tc>
        <w:tc>
          <w:tcPr>
            <w:tcW w:w="1023"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lastRenderedPageBreak/>
              <w:t>10 000</w:t>
            </w:r>
          </w:p>
        </w:tc>
        <w:tc>
          <w:tcPr>
            <w:tcW w:w="974"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w:t>
            </w:r>
          </w:p>
        </w:tc>
        <w:tc>
          <w:tcPr>
            <w:tcW w:w="900"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w:t>
            </w:r>
          </w:p>
        </w:tc>
        <w:tc>
          <w:tcPr>
            <w:tcW w:w="1125"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w:t>
            </w:r>
          </w:p>
        </w:tc>
        <w:tc>
          <w:tcPr>
            <w:tcW w:w="1473"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10 000</w:t>
            </w:r>
          </w:p>
        </w:tc>
      </w:tr>
      <w:tr w:rsidR="005D599F" w:rsidRPr="008A3B66" w:rsidTr="003D0EC9">
        <w:trPr>
          <w:trHeight w:val="510"/>
        </w:trPr>
        <w:tc>
          <w:tcPr>
            <w:tcW w:w="435" w:type="dxa"/>
            <w:tcBorders>
              <w:top w:val="nil"/>
              <w:left w:val="single" w:sz="4" w:space="0" w:color="auto"/>
              <w:bottom w:val="single" w:sz="4" w:space="0" w:color="auto"/>
              <w:right w:val="single" w:sz="4" w:space="0" w:color="auto"/>
            </w:tcBorders>
            <w:shd w:val="clear" w:color="auto" w:fill="auto"/>
            <w:noWrap/>
            <w:vAlign w:val="bottom"/>
          </w:tcPr>
          <w:p w:rsidR="005D599F" w:rsidRPr="008A3B66" w:rsidRDefault="005D599F" w:rsidP="00B6266B">
            <w:pPr>
              <w:jc w:val="center"/>
            </w:pPr>
            <w:r w:rsidRPr="008A3B66">
              <w:lastRenderedPageBreak/>
              <w:t>81</w:t>
            </w:r>
          </w:p>
        </w:tc>
        <w:tc>
          <w:tcPr>
            <w:tcW w:w="1281" w:type="dxa"/>
            <w:tcBorders>
              <w:top w:val="nil"/>
              <w:left w:val="nil"/>
              <w:bottom w:val="single" w:sz="4" w:space="0" w:color="auto"/>
              <w:right w:val="single" w:sz="4" w:space="0" w:color="auto"/>
            </w:tcBorders>
            <w:shd w:val="clear" w:color="auto" w:fill="auto"/>
            <w:vAlign w:val="bottom"/>
          </w:tcPr>
          <w:p w:rsidR="005D599F" w:rsidRPr="008A3B66" w:rsidRDefault="00165449" w:rsidP="00B6266B">
            <w:r w:rsidRPr="008A3B66">
              <w:t>1332-</w:t>
            </w:r>
            <w:r w:rsidR="005D599F" w:rsidRPr="008A3B66">
              <w:t>21-4</w:t>
            </w:r>
          </w:p>
        </w:tc>
        <w:tc>
          <w:tcPr>
            <w:tcW w:w="2345" w:type="dxa"/>
            <w:tcBorders>
              <w:top w:val="nil"/>
              <w:left w:val="nil"/>
              <w:bottom w:val="single" w:sz="4" w:space="0" w:color="auto"/>
              <w:right w:val="single" w:sz="4" w:space="0" w:color="auto"/>
            </w:tcBorders>
            <w:shd w:val="clear" w:color="auto" w:fill="auto"/>
            <w:noWrap/>
            <w:vAlign w:val="bottom"/>
          </w:tcPr>
          <w:p w:rsidR="005D599F" w:rsidRPr="008A3B66" w:rsidRDefault="005D599F" w:rsidP="00B6266B">
            <w:r w:rsidRPr="008A3B66">
              <w:t>Азбест</w:t>
            </w:r>
          </w:p>
        </w:tc>
        <w:tc>
          <w:tcPr>
            <w:tcW w:w="1023"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1</w:t>
            </w:r>
          </w:p>
        </w:tc>
        <w:tc>
          <w:tcPr>
            <w:tcW w:w="974"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1</w:t>
            </w:r>
          </w:p>
        </w:tc>
        <w:tc>
          <w:tcPr>
            <w:tcW w:w="900"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1</w:t>
            </w:r>
          </w:p>
        </w:tc>
        <w:tc>
          <w:tcPr>
            <w:tcW w:w="1125"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10</w:t>
            </w:r>
          </w:p>
        </w:tc>
        <w:tc>
          <w:tcPr>
            <w:tcW w:w="1473"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10 000</w:t>
            </w:r>
          </w:p>
        </w:tc>
      </w:tr>
      <w:tr w:rsidR="005D599F" w:rsidRPr="008A3B66" w:rsidTr="003D0EC9">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tcPr>
          <w:p w:rsidR="005D599F" w:rsidRPr="008A3B66" w:rsidRDefault="005D599F" w:rsidP="00B6266B">
            <w:pPr>
              <w:jc w:val="center"/>
            </w:pPr>
            <w:r w:rsidRPr="008A3B66">
              <w:t>82</w:t>
            </w:r>
          </w:p>
        </w:tc>
        <w:tc>
          <w:tcPr>
            <w:tcW w:w="1281" w:type="dxa"/>
            <w:tcBorders>
              <w:top w:val="nil"/>
              <w:left w:val="nil"/>
              <w:bottom w:val="single" w:sz="4" w:space="0" w:color="auto"/>
              <w:right w:val="single" w:sz="4" w:space="0" w:color="auto"/>
            </w:tcBorders>
            <w:shd w:val="clear" w:color="auto" w:fill="auto"/>
            <w:noWrap/>
            <w:vAlign w:val="bottom"/>
          </w:tcPr>
          <w:p w:rsidR="005D599F" w:rsidRPr="008A3B66" w:rsidRDefault="005D599F" w:rsidP="00B6266B">
            <w:r w:rsidRPr="008A3B66">
              <w:t> </w:t>
            </w:r>
          </w:p>
        </w:tc>
        <w:tc>
          <w:tcPr>
            <w:tcW w:w="2345" w:type="dxa"/>
            <w:tcBorders>
              <w:top w:val="nil"/>
              <w:left w:val="nil"/>
              <w:bottom w:val="single" w:sz="4" w:space="0" w:color="auto"/>
              <w:right w:val="single" w:sz="4" w:space="0" w:color="auto"/>
            </w:tcBorders>
            <w:shd w:val="clear" w:color="auto" w:fill="auto"/>
            <w:noWrap/>
            <w:vAlign w:val="bottom"/>
          </w:tcPr>
          <w:p w:rsidR="005D599F" w:rsidRPr="008A3B66" w:rsidRDefault="005D599F" w:rsidP="00B6266B">
            <w:r w:rsidRPr="008A3B66">
              <w:t>Цианиди (като общо CN)</w:t>
            </w:r>
          </w:p>
        </w:tc>
        <w:tc>
          <w:tcPr>
            <w:tcW w:w="1023"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w:t>
            </w:r>
          </w:p>
        </w:tc>
        <w:tc>
          <w:tcPr>
            <w:tcW w:w="974"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50</w:t>
            </w:r>
          </w:p>
        </w:tc>
        <w:tc>
          <w:tcPr>
            <w:tcW w:w="900"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50</w:t>
            </w:r>
          </w:p>
        </w:tc>
        <w:tc>
          <w:tcPr>
            <w:tcW w:w="1125"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50</w:t>
            </w:r>
          </w:p>
        </w:tc>
        <w:tc>
          <w:tcPr>
            <w:tcW w:w="1473"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10 000</w:t>
            </w:r>
          </w:p>
        </w:tc>
      </w:tr>
      <w:tr w:rsidR="005D599F" w:rsidRPr="008A3B66" w:rsidTr="003D0EC9">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tcPr>
          <w:p w:rsidR="005D599F" w:rsidRPr="008A3B66" w:rsidRDefault="005D599F" w:rsidP="00B6266B">
            <w:pPr>
              <w:jc w:val="center"/>
            </w:pPr>
            <w:r w:rsidRPr="008A3B66">
              <w:t>83</w:t>
            </w:r>
          </w:p>
        </w:tc>
        <w:tc>
          <w:tcPr>
            <w:tcW w:w="1281" w:type="dxa"/>
            <w:tcBorders>
              <w:top w:val="nil"/>
              <w:left w:val="nil"/>
              <w:bottom w:val="single" w:sz="4" w:space="0" w:color="auto"/>
              <w:right w:val="single" w:sz="4" w:space="0" w:color="auto"/>
            </w:tcBorders>
            <w:shd w:val="clear" w:color="auto" w:fill="auto"/>
            <w:noWrap/>
            <w:vAlign w:val="bottom"/>
          </w:tcPr>
          <w:p w:rsidR="005D599F" w:rsidRPr="008A3B66" w:rsidRDefault="005D599F" w:rsidP="00B6266B">
            <w:r w:rsidRPr="008A3B66">
              <w:t> </w:t>
            </w:r>
          </w:p>
        </w:tc>
        <w:tc>
          <w:tcPr>
            <w:tcW w:w="2345" w:type="dxa"/>
            <w:tcBorders>
              <w:top w:val="nil"/>
              <w:left w:val="nil"/>
              <w:bottom w:val="single" w:sz="4" w:space="0" w:color="auto"/>
              <w:right w:val="single" w:sz="4" w:space="0" w:color="auto"/>
            </w:tcBorders>
            <w:shd w:val="clear" w:color="auto" w:fill="auto"/>
            <w:noWrap/>
            <w:vAlign w:val="bottom"/>
          </w:tcPr>
          <w:p w:rsidR="005D599F" w:rsidRPr="008A3B66" w:rsidRDefault="005D599F" w:rsidP="00B6266B">
            <w:r w:rsidRPr="008A3B66">
              <w:t>Флуориди (като о</w:t>
            </w:r>
            <w:r w:rsidRPr="008A3B66">
              <w:t>б</w:t>
            </w:r>
            <w:r w:rsidRPr="008A3B66">
              <w:t>що F)</w:t>
            </w:r>
          </w:p>
        </w:tc>
        <w:tc>
          <w:tcPr>
            <w:tcW w:w="1023"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w:t>
            </w:r>
          </w:p>
        </w:tc>
        <w:tc>
          <w:tcPr>
            <w:tcW w:w="974"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2 000</w:t>
            </w:r>
          </w:p>
        </w:tc>
        <w:tc>
          <w:tcPr>
            <w:tcW w:w="900"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2 000</w:t>
            </w:r>
          </w:p>
        </w:tc>
        <w:tc>
          <w:tcPr>
            <w:tcW w:w="1125"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10 000</w:t>
            </w:r>
          </w:p>
        </w:tc>
        <w:tc>
          <w:tcPr>
            <w:tcW w:w="1473"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10 000 с/</w:t>
            </w:r>
          </w:p>
        </w:tc>
      </w:tr>
      <w:tr w:rsidR="005D599F" w:rsidRPr="008A3B66" w:rsidTr="003D0EC9">
        <w:trPr>
          <w:trHeight w:val="510"/>
        </w:trPr>
        <w:tc>
          <w:tcPr>
            <w:tcW w:w="435" w:type="dxa"/>
            <w:tcBorders>
              <w:top w:val="nil"/>
              <w:left w:val="single" w:sz="4" w:space="0" w:color="auto"/>
              <w:bottom w:val="single" w:sz="4" w:space="0" w:color="auto"/>
              <w:right w:val="single" w:sz="4" w:space="0" w:color="auto"/>
            </w:tcBorders>
            <w:shd w:val="clear" w:color="auto" w:fill="auto"/>
            <w:noWrap/>
            <w:vAlign w:val="bottom"/>
          </w:tcPr>
          <w:p w:rsidR="005D599F" w:rsidRPr="008A3B66" w:rsidRDefault="005D599F" w:rsidP="00B6266B">
            <w:pPr>
              <w:jc w:val="center"/>
            </w:pPr>
            <w:r w:rsidRPr="008A3B66">
              <w:t>84</w:t>
            </w:r>
          </w:p>
        </w:tc>
        <w:tc>
          <w:tcPr>
            <w:tcW w:w="1281" w:type="dxa"/>
            <w:tcBorders>
              <w:top w:val="nil"/>
              <w:left w:val="nil"/>
              <w:bottom w:val="single" w:sz="4" w:space="0" w:color="auto"/>
              <w:right w:val="single" w:sz="4" w:space="0" w:color="auto"/>
            </w:tcBorders>
            <w:shd w:val="clear" w:color="auto" w:fill="auto"/>
            <w:noWrap/>
            <w:vAlign w:val="bottom"/>
          </w:tcPr>
          <w:p w:rsidR="005D599F" w:rsidRPr="008A3B66" w:rsidRDefault="005D599F" w:rsidP="00B6266B">
            <w:r w:rsidRPr="008A3B66">
              <w:t> </w:t>
            </w:r>
          </w:p>
        </w:tc>
        <w:tc>
          <w:tcPr>
            <w:tcW w:w="2345" w:type="dxa"/>
            <w:tcBorders>
              <w:top w:val="nil"/>
              <w:left w:val="nil"/>
              <w:bottom w:val="single" w:sz="4" w:space="0" w:color="auto"/>
              <w:right w:val="single" w:sz="4" w:space="0" w:color="auto"/>
            </w:tcBorders>
            <w:shd w:val="clear" w:color="auto" w:fill="auto"/>
            <w:vAlign w:val="bottom"/>
          </w:tcPr>
          <w:p w:rsidR="005D599F" w:rsidRPr="008A3B66" w:rsidRDefault="005D599F" w:rsidP="00B6266B">
            <w:r w:rsidRPr="008A3B66">
              <w:t>Флуор и неоргани</w:t>
            </w:r>
            <w:r w:rsidRPr="008A3B66">
              <w:t>ч</w:t>
            </w:r>
            <w:r w:rsidRPr="008A3B66">
              <w:t>ни</w:t>
            </w:r>
            <w:r w:rsidRPr="008A3B66">
              <w:br/>
              <w:t>съединения (като НF)</w:t>
            </w:r>
          </w:p>
        </w:tc>
        <w:tc>
          <w:tcPr>
            <w:tcW w:w="1023"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5 000</w:t>
            </w:r>
          </w:p>
        </w:tc>
        <w:tc>
          <w:tcPr>
            <w:tcW w:w="974"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w:t>
            </w:r>
          </w:p>
        </w:tc>
        <w:tc>
          <w:tcPr>
            <w:tcW w:w="900"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w:t>
            </w:r>
          </w:p>
        </w:tc>
        <w:tc>
          <w:tcPr>
            <w:tcW w:w="1125"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w:t>
            </w:r>
          </w:p>
        </w:tc>
        <w:tc>
          <w:tcPr>
            <w:tcW w:w="1473"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10 000</w:t>
            </w:r>
          </w:p>
        </w:tc>
      </w:tr>
      <w:tr w:rsidR="005D599F" w:rsidRPr="008A3B66" w:rsidTr="003D0EC9">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tcPr>
          <w:p w:rsidR="005D599F" w:rsidRPr="008A3B66" w:rsidRDefault="005D599F" w:rsidP="00B6266B">
            <w:pPr>
              <w:jc w:val="center"/>
            </w:pPr>
            <w:r w:rsidRPr="008A3B66">
              <w:t>85</w:t>
            </w:r>
          </w:p>
        </w:tc>
        <w:tc>
          <w:tcPr>
            <w:tcW w:w="1281" w:type="dxa"/>
            <w:tcBorders>
              <w:top w:val="nil"/>
              <w:left w:val="nil"/>
              <w:bottom w:val="single" w:sz="4" w:space="0" w:color="auto"/>
              <w:right w:val="single" w:sz="4" w:space="0" w:color="auto"/>
            </w:tcBorders>
            <w:shd w:val="clear" w:color="auto" w:fill="auto"/>
            <w:noWrap/>
            <w:vAlign w:val="bottom"/>
          </w:tcPr>
          <w:p w:rsidR="005D599F" w:rsidRPr="008A3B66" w:rsidRDefault="005D599F" w:rsidP="00B6266B">
            <w:r w:rsidRPr="008A3B66">
              <w:t>74-90-8</w:t>
            </w:r>
          </w:p>
        </w:tc>
        <w:tc>
          <w:tcPr>
            <w:tcW w:w="2345" w:type="dxa"/>
            <w:tcBorders>
              <w:top w:val="nil"/>
              <w:left w:val="nil"/>
              <w:bottom w:val="single" w:sz="4" w:space="0" w:color="auto"/>
              <w:right w:val="single" w:sz="4" w:space="0" w:color="auto"/>
            </w:tcBorders>
            <w:shd w:val="clear" w:color="auto" w:fill="auto"/>
            <w:noWrap/>
            <w:vAlign w:val="bottom"/>
          </w:tcPr>
          <w:p w:rsidR="005D599F" w:rsidRPr="008A3B66" w:rsidRDefault="005D599F" w:rsidP="00B6266B">
            <w:r w:rsidRPr="008A3B66">
              <w:t>Циановодород</w:t>
            </w:r>
          </w:p>
        </w:tc>
        <w:tc>
          <w:tcPr>
            <w:tcW w:w="1023"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200</w:t>
            </w:r>
          </w:p>
        </w:tc>
        <w:tc>
          <w:tcPr>
            <w:tcW w:w="974"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w:t>
            </w:r>
          </w:p>
        </w:tc>
        <w:tc>
          <w:tcPr>
            <w:tcW w:w="900"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w:t>
            </w:r>
          </w:p>
        </w:tc>
        <w:tc>
          <w:tcPr>
            <w:tcW w:w="1125"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w:t>
            </w:r>
          </w:p>
        </w:tc>
        <w:tc>
          <w:tcPr>
            <w:tcW w:w="1473"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10 000</w:t>
            </w:r>
          </w:p>
        </w:tc>
      </w:tr>
      <w:tr w:rsidR="005D599F" w:rsidRPr="008A3B66" w:rsidTr="003D0EC9">
        <w:trPr>
          <w:trHeight w:val="510"/>
        </w:trPr>
        <w:tc>
          <w:tcPr>
            <w:tcW w:w="435" w:type="dxa"/>
            <w:tcBorders>
              <w:top w:val="nil"/>
              <w:left w:val="single" w:sz="4" w:space="0" w:color="auto"/>
              <w:bottom w:val="single" w:sz="4" w:space="0" w:color="auto"/>
              <w:right w:val="single" w:sz="4" w:space="0" w:color="auto"/>
            </w:tcBorders>
            <w:shd w:val="clear" w:color="auto" w:fill="auto"/>
            <w:noWrap/>
            <w:vAlign w:val="bottom"/>
          </w:tcPr>
          <w:p w:rsidR="005D599F" w:rsidRPr="008A3B66" w:rsidRDefault="005D599F" w:rsidP="00B6266B">
            <w:pPr>
              <w:jc w:val="center"/>
            </w:pPr>
            <w:r w:rsidRPr="008A3B66">
              <w:t>86</w:t>
            </w:r>
          </w:p>
        </w:tc>
        <w:tc>
          <w:tcPr>
            <w:tcW w:w="1281" w:type="dxa"/>
            <w:tcBorders>
              <w:top w:val="nil"/>
              <w:left w:val="nil"/>
              <w:bottom w:val="single" w:sz="4" w:space="0" w:color="auto"/>
              <w:right w:val="single" w:sz="4" w:space="0" w:color="auto"/>
            </w:tcBorders>
            <w:shd w:val="clear" w:color="auto" w:fill="auto"/>
            <w:noWrap/>
            <w:vAlign w:val="bottom"/>
          </w:tcPr>
          <w:p w:rsidR="005D599F" w:rsidRPr="008A3B66" w:rsidRDefault="005D599F" w:rsidP="00B6266B">
            <w:r w:rsidRPr="008A3B66">
              <w:t> </w:t>
            </w:r>
          </w:p>
        </w:tc>
        <w:tc>
          <w:tcPr>
            <w:tcW w:w="2345" w:type="dxa"/>
            <w:tcBorders>
              <w:top w:val="nil"/>
              <w:left w:val="nil"/>
              <w:bottom w:val="single" w:sz="4" w:space="0" w:color="auto"/>
              <w:right w:val="single" w:sz="4" w:space="0" w:color="auto"/>
            </w:tcBorders>
            <w:shd w:val="clear" w:color="auto" w:fill="auto"/>
            <w:vAlign w:val="bottom"/>
          </w:tcPr>
          <w:p w:rsidR="005D599F" w:rsidRPr="008A3B66" w:rsidRDefault="005D599F" w:rsidP="00B6266B">
            <w:r w:rsidRPr="008A3B66">
              <w:t xml:space="preserve">Финни прахови </w:t>
            </w:r>
            <w:r w:rsidRPr="008A3B66">
              <w:br/>
              <w:t>частици&lt;10мm (РМ10)</w:t>
            </w:r>
          </w:p>
        </w:tc>
        <w:tc>
          <w:tcPr>
            <w:tcW w:w="1023"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50 000</w:t>
            </w:r>
          </w:p>
        </w:tc>
        <w:tc>
          <w:tcPr>
            <w:tcW w:w="974"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w:t>
            </w:r>
          </w:p>
        </w:tc>
        <w:tc>
          <w:tcPr>
            <w:tcW w:w="900"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w:t>
            </w:r>
          </w:p>
        </w:tc>
        <w:tc>
          <w:tcPr>
            <w:tcW w:w="1125"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t>-</w:t>
            </w:r>
          </w:p>
        </w:tc>
        <w:tc>
          <w:tcPr>
            <w:tcW w:w="1473" w:type="dxa"/>
            <w:tcBorders>
              <w:top w:val="nil"/>
              <w:left w:val="nil"/>
              <w:bottom w:val="single" w:sz="4" w:space="0" w:color="auto"/>
              <w:right w:val="single" w:sz="4" w:space="0" w:color="auto"/>
            </w:tcBorders>
            <w:shd w:val="clear" w:color="auto" w:fill="auto"/>
            <w:noWrap/>
            <w:vAlign w:val="bottom"/>
          </w:tcPr>
          <w:p w:rsidR="005D599F" w:rsidRPr="008A3B66" w:rsidRDefault="005D599F" w:rsidP="005D599F">
            <w:pPr>
              <w:jc w:val="center"/>
            </w:pPr>
            <w:r w:rsidRPr="008A3B66">
              <w:rPr>
                <w:lang w:val="en-US"/>
              </w:rPr>
              <w:t>*</w:t>
            </w:r>
          </w:p>
        </w:tc>
      </w:tr>
    </w:tbl>
    <w:p w:rsidR="00E5798A" w:rsidRPr="008A3B66" w:rsidRDefault="00E5798A" w:rsidP="003B7F4F"/>
    <w:p w:rsidR="003B7F4F" w:rsidRPr="00995E4D" w:rsidRDefault="00A76612" w:rsidP="003B7F4F">
      <w:pPr>
        <w:rPr>
          <w:b/>
          <w:sz w:val="28"/>
          <w:szCs w:val="28"/>
          <w:lang w:val="ru-RU"/>
        </w:rPr>
      </w:pPr>
      <w:r w:rsidRPr="00D37BBC">
        <w:rPr>
          <w:b/>
          <w:sz w:val="28"/>
          <w:szCs w:val="28"/>
          <w:u w:val="single"/>
        </w:rPr>
        <w:t xml:space="preserve">  </w:t>
      </w:r>
      <w:r w:rsidR="002273F1" w:rsidRPr="00D37BBC">
        <w:rPr>
          <w:b/>
          <w:sz w:val="28"/>
          <w:szCs w:val="28"/>
          <w:u w:val="single"/>
        </w:rPr>
        <w:t>Таблица 2</w:t>
      </w:r>
      <w:r w:rsidR="002273F1" w:rsidRPr="00D37BBC">
        <w:rPr>
          <w:b/>
          <w:sz w:val="28"/>
          <w:szCs w:val="28"/>
        </w:rPr>
        <w:t>. Емисии в атмосферния въздух</w:t>
      </w:r>
      <w:r w:rsidRPr="00D37BBC">
        <w:rPr>
          <w:b/>
          <w:sz w:val="28"/>
          <w:szCs w:val="28"/>
        </w:rPr>
        <w:t>.</w:t>
      </w:r>
    </w:p>
    <w:p w:rsidR="00C303A1" w:rsidRPr="008A3B66" w:rsidRDefault="00C303A1" w:rsidP="003B7F4F"/>
    <w:p w:rsidR="00F02CB5" w:rsidRPr="008A3B66" w:rsidRDefault="00833A63" w:rsidP="003B7F4F">
      <w:r w:rsidRPr="008A3B66">
        <w:t>Протокол №</w:t>
      </w:r>
      <w:r w:rsidR="006C09B0" w:rsidRPr="008A3B66">
        <w:t xml:space="preserve"> 0</w:t>
      </w:r>
      <w:r w:rsidR="002360A5">
        <w:t xml:space="preserve">014/26.01.2017 </w:t>
      </w:r>
      <w:r w:rsidRPr="008A3B66">
        <w:t>г. -  на вредни вещества, изпускани в атмосферния въздух от н</w:t>
      </w:r>
      <w:r w:rsidRPr="008A3B66">
        <w:t>е</w:t>
      </w:r>
      <w:r w:rsidRPr="008A3B66">
        <w:t>подвижни източници</w:t>
      </w:r>
      <w:r w:rsidR="006C09B0" w:rsidRPr="008A3B66">
        <w:t xml:space="preserve"> – кладенец </w:t>
      </w:r>
      <w:r w:rsidR="00173F79" w:rsidRPr="008A3B66">
        <w:t>1</w:t>
      </w:r>
    </w:p>
    <w:p w:rsidR="00C303A1" w:rsidRPr="008A3B66" w:rsidRDefault="00C303A1" w:rsidP="003B7F4F"/>
    <w:tbl>
      <w:tblPr>
        <w:tblW w:w="9322" w:type="dxa"/>
        <w:tblInd w:w="-72" w:type="dxa"/>
        <w:tblCellMar>
          <w:left w:w="70" w:type="dxa"/>
          <w:right w:w="70" w:type="dxa"/>
        </w:tblCellMar>
        <w:tblLook w:val="0000" w:firstRow="0" w:lastRow="0" w:firstColumn="0" w:lastColumn="0" w:noHBand="0" w:noVBand="0"/>
      </w:tblPr>
      <w:tblGrid>
        <w:gridCol w:w="1715"/>
        <w:gridCol w:w="1228"/>
        <w:gridCol w:w="1463"/>
        <w:gridCol w:w="1440"/>
        <w:gridCol w:w="1856"/>
        <w:gridCol w:w="1620"/>
      </w:tblGrid>
      <w:tr w:rsidR="005005DD" w:rsidRPr="008A3B66" w:rsidTr="009A4CDA">
        <w:trPr>
          <w:trHeight w:val="765"/>
        </w:trPr>
        <w:tc>
          <w:tcPr>
            <w:tcW w:w="1715" w:type="dxa"/>
            <w:tcBorders>
              <w:top w:val="single" w:sz="4" w:space="0" w:color="auto"/>
              <w:left w:val="single" w:sz="4" w:space="0" w:color="auto"/>
              <w:bottom w:val="single" w:sz="4" w:space="0" w:color="auto"/>
              <w:right w:val="single" w:sz="4" w:space="0" w:color="auto"/>
            </w:tcBorders>
            <w:shd w:val="clear" w:color="auto" w:fill="auto"/>
            <w:vAlign w:val="bottom"/>
          </w:tcPr>
          <w:p w:rsidR="005005DD" w:rsidRPr="008A3B66" w:rsidRDefault="005005DD" w:rsidP="0015568C">
            <w:pPr>
              <w:jc w:val="center"/>
            </w:pPr>
            <w:r w:rsidRPr="008A3B66">
              <w:t>Показател</w:t>
            </w:r>
            <w:r w:rsidRPr="008A3B66">
              <w:br/>
            </w:r>
          </w:p>
        </w:tc>
        <w:tc>
          <w:tcPr>
            <w:tcW w:w="1228" w:type="dxa"/>
            <w:tcBorders>
              <w:top w:val="single" w:sz="4" w:space="0" w:color="auto"/>
              <w:left w:val="nil"/>
              <w:bottom w:val="single" w:sz="4" w:space="0" w:color="auto"/>
              <w:right w:val="single" w:sz="4" w:space="0" w:color="auto"/>
            </w:tcBorders>
            <w:shd w:val="clear" w:color="auto" w:fill="auto"/>
            <w:vAlign w:val="bottom"/>
          </w:tcPr>
          <w:p w:rsidR="005005DD" w:rsidRPr="008A3B66" w:rsidRDefault="005005DD" w:rsidP="0015568C">
            <w:pPr>
              <w:jc w:val="center"/>
            </w:pPr>
            <w:r w:rsidRPr="008A3B66">
              <w:t>Единица</w:t>
            </w:r>
          </w:p>
        </w:tc>
        <w:tc>
          <w:tcPr>
            <w:tcW w:w="1463" w:type="dxa"/>
            <w:tcBorders>
              <w:top w:val="single" w:sz="4" w:space="0" w:color="auto"/>
              <w:left w:val="nil"/>
              <w:bottom w:val="single" w:sz="4" w:space="0" w:color="auto"/>
              <w:right w:val="single" w:sz="4" w:space="0" w:color="auto"/>
            </w:tcBorders>
            <w:shd w:val="clear" w:color="auto" w:fill="auto"/>
            <w:vAlign w:val="bottom"/>
          </w:tcPr>
          <w:p w:rsidR="005005DD" w:rsidRPr="008A3B66" w:rsidRDefault="005005DD" w:rsidP="0015568C">
            <w:pPr>
              <w:jc w:val="center"/>
            </w:pPr>
            <w:r w:rsidRPr="008A3B66">
              <w:t>НДЕ,</w:t>
            </w:r>
            <w:r w:rsidRPr="008A3B66">
              <w:br/>
              <w:t>съгласно</w:t>
            </w:r>
            <w:r w:rsidRPr="008A3B66">
              <w:br/>
              <w:t>КР</w:t>
            </w:r>
          </w:p>
        </w:tc>
        <w:tc>
          <w:tcPr>
            <w:tcW w:w="1440" w:type="dxa"/>
            <w:tcBorders>
              <w:top w:val="single" w:sz="4" w:space="0" w:color="auto"/>
              <w:left w:val="nil"/>
              <w:bottom w:val="single" w:sz="4" w:space="0" w:color="auto"/>
              <w:right w:val="single" w:sz="4" w:space="0" w:color="auto"/>
            </w:tcBorders>
            <w:shd w:val="clear" w:color="auto" w:fill="auto"/>
            <w:vAlign w:val="bottom"/>
          </w:tcPr>
          <w:p w:rsidR="005005DD" w:rsidRPr="008A3B66" w:rsidRDefault="005005DD" w:rsidP="0015568C">
            <w:pPr>
              <w:jc w:val="center"/>
            </w:pPr>
            <w:r w:rsidRPr="008A3B66">
              <w:t>Резултати от</w:t>
            </w:r>
            <w:r w:rsidRPr="008A3B66">
              <w:br/>
              <w:t>мониторинг</w:t>
            </w:r>
          </w:p>
        </w:tc>
        <w:tc>
          <w:tcPr>
            <w:tcW w:w="1856" w:type="dxa"/>
            <w:tcBorders>
              <w:top w:val="single" w:sz="4" w:space="0" w:color="auto"/>
              <w:left w:val="nil"/>
              <w:bottom w:val="single" w:sz="4" w:space="0" w:color="auto"/>
              <w:right w:val="single" w:sz="4" w:space="0" w:color="auto"/>
            </w:tcBorders>
            <w:shd w:val="clear" w:color="auto" w:fill="auto"/>
            <w:vAlign w:val="bottom"/>
          </w:tcPr>
          <w:p w:rsidR="005005DD" w:rsidRPr="008A3B66" w:rsidRDefault="005005DD" w:rsidP="0015568C">
            <w:pPr>
              <w:jc w:val="center"/>
            </w:pPr>
            <w:r w:rsidRPr="008A3B66">
              <w:t>Масов поток на вредното в</w:t>
            </w:r>
            <w:r w:rsidRPr="008A3B66">
              <w:t>е</w:t>
            </w:r>
            <w:r w:rsidRPr="008A3B66">
              <w:t>щество</w:t>
            </w:r>
          </w:p>
        </w:tc>
        <w:tc>
          <w:tcPr>
            <w:tcW w:w="1620" w:type="dxa"/>
            <w:tcBorders>
              <w:top w:val="single" w:sz="4" w:space="0" w:color="auto"/>
              <w:left w:val="nil"/>
              <w:bottom w:val="single" w:sz="4" w:space="0" w:color="auto"/>
              <w:right w:val="single" w:sz="4" w:space="0" w:color="auto"/>
            </w:tcBorders>
            <w:shd w:val="clear" w:color="auto" w:fill="auto"/>
            <w:vAlign w:val="bottom"/>
          </w:tcPr>
          <w:p w:rsidR="005005DD" w:rsidRPr="008A3B66" w:rsidRDefault="005005DD" w:rsidP="0015568C">
            <w:pPr>
              <w:jc w:val="center"/>
            </w:pPr>
            <w:r w:rsidRPr="008A3B66">
              <w:t xml:space="preserve">Честота на </w:t>
            </w:r>
            <w:r w:rsidRPr="008A3B66">
              <w:br/>
              <w:t>мониторинг</w:t>
            </w:r>
          </w:p>
        </w:tc>
      </w:tr>
      <w:tr w:rsidR="005005DD" w:rsidRPr="008A3B66" w:rsidTr="009A4CDA">
        <w:trPr>
          <w:trHeight w:val="495"/>
        </w:trPr>
        <w:tc>
          <w:tcPr>
            <w:tcW w:w="1715" w:type="dxa"/>
            <w:tcBorders>
              <w:top w:val="nil"/>
              <w:left w:val="single" w:sz="4" w:space="0" w:color="auto"/>
              <w:bottom w:val="single" w:sz="4" w:space="0" w:color="auto"/>
              <w:right w:val="single" w:sz="4" w:space="0" w:color="auto"/>
            </w:tcBorders>
            <w:shd w:val="clear" w:color="auto" w:fill="auto"/>
            <w:vAlign w:val="bottom"/>
          </w:tcPr>
          <w:p w:rsidR="005005DD" w:rsidRPr="008A3B66" w:rsidRDefault="005005DD" w:rsidP="0015568C">
            <w:r w:rsidRPr="008A3B66">
              <w:t>Сероводород,</w:t>
            </w:r>
          </w:p>
          <w:p w:rsidR="005005DD" w:rsidRPr="008A3B66" w:rsidRDefault="005005DD" w:rsidP="0015568C">
            <w:r w:rsidRPr="008A3B66">
              <w:t>Н</w:t>
            </w:r>
            <w:r w:rsidR="00917626" w:rsidRPr="00917626">
              <w:rPr>
                <w:vertAlign w:val="subscript"/>
              </w:rPr>
              <w:t>2</w:t>
            </w:r>
            <w:r w:rsidRPr="008A3B66">
              <w:t>S</w:t>
            </w:r>
          </w:p>
        </w:tc>
        <w:tc>
          <w:tcPr>
            <w:tcW w:w="1228" w:type="dxa"/>
            <w:tcBorders>
              <w:top w:val="nil"/>
              <w:left w:val="nil"/>
              <w:bottom w:val="single" w:sz="4" w:space="0" w:color="auto"/>
              <w:right w:val="single" w:sz="4" w:space="0" w:color="auto"/>
            </w:tcBorders>
            <w:shd w:val="clear" w:color="auto" w:fill="auto"/>
            <w:vAlign w:val="bottom"/>
          </w:tcPr>
          <w:p w:rsidR="005005DD" w:rsidRPr="008A3B66" w:rsidRDefault="005005DD" w:rsidP="0015568C">
            <w:r w:rsidRPr="008A3B66">
              <w:t> 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5005DD" w:rsidRPr="008A3B66" w:rsidRDefault="004A453E" w:rsidP="0015568C">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5005DD" w:rsidRPr="008A3B66" w:rsidRDefault="004A453E" w:rsidP="0015568C">
            <w:pPr>
              <w:jc w:val="center"/>
            </w:pPr>
            <w:r w:rsidRPr="008A3B66">
              <w:t>&lt; 2,85</w:t>
            </w:r>
          </w:p>
        </w:tc>
        <w:tc>
          <w:tcPr>
            <w:tcW w:w="1856" w:type="dxa"/>
            <w:tcBorders>
              <w:top w:val="nil"/>
              <w:left w:val="nil"/>
              <w:bottom w:val="single" w:sz="4" w:space="0" w:color="auto"/>
              <w:right w:val="single" w:sz="4" w:space="0" w:color="auto"/>
            </w:tcBorders>
            <w:shd w:val="clear" w:color="auto" w:fill="auto"/>
            <w:vAlign w:val="bottom"/>
          </w:tcPr>
          <w:p w:rsidR="005005DD" w:rsidRPr="008A3B66" w:rsidRDefault="00264E9D" w:rsidP="0015568C">
            <w:pPr>
              <w:jc w:val="center"/>
            </w:pPr>
            <w:r w:rsidRPr="008A3B66">
              <w:t>-</w:t>
            </w:r>
          </w:p>
        </w:tc>
        <w:tc>
          <w:tcPr>
            <w:tcW w:w="1620" w:type="dxa"/>
            <w:tcBorders>
              <w:top w:val="nil"/>
              <w:left w:val="nil"/>
              <w:bottom w:val="single" w:sz="4" w:space="0" w:color="auto"/>
              <w:right w:val="single" w:sz="4" w:space="0" w:color="auto"/>
            </w:tcBorders>
            <w:shd w:val="clear" w:color="auto" w:fill="auto"/>
            <w:noWrap/>
            <w:vAlign w:val="bottom"/>
          </w:tcPr>
          <w:p w:rsidR="005005DD" w:rsidRPr="008A3B66" w:rsidRDefault="005005DD" w:rsidP="0015568C">
            <w:pPr>
              <w:jc w:val="center"/>
            </w:pPr>
            <w:r w:rsidRPr="008A3B66">
              <w:t xml:space="preserve">Веднъж на </w:t>
            </w:r>
            <w:r w:rsidRPr="008A3B66">
              <w:br/>
              <w:t>месец</w:t>
            </w:r>
          </w:p>
        </w:tc>
      </w:tr>
      <w:tr w:rsidR="005005DD" w:rsidRPr="008A3B66" w:rsidTr="009A4CDA">
        <w:trPr>
          <w:trHeight w:val="510"/>
        </w:trPr>
        <w:tc>
          <w:tcPr>
            <w:tcW w:w="1715" w:type="dxa"/>
            <w:tcBorders>
              <w:top w:val="nil"/>
              <w:left w:val="single" w:sz="4" w:space="0" w:color="auto"/>
              <w:bottom w:val="single" w:sz="4" w:space="0" w:color="auto"/>
              <w:right w:val="single" w:sz="4" w:space="0" w:color="auto"/>
            </w:tcBorders>
            <w:shd w:val="clear" w:color="auto" w:fill="auto"/>
            <w:vAlign w:val="bottom"/>
          </w:tcPr>
          <w:p w:rsidR="005005DD" w:rsidRPr="008A3B66" w:rsidRDefault="005005DD" w:rsidP="0015568C">
            <w:r w:rsidRPr="008A3B66">
              <w:t>Въглероден диоксид, СО</w:t>
            </w:r>
            <w:r w:rsidRPr="008A3B66">
              <w:rPr>
                <w:vertAlign w:val="subscript"/>
              </w:rPr>
              <w:t>2</w:t>
            </w:r>
          </w:p>
        </w:tc>
        <w:tc>
          <w:tcPr>
            <w:tcW w:w="1228" w:type="dxa"/>
            <w:tcBorders>
              <w:top w:val="nil"/>
              <w:left w:val="nil"/>
              <w:bottom w:val="single" w:sz="4" w:space="0" w:color="auto"/>
              <w:right w:val="single" w:sz="4" w:space="0" w:color="auto"/>
            </w:tcBorders>
            <w:shd w:val="clear" w:color="auto" w:fill="auto"/>
            <w:noWrap/>
            <w:vAlign w:val="bottom"/>
          </w:tcPr>
          <w:p w:rsidR="005005DD" w:rsidRPr="008A3B66" w:rsidRDefault="005005DD" w:rsidP="0015568C">
            <w:r w:rsidRPr="008A3B66">
              <w:t> 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5005DD" w:rsidRPr="008A3B66" w:rsidRDefault="004A453E" w:rsidP="0015568C">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5005DD" w:rsidRPr="008A3B66" w:rsidRDefault="004A453E" w:rsidP="0015568C">
            <w:pPr>
              <w:jc w:val="center"/>
            </w:pPr>
            <w:r w:rsidRPr="008A3B66">
              <w:t xml:space="preserve">&lt; </w:t>
            </w:r>
            <w:r w:rsidR="009A4CDA">
              <w:t>10017,9</w:t>
            </w:r>
          </w:p>
        </w:tc>
        <w:tc>
          <w:tcPr>
            <w:tcW w:w="1856" w:type="dxa"/>
            <w:tcBorders>
              <w:top w:val="nil"/>
              <w:left w:val="nil"/>
              <w:bottom w:val="single" w:sz="4" w:space="0" w:color="auto"/>
              <w:right w:val="single" w:sz="4" w:space="0" w:color="auto"/>
            </w:tcBorders>
            <w:shd w:val="clear" w:color="auto" w:fill="auto"/>
          </w:tcPr>
          <w:p w:rsidR="005005DD" w:rsidRPr="008A3B66" w:rsidRDefault="005005DD" w:rsidP="00F02CB5">
            <w:pPr>
              <w:jc w:val="center"/>
            </w:pPr>
          </w:p>
          <w:p w:rsidR="006C09B0" w:rsidRPr="008A3B66" w:rsidRDefault="006C09B0" w:rsidP="00F02CB5">
            <w:pPr>
              <w:jc w:val="center"/>
            </w:pPr>
            <w:r w:rsidRPr="008A3B66">
              <w:t>-</w:t>
            </w:r>
          </w:p>
        </w:tc>
        <w:tc>
          <w:tcPr>
            <w:tcW w:w="1620" w:type="dxa"/>
            <w:tcBorders>
              <w:top w:val="nil"/>
              <w:left w:val="nil"/>
              <w:bottom w:val="single" w:sz="4" w:space="0" w:color="auto"/>
              <w:right w:val="single" w:sz="4" w:space="0" w:color="auto"/>
            </w:tcBorders>
            <w:shd w:val="clear" w:color="auto" w:fill="auto"/>
            <w:noWrap/>
          </w:tcPr>
          <w:p w:rsidR="005005DD" w:rsidRPr="008A3B66" w:rsidRDefault="005005DD" w:rsidP="0015568C">
            <w:pPr>
              <w:jc w:val="center"/>
            </w:pPr>
            <w:r w:rsidRPr="008A3B66">
              <w:t xml:space="preserve">Веднъж на </w:t>
            </w:r>
            <w:r w:rsidRPr="008A3B66">
              <w:br/>
              <w:t>месец</w:t>
            </w:r>
          </w:p>
        </w:tc>
      </w:tr>
      <w:tr w:rsidR="005005DD" w:rsidRPr="008A3B66" w:rsidTr="009A4CDA">
        <w:trPr>
          <w:trHeight w:val="525"/>
        </w:trPr>
        <w:tc>
          <w:tcPr>
            <w:tcW w:w="1715" w:type="dxa"/>
            <w:tcBorders>
              <w:top w:val="nil"/>
              <w:left w:val="single" w:sz="4" w:space="0" w:color="auto"/>
              <w:bottom w:val="single" w:sz="4" w:space="0" w:color="auto"/>
              <w:right w:val="single" w:sz="4" w:space="0" w:color="auto"/>
            </w:tcBorders>
            <w:shd w:val="clear" w:color="auto" w:fill="auto"/>
            <w:noWrap/>
            <w:vAlign w:val="bottom"/>
          </w:tcPr>
          <w:p w:rsidR="005005DD" w:rsidRPr="008A3B66" w:rsidRDefault="005005DD" w:rsidP="0015568C">
            <w:r w:rsidRPr="008A3B66">
              <w:t>Въглеводороди</w:t>
            </w:r>
          </w:p>
          <w:p w:rsidR="005005DD" w:rsidRPr="008A3B66" w:rsidRDefault="005005DD" w:rsidP="0015568C">
            <w:r w:rsidRPr="008A3B66">
              <w:t>( метан),СН</w:t>
            </w:r>
            <w:r w:rsidRPr="008A3B66">
              <w:rPr>
                <w:vertAlign w:val="subscript"/>
              </w:rPr>
              <w:t>4</w:t>
            </w:r>
          </w:p>
        </w:tc>
        <w:tc>
          <w:tcPr>
            <w:tcW w:w="1228" w:type="dxa"/>
            <w:tcBorders>
              <w:top w:val="nil"/>
              <w:left w:val="nil"/>
              <w:bottom w:val="single" w:sz="4" w:space="0" w:color="auto"/>
              <w:right w:val="single" w:sz="4" w:space="0" w:color="auto"/>
            </w:tcBorders>
            <w:shd w:val="clear" w:color="auto" w:fill="auto"/>
            <w:noWrap/>
            <w:vAlign w:val="bottom"/>
          </w:tcPr>
          <w:p w:rsidR="005005DD" w:rsidRPr="008A3B66" w:rsidRDefault="005005DD" w:rsidP="0015568C">
            <w:r w:rsidRPr="008A3B66">
              <w:t>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5005DD" w:rsidRPr="008A3B66" w:rsidRDefault="004A453E" w:rsidP="0015568C">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5005DD" w:rsidRPr="008A3B66" w:rsidRDefault="004A453E" w:rsidP="0015568C">
            <w:pPr>
              <w:jc w:val="center"/>
            </w:pPr>
            <w:r w:rsidRPr="008A3B66">
              <w:t xml:space="preserve">&lt; </w:t>
            </w:r>
            <w:r w:rsidR="009A4CDA">
              <w:t>4357,1</w:t>
            </w:r>
          </w:p>
        </w:tc>
        <w:tc>
          <w:tcPr>
            <w:tcW w:w="1856" w:type="dxa"/>
            <w:tcBorders>
              <w:top w:val="nil"/>
              <w:left w:val="nil"/>
              <w:bottom w:val="single" w:sz="4" w:space="0" w:color="auto"/>
              <w:right w:val="single" w:sz="4" w:space="0" w:color="auto"/>
            </w:tcBorders>
            <w:shd w:val="clear" w:color="auto" w:fill="auto"/>
          </w:tcPr>
          <w:p w:rsidR="005005DD" w:rsidRPr="008A3B66" w:rsidRDefault="005005DD" w:rsidP="007F734F"/>
          <w:p w:rsidR="006C09B0" w:rsidRPr="008A3B66" w:rsidRDefault="006C09B0" w:rsidP="006C09B0">
            <w:pPr>
              <w:jc w:val="center"/>
            </w:pPr>
            <w:r w:rsidRPr="008A3B66">
              <w:t>-</w:t>
            </w:r>
          </w:p>
        </w:tc>
        <w:tc>
          <w:tcPr>
            <w:tcW w:w="1620" w:type="dxa"/>
            <w:tcBorders>
              <w:top w:val="nil"/>
              <w:left w:val="nil"/>
              <w:bottom w:val="single" w:sz="4" w:space="0" w:color="auto"/>
              <w:right w:val="single" w:sz="4" w:space="0" w:color="auto"/>
            </w:tcBorders>
            <w:shd w:val="clear" w:color="auto" w:fill="auto"/>
            <w:noWrap/>
          </w:tcPr>
          <w:p w:rsidR="005005DD" w:rsidRPr="008A3B66" w:rsidRDefault="005005DD" w:rsidP="0015568C">
            <w:pPr>
              <w:jc w:val="center"/>
            </w:pPr>
            <w:r w:rsidRPr="008A3B66">
              <w:t xml:space="preserve">Веднъж на </w:t>
            </w:r>
            <w:r w:rsidRPr="008A3B66">
              <w:br/>
              <w:t>месец</w:t>
            </w:r>
          </w:p>
        </w:tc>
      </w:tr>
    </w:tbl>
    <w:p w:rsidR="00C303A1" w:rsidRPr="008A3B66" w:rsidRDefault="00C303A1" w:rsidP="00697D1B"/>
    <w:p w:rsidR="00173F79" w:rsidRPr="008A3B66" w:rsidRDefault="00173F79" w:rsidP="00173F79">
      <w:r w:rsidRPr="008A3B66">
        <w:t>П</w:t>
      </w:r>
      <w:r w:rsidR="00903AF7">
        <w:t xml:space="preserve">ротокол № 0015/26.01.2017 </w:t>
      </w:r>
      <w:r w:rsidRPr="008A3B66">
        <w:t>г. -  на вредни вещества, изпускани в атмосферния въздух от н</w:t>
      </w:r>
      <w:r w:rsidRPr="008A3B66">
        <w:t>е</w:t>
      </w:r>
      <w:r w:rsidRPr="008A3B66">
        <w:t>подвижни източници – кладенец 2</w:t>
      </w:r>
    </w:p>
    <w:p w:rsidR="00C303A1" w:rsidRPr="008A3B66" w:rsidRDefault="00C303A1" w:rsidP="00173F79"/>
    <w:tbl>
      <w:tblPr>
        <w:tblW w:w="9322" w:type="dxa"/>
        <w:tblInd w:w="-72" w:type="dxa"/>
        <w:tblCellMar>
          <w:left w:w="70" w:type="dxa"/>
          <w:right w:w="70" w:type="dxa"/>
        </w:tblCellMar>
        <w:tblLook w:val="0000" w:firstRow="0" w:lastRow="0" w:firstColumn="0" w:lastColumn="0" w:noHBand="0" w:noVBand="0"/>
      </w:tblPr>
      <w:tblGrid>
        <w:gridCol w:w="1715"/>
        <w:gridCol w:w="1228"/>
        <w:gridCol w:w="1463"/>
        <w:gridCol w:w="1440"/>
        <w:gridCol w:w="1856"/>
        <w:gridCol w:w="1620"/>
      </w:tblGrid>
      <w:tr w:rsidR="00173F79" w:rsidRPr="008A3B66" w:rsidTr="00903AF7">
        <w:trPr>
          <w:trHeight w:val="765"/>
        </w:trPr>
        <w:tc>
          <w:tcPr>
            <w:tcW w:w="1715" w:type="dxa"/>
            <w:tcBorders>
              <w:top w:val="single" w:sz="4" w:space="0" w:color="auto"/>
              <w:left w:val="single" w:sz="4" w:space="0" w:color="auto"/>
              <w:bottom w:val="single" w:sz="4" w:space="0" w:color="auto"/>
              <w:right w:val="single" w:sz="4" w:space="0" w:color="auto"/>
            </w:tcBorders>
            <w:shd w:val="clear" w:color="auto" w:fill="auto"/>
            <w:vAlign w:val="bottom"/>
          </w:tcPr>
          <w:p w:rsidR="00173F79" w:rsidRPr="008A3B66" w:rsidRDefault="00173F79" w:rsidP="006822AB">
            <w:pPr>
              <w:jc w:val="center"/>
            </w:pPr>
            <w:r w:rsidRPr="008A3B66">
              <w:t>Показател</w:t>
            </w:r>
            <w:r w:rsidRPr="008A3B66">
              <w:br/>
            </w:r>
          </w:p>
        </w:tc>
        <w:tc>
          <w:tcPr>
            <w:tcW w:w="1228" w:type="dxa"/>
            <w:tcBorders>
              <w:top w:val="single" w:sz="4" w:space="0" w:color="auto"/>
              <w:left w:val="nil"/>
              <w:bottom w:val="single" w:sz="4" w:space="0" w:color="auto"/>
              <w:right w:val="single" w:sz="4" w:space="0" w:color="auto"/>
            </w:tcBorders>
            <w:shd w:val="clear" w:color="auto" w:fill="auto"/>
            <w:vAlign w:val="bottom"/>
          </w:tcPr>
          <w:p w:rsidR="00173F79" w:rsidRPr="008A3B66" w:rsidRDefault="00173F79" w:rsidP="006822AB">
            <w:pPr>
              <w:jc w:val="center"/>
            </w:pPr>
            <w:r w:rsidRPr="008A3B66">
              <w:t>Единица</w:t>
            </w:r>
          </w:p>
        </w:tc>
        <w:tc>
          <w:tcPr>
            <w:tcW w:w="1463" w:type="dxa"/>
            <w:tcBorders>
              <w:top w:val="single" w:sz="4" w:space="0" w:color="auto"/>
              <w:left w:val="nil"/>
              <w:bottom w:val="single" w:sz="4" w:space="0" w:color="auto"/>
              <w:right w:val="single" w:sz="4" w:space="0" w:color="auto"/>
            </w:tcBorders>
            <w:shd w:val="clear" w:color="auto" w:fill="auto"/>
            <w:vAlign w:val="bottom"/>
          </w:tcPr>
          <w:p w:rsidR="00173F79" w:rsidRPr="008A3B66" w:rsidRDefault="00173F79" w:rsidP="006822AB">
            <w:pPr>
              <w:jc w:val="center"/>
            </w:pPr>
            <w:r w:rsidRPr="008A3B66">
              <w:t>НДЕ,</w:t>
            </w:r>
            <w:r w:rsidRPr="008A3B66">
              <w:br/>
              <w:t>съгласно</w:t>
            </w:r>
            <w:r w:rsidRPr="008A3B66">
              <w:br/>
              <w:t>КР</w:t>
            </w:r>
          </w:p>
        </w:tc>
        <w:tc>
          <w:tcPr>
            <w:tcW w:w="1440" w:type="dxa"/>
            <w:tcBorders>
              <w:top w:val="single" w:sz="4" w:space="0" w:color="auto"/>
              <w:left w:val="nil"/>
              <w:bottom w:val="single" w:sz="4" w:space="0" w:color="auto"/>
              <w:right w:val="single" w:sz="4" w:space="0" w:color="auto"/>
            </w:tcBorders>
            <w:shd w:val="clear" w:color="auto" w:fill="auto"/>
            <w:vAlign w:val="bottom"/>
          </w:tcPr>
          <w:p w:rsidR="00173F79" w:rsidRPr="008A3B66" w:rsidRDefault="00173F79" w:rsidP="006822AB">
            <w:pPr>
              <w:jc w:val="center"/>
            </w:pPr>
            <w:r w:rsidRPr="008A3B66">
              <w:t>Резултати от</w:t>
            </w:r>
            <w:r w:rsidRPr="008A3B66">
              <w:br/>
              <w:t>мониторинг</w:t>
            </w:r>
          </w:p>
        </w:tc>
        <w:tc>
          <w:tcPr>
            <w:tcW w:w="1856" w:type="dxa"/>
            <w:tcBorders>
              <w:top w:val="single" w:sz="4" w:space="0" w:color="auto"/>
              <w:left w:val="nil"/>
              <w:bottom w:val="single" w:sz="4" w:space="0" w:color="auto"/>
              <w:right w:val="single" w:sz="4" w:space="0" w:color="auto"/>
            </w:tcBorders>
            <w:shd w:val="clear" w:color="auto" w:fill="auto"/>
            <w:vAlign w:val="bottom"/>
          </w:tcPr>
          <w:p w:rsidR="00173F79" w:rsidRPr="008A3B66" w:rsidRDefault="00173F79" w:rsidP="006822AB">
            <w:pPr>
              <w:jc w:val="center"/>
            </w:pPr>
            <w:r w:rsidRPr="008A3B66">
              <w:t>Масов поток на вредното в</w:t>
            </w:r>
            <w:r w:rsidRPr="008A3B66">
              <w:t>е</w:t>
            </w:r>
            <w:r w:rsidRPr="008A3B66">
              <w:t>щество</w:t>
            </w:r>
          </w:p>
        </w:tc>
        <w:tc>
          <w:tcPr>
            <w:tcW w:w="1620" w:type="dxa"/>
            <w:tcBorders>
              <w:top w:val="single" w:sz="4" w:space="0" w:color="auto"/>
              <w:left w:val="nil"/>
              <w:bottom w:val="single" w:sz="4" w:space="0" w:color="auto"/>
              <w:right w:val="single" w:sz="4" w:space="0" w:color="auto"/>
            </w:tcBorders>
            <w:shd w:val="clear" w:color="auto" w:fill="auto"/>
            <w:vAlign w:val="bottom"/>
          </w:tcPr>
          <w:p w:rsidR="00173F79" w:rsidRPr="008A3B66" w:rsidRDefault="00173F79" w:rsidP="006822AB">
            <w:pPr>
              <w:jc w:val="center"/>
            </w:pPr>
            <w:r w:rsidRPr="008A3B66">
              <w:t xml:space="preserve">Честота на </w:t>
            </w:r>
            <w:r w:rsidRPr="008A3B66">
              <w:br/>
              <w:t>мониторинг</w:t>
            </w:r>
          </w:p>
        </w:tc>
      </w:tr>
      <w:tr w:rsidR="00173F79" w:rsidRPr="008A3B66" w:rsidTr="00903AF7">
        <w:trPr>
          <w:trHeight w:val="495"/>
        </w:trPr>
        <w:tc>
          <w:tcPr>
            <w:tcW w:w="1715" w:type="dxa"/>
            <w:tcBorders>
              <w:top w:val="nil"/>
              <w:left w:val="single" w:sz="4" w:space="0" w:color="auto"/>
              <w:bottom w:val="single" w:sz="4" w:space="0" w:color="auto"/>
              <w:right w:val="single" w:sz="4" w:space="0" w:color="auto"/>
            </w:tcBorders>
            <w:shd w:val="clear" w:color="auto" w:fill="auto"/>
            <w:vAlign w:val="bottom"/>
          </w:tcPr>
          <w:p w:rsidR="00173F79" w:rsidRPr="008A3B66" w:rsidRDefault="00173F79" w:rsidP="006822AB">
            <w:r w:rsidRPr="008A3B66">
              <w:t>Сероводород,</w:t>
            </w:r>
          </w:p>
          <w:p w:rsidR="00173F79" w:rsidRPr="008A3B66" w:rsidRDefault="00917626" w:rsidP="006822AB">
            <w:r w:rsidRPr="008A3B66">
              <w:t>Н</w:t>
            </w:r>
            <w:r w:rsidRPr="00917626">
              <w:rPr>
                <w:vertAlign w:val="subscript"/>
              </w:rPr>
              <w:t>2</w:t>
            </w:r>
            <w:r w:rsidRPr="008A3B66">
              <w:t>S</w:t>
            </w:r>
          </w:p>
        </w:tc>
        <w:tc>
          <w:tcPr>
            <w:tcW w:w="1228" w:type="dxa"/>
            <w:tcBorders>
              <w:top w:val="nil"/>
              <w:left w:val="nil"/>
              <w:bottom w:val="single" w:sz="4" w:space="0" w:color="auto"/>
              <w:right w:val="single" w:sz="4" w:space="0" w:color="auto"/>
            </w:tcBorders>
            <w:shd w:val="clear" w:color="auto" w:fill="auto"/>
            <w:vAlign w:val="bottom"/>
          </w:tcPr>
          <w:p w:rsidR="00173F79" w:rsidRPr="008A3B66" w:rsidRDefault="00173F79" w:rsidP="006822AB">
            <w:r w:rsidRPr="008A3B66">
              <w:t> 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173F79" w:rsidRPr="008A3B66" w:rsidRDefault="00173F79" w:rsidP="006822AB">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173F79" w:rsidRPr="008A3B66" w:rsidRDefault="00173F79" w:rsidP="006822AB">
            <w:pPr>
              <w:jc w:val="center"/>
            </w:pPr>
            <w:r w:rsidRPr="008A3B66">
              <w:t>&lt; 2,85</w:t>
            </w:r>
          </w:p>
        </w:tc>
        <w:tc>
          <w:tcPr>
            <w:tcW w:w="1856" w:type="dxa"/>
            <w:tcBorders>
              <w:top w:val="nil"/>
              <w:left w:val="nil"/>
              <w:bottom w:val="single" w:sz="4" w:space="0" w:color="auto"/>
              <w:right w:val="single" w:sz="4" w:space="0" w:color="auto"/>
            </w:tcBorders>
            <w:shd w:val="clear" w:color="auto" w:fill="auto"/>
            <w:vAlign w:val="bottom"/>
          </w:tcPr>
          <w:p w:rsidR="00173F79" w:rsidRPr="008A3B66" w:rsidRDefault="00173F79" w:rsidP="006822AB">
            <w:pPr>
              <w:jc w:val="center"/>
            </w:pPr>
            <w:r w:rsidRPr="008A3B66">
              <w:t>-</w:t>
            </w:r>
          </w:p>
        </w:tc>
        <w:tc>
          <w:tcPr>
            <w:tcW w:w="1620" w:type="dxa"/>
            <w:tcBorders>
              <w:top w:val="nil"/>
              <w:left w:val="nil"/>
              <w:bottom w:val="single" w:sz="4" w:space="0" w:color="auto"/>
              <w:right w:val="single" w:sz="4" w:space="0" w:color="auto"/>
            </w:tcBorders>
            <w:shd w:val="clear" w:color="auto" w:fill="auto"/>
            <w:noWrap/>
            <w:vAlign w:val="bottom"/>
          </w:tcPr>
          <w:p w:rsidR="00173F79" w:rsidRPr="008A3B66" w:rsidRDefault="00173F79" w:rsidP="006822AB">
            <w:pPr>
              <w:jc w:val="center"/>
            </w:pPr>
            <w:r w:rsidRPr="008A3B66">
              <w:t xml:space="preserve">Веднъж на </w:t>
            </w:r>
            <w:r w:rsidRPr="008A3B66">
              <w:br/>
              <w:t>месец</w:t>
            </w:r>
          </w:p>
        </w:tc>
      </w:tr>
      <w:tr w:rsidR="00EA30C8" w:rsidRPr="008A3B66" w:rsidTr="00903AF7">
        <w:trPr>
          <w:trHeight w:val="510"/>
        </w:trPr>
        <w:tc>
          <w:tcPr>
            <w:tcW w:w="1715" w:type="dxa"/>
            <w:tcBorders>
              <w:top w:val="nil"/>
              <w:left w:val="single" w:sz="4" w:space="0" w:color="auto"/>
              <w:bottom w:val="single" w:sz="4" w:space="0" w:color="auto"/>
              <w:right w:val="single" w:sz="4" w:space="0" w:color="auto"/>
            </w:tcBorders>
            <w:shd w:val="clear" w:color="auto" w:fill="auto"/>
            <w:vAlign w:val="bottom"/>
          </w:tcPr>
          <w:p w:rsidR="00EA30C8" w:rsidRPr="008A3B66" w:rsidRDefault="00EA30C8" w:rsidP="006822AB">
            <w:r w:rsidRPr="008A3B66">
              <w:t>Въглероден диоксид, СО</w:t>
            </w:r>
            <w:r w:rsidRPr="008A3B66">
              <w:rPr>
                <w:vertAlign w:val="subscript"/>
              </w:rPr>
              <w:t>2</w:t>
            </w:r>
          </w:p>
        </w:tc>
        <w:tc>
          <w:tcPr>
            <w:tcW w:w="1228" w:type="dxa"/>
            <w:tcBorders>
              <w:top w:val="nil"/>
              <w:left w:val="nil"/>
              <w:bottom w:val="single" w:sz="4" w:space="0" w:color="auto"/>
              <w:right w:val="single" w:sz="4" w:space="0" w:color="auto"/>
            </w:tcBorders>
            <w:shd w:val="clear" w:color="auto" w:fill="auto"/>
            <w:noWrap/>
            <w:vAlign w:val="bottom"/>
          </w:tcPr>
          <w:p w:rsidR="00EA30C8" w:rsidRPr="008A3B66" w:rsidRDefault="00EA30C8" w:rsidP="006822AB">
            <w:r w:rsidRPr="008A3B66">
              <w:t> 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EA30C8" w:rsidRPr="008A3B66" w:rsidRDefault="00EA30C8" w:rsidP="006822AB">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EA30C8" w:rsidRPr="008A3B66" w:rsidRDefault="00EA30C8" w:rsidP="00697E08">
            <w:pPr>
              <w:jc w:val="center"/>
            </w:pPr>
            <w:r w:rsidRPr="008A3B66">
              <w:t xml:space="preserve">&lt; </w:t>
            </w:r>
            <w:r>
              <w:t>10017,9</w:t>
            </w:r>
          </w:p>
        </w:tc>
        <w:tc>
          <w:tcPr>
            <w:tcW w:w="1856" w:type="dxa"/>
            <w:tcBorders>
              <w:top w:val="nil"/>
              <w:left w:val="nil"/>
              <w:bottom w:val="single" w:sz="4" w:space="0" w:color="auto"/>
              <w:right w:val="single" w:sz="4" w:space="0" w:color="auto"/>
            </w:tcBorders>
            <w:shd w:val="clear" w:color="auto" w:fill="auto"/>
          </w:tcPr>
          <w:p w:rsidR="00EA30C8" w:rsidRPr="008A3B66" w:rsidRDefault="00EA30C8" w:rsidP="006822AB">
            <w:pPr>
              <w:jc w:val="center"/>
            </w:pPr>
          </w:p>
          <w:p w:rsidR="00EA30C8" w:rsidRPr="008A3B66" w:rsidRDefault="00EA30C8" w:rsidP="006822AB">
            <w:pPr>
              <w:jc w:val="center"/>
            </w:pPr>
            <w:r w:rsidRPr="008A3B66">
              <w:t>-</w:t>
            </w:r>
          </w:p>
        </w:tc>
        <w:tc>
          <w:tcPr>
            <w:tcW w:w="1620" w:type="dxa"/>
            <w:tcBorders>
              <w:top w:val="nil"/>
              <w:left w:val="nil"/>
              <w:bottom w:val="single" w:sz="4" w:space="0" w:color="auto"/>
              <w:right w:val="single" w:sz="4" w:space="0" w:color="auto"/>
            </w:tcBorders>
            <w:shd w:val="clear" w:color="auto" w:fill="auto"/>
            <w:noWrap/>
          </w:tcPr>
          <w:p w:rsidR="00EA30C8" w:rsidRPr="008A3B66" w:rsidRDefault="00EA30C8" w:rsidP="006822AB">
            <w:pPr>
              <w:jc w:val="center"/>
            </w:pPr>
            <w:r w:rsidRPr="008A3B66">
              <w:t xml:space="preserve">Веднъж на </w:t>
            </w:r>
            <w:r w:rsidRPr="008A3B66">
              <w:br/>
              <w:t>месец</w:t>
            </w:r>
          </w:p>
        </w:tc>
      </w:tr>
      <w:tr w:rsidR="00EA30C8" w:rsidRPr="008A3B66" w:rsidTr="00903AF7">
        <w:trPr>
          <w:trHeight w:val="525"/>
        </w:trPr>
        <w:tc>
          <w:tcPr>
            <w:tcW w:w="1715" w:type="dxa"/>
            <w:tcBorders>
              <w:top w:val="nil"/>
              <w:left w:val="single" w:sz="4" w:space="0" w:color="auto"/>
              <w:bottom w:val="single" w:sz="4" w:space="0" w:color="auto"/>
              <w:right w:val="single" w:sz="4" w:space="0" w:color="auto"/>
            </w:tcBorders>
            <w:shd w:val="clear" w:color="auto" w:fill="auto"/>
            <w:noWrap/>
            <w:vAlign w:val="bottom"/>
          </w:tcPr>
          <w:p w:rsidR="00EA30C8" w:rsidRPr="008A3B66" w:rsidRDefault="00EA30C8" w:rsidP="006822AB">
            <w:r w:rsidRPr="008A3B66">
              <w:t>Въглеводороди</w:t>
            </w:r>
          </w:p>
          <w:p w:rsidR="00EA30C8" w:rsidRPr="008A3B66" w:rsidRDefault="00EA30C8" w:rsidP="006822AB">
            <w:r w:rsidRPr="008A3B66">
              <w:t>( метан),СН</w:t>
            </w:r>
            <w:r w:rsidRPr="008A3B66">
              <w:rPr>
                <w:vertAlign w:val="subscript"/>
              </w:rPr>
              <w:t>4</w:t>
            </w:r>
          </w:p>
        </w:tc>
        <w:tc>
          <w:tcPr>
            <w:tcW w:w="1228" w:type="dxa"/>
            <w:tcBorders>
              <w:top w:val="nil"/>
              <w:left w:val="nil"/>
              <w:bottom w:val="single" w:sz="4" w:space="0" w:color="auto"/>
              <w:right w:val="single" w:sz="4" w:space="0" w:color="auto"/>
            </w:tcBorders>
            <w:shd w:val="clear" w:color="auto" w:fill="auto"/>
            <w:noWrap/>
            <w:vAlign w:val="bottom"/>
          </w:tcPr>
          <w:p w:rsidR="00EA30C8" w:rsidRPr="008A3B66" w:rsidRDefault="00EA30C8" w:rsidP="006822AB">
            <w:r w:rsidRPr="008A3B66">
              <w:t>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EA30C8" w:rsidRPr="008A3B66" w:rsidRDefault="00EA30C8" w:rsidP="006822AB">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EA30C8" w:rsidRPr="008A3B66" w:rsidRDefault="00EA30C8" w:rsidP="00697E08">
            <w:pPr>
              <w:jc w:val="center"/>
            </w:pPr>
            <w:r w:rsidRPr="008A3B66">
              <w:t xml:space="preserve">&lt; </w:t>
            </w:r>
            <w:r>
              <w:t>4357,1</w:t>
            </w:r>
          </w:p>
        </w:tc>
        <w:tc>
          <w:tcPr>
            <w:tcW w:w="1856" w:type="dxa"/>
            <w:tcBorders>
              <w:top w:val="nil"/>
              <w:left w:val="nil"/>
              <w:bottom w:val="single" w:sz="4" w:space="0" w:color="auto"/>
              <w:right w:val="single" w:sz="4" w:space="0" w:color="auto"/>
            </w:tcBorders>
            <w:shd w:val="clear" w:color="auto" w:fill="auto"/>
          </w:tcPr>
          <w:p w:rsidR="00EA30C8" w:rsidRPr="008A3B66" w:rsidRDefault="00EA30C8" w:rsidP="006822AB"/>
          <w:p w:rsidR="00EA30C8" w:rsidRPr="008A3B66" w:rsidRDefault="00EA30C8" w:rsidP="006822AB">
            <w:pPr>
              <w:jc w:val="center"/>
            </w:pPr>
            <w:r w:rsidRPr="008A3B66">
              <w:t>-</w:t>
            </w:r>
          </w:p>
        </w:tc>
        <w:tc>
          <w:tcPr>
            <w:tcW w:w="1620" w:type="dxa"/>
            <w:tcBorders>
              <w:top w:val="nil"/>
              <w:left w:val="nil"/>
              <w:bottom w:val="single" w:sz="4" w:space="0" w:color="auto"/>
              <w:right w:val="single" w:sz="4" w:space="0" w:color="auto"/>
            </w:tcBorders>
            <w:shd w:val="clear" w:color="auto" w:fill="auto"/>
            <w:noWrap/>
          </w:tcPr>
          <w:p w:rsidR="00EA30C8" w:rsidRPr="008A3B66" w:rsidRDefault="00EA30C8" w:rsidP="006822AB">
            <w:pPr>
              <w:jc w:val="center"/>
            </w:pPr>
            <w:r w:rsidRPr="008A3B66">
              <w:t xml:space="preserve">Веднъж на </w:t>
            </w:r>
            <w:r w:rsidRPr="008A3B66">
              <w:br/>
              <w:t>месец</w:t>
            </w:r>
          </w:p>
        </w:tc>
      </w:tr>
    </w:tbl>
    <w:p w:rsidR="00C303A1" w:rsidRPr="008A3B66" w:rsidRDefault="00C303A1" w:rsidP="00BD2B4B"/>
    <w:p w:rsidR="003F5B3D" w:rsidRPr="008A3B66" w:rsidRDefault="003F5B3D" w:rsidP="003F5B3D">
      <w:r w:rsidRPr="008A3B66">
        <w:t>Протокол №</w:t>
      </w:r>
      <w:r w:rsidR="00BA04BE">
        <w:t xml:space="preserve"> 0180/16.02.2017 </w:t>
      </w:r>
      <w:r w:rsidRPr="008A3B66">
        <w:t>г. -  на вредни вещества, изпускани в атмосферния въздух от н</w:t>
      </w:r>
      <w:r w:rsidRPr="008A3B66">
        <w:t>е</w:t>
      </w:r>
      <w:r w:rsidRPr="008A3B66">
        <w:t>подвижни източници – кладенец 1</w:t>
      </w:r>
    </w:p>
    <w:p w:rsidR="0086425E" w:rsidRDefault="0086425E" w:rsidP="003F5B3D"/>
    <w:p w:rsidR="006D0AF2" w:rsidRPr="008A3B66" w:rsidRDefault="006D0AF2" w:rsidP="003F5B3D"/>
    <w:tbl>
      <w:tblPr>
        <w:tblW w:w="9322" w:type="dxa"/>
        <w:tblInd w:w="-72" w:type="dxa"/>
        <w:tblCellMar>
          <w:left w:w="70" w:type="dxa"/>
          <w:right w:w="70" w:type="dxa"/>
        </w:tblCellMar>
        <w:tblLook w:val="0000" w:firstRow="0" w:lastRow="0" w:firstColumn="0" w:lastColumn="0" w:noHBand="0" w:noVBand="0"/>
      </w:tblPr>
      <w:tblGrid>
        <w:gridCol w:w="1715"/>
        <w:gridCol w:w="1228"/>
        <w:gridCol w:w="1463"/>
        <w:gridCol w:w="1440"/>
        <w:gridCol w:w="1856"/>
        <w:gridCol w:w="1620"/>
      </w:tblGrid>
      <w:tr w:rsidR="003F5B3D" w:rsidRPr="008A3B66" w:rsidTr="00BA04BE">
        <w:trPr>
          <w:trHeight w:val="765"/>
        </w:trPr>
        <w:tc>
          <w:tcPr>
            <w:tcW w:w="1715" w:type="dxa"/>
            <w:tcBorders>
              <w:top w:val="single" w:sz="4" w:space="0" w:color="auto"/>
              <w:left w:val="single" w:sz="4" w:space="0" w:color="auto"/>
              <w:bottom w:val="single" w:sz="4" w:space="0" w:color="auto"/>
              <w:right w:val="single" w:sz="4" w:space="0" w:color="auto"/>
            </w:tcBorders>
            <w:shd w:val="clear" w:color="auto" w:fill="auto"/>
            <w:vAlign w:val="bottom"/>
          </w:tcPr>
          <w:p w:rsidR="003F5B3D" w:rsidRPr="008A3B66" w:rsidRDefault="003F5B3D" w:rsidP="0015568C">
            <w:pPr>
              <w:jc w:val="center"/>
            </w:pPr>
            <w:r w:rsidRPr="008A3B66">
              <w:lastRenderedPageBreak/>
              <w:t>Показател</w:t>
            </w:r>
            <w:r w:rsidRPr="008A3B66">
              <w:br/>
            </w:r>
          </w:p>
        </w:tc>
        <w:tc>
          <w:tcPr>
            <w:tcW w:w="1228" w:type="dxa"/>
            <w:tcBorders>
              <w:top w:val="single" w:sz="4" w:space="0" w:color="auto"/>
              <w:left w:val="nil"/>
              <w:bottom w:val="single" w:sz="4" w:space="0" w:color="auto"/>
              <w:right w:val="single" w:sz="4" w:space="0" w:color="auto"/>
            </w:tcBorders>
            <w:shd w:val="clear" w:color="auto" w:fill="auto"/>
            <w:vAlign w:val="bottom"/>
          </w:tcPr>
          <w:p w:rsidR="003F5B3D" w:rsidRPr="008A3B66" w:rsidRDefault="003F5B3D" w:rsidP="0015568C">
            <w:pPr>
              <w:jc w:val="center"/>
            </w:pPr>
            <w:r w:rsidRPr="008A3B66">
              <w:t>Единица</w:t>
            </w:r>
          </w:p>
        </w:tc>
        <w:tc>
          <w:tcPr>
            <w:tcW w:w="1463" w:type="dxa"/>
            <w:tcBorders>
              <w:top w:val="single" w:sz="4" w:space="0" w:color="auto"/>
              <w:left w:val="nil"/>
              <w:bottom w:val="single" w:sz="4" w:space="0" w:color="auto"/>
              <w:right w:val="single" w:sz="4" w:space="0" w:color="auto"/>
            </w:tcBorders>
            <w:shd w:val="clear" w:color="auto" w:fill="auto"/>
            <w:vAlign w:val="bottom"/>
          </w:tcPr>
          <w:p w:rsidR="003F5B3D" w:rsidRPr="008A3B66" w:rsidRDefault="003F5B3D" w:rsidP="0015568C">
            <w:pPr>
              <w:jc w:val="center"/>
            </w:pPr>
            <w:r w:rsidRPr="008A3B66">
              <w:t>НДЕ,</w:t>
            </w:r>
            <w:r w:rsidRPr="008A3B66">
              <w:br/>
              <w:t>съгласно</w:t>
            </w:r>
            <w:r w:rsidRPr="008A3B66">
              <w:br/>
              <w:t>КР</w:t>
            </w:r>
          </w:p>
        </w:tc>
        <w:tc>
          <w:tcPr>
            <w:tcW w:w="1440" w:type="dxa"/>
            <w:tcBorders>
              <w:top w:val="single" w:sz="4" w:space="0" w:color="auto"/>
              <w:left w:val="nil"/>
              <w:bottom w:val="single" w:sz="4" w:space="0" w:color="auto"/>
              <w:right w:val="single" w:sz="4" w:space="0" w:color="auto"/>
            </w:tcBorders>
            <w:shd w:val="clear" w:color="auto" w:fill="auto"/>
            <w:vAlign w:val="bottom"/>
          </w:tcPr>
          <w:p w:rsidR="003F5B3D" w:rsidRPr="008A3B66" w:rsidRDefault="003F5B3D" w:rsidP="0015568C">
            <w:pPr>
              <w:jc w:val="center"/>
            </w:pPr>
            <w:r w:rsidRPr="008A3B66">
              <w:t>Резултати от</w:t>
            </w:r>
            <w:r w:rsidRPr="008A3B66">
              <w:br/>
              <w:t>мониторинг</w:t>
            </w:r>
          </w:p>
        </w:tc>
        <w:tc>
          <w:tcPr>
            <w:tcW w:w="1856" w:type="dxa"/>
            <w:tcBorders>
              <w:top w:val="single" w:sz="4" w:space="0" w:color="auto"/>
              <w:left w:val="nil"/>
              <w:bottom w:val="single" w:sz="4" w:space="0" w:color="auto"/>
              <w:right w:val="single" w:sz="4" w:space="0" w:color="auto"/>
            </w:tcBorders>
            <w:shd w:val="clear" w:color="auto" w:fill="auto"/>
            <w:vAlign w:val="bottom"/>
          </w:tcPr>
          <w:p w:rsidR="003F5B3D" w:rsidRPr="008A3B66" w:rsidRDefault="003F5B3D" w:rsidP="0015568C">
            <w:pPr>
              <w:jc w:val="center"/>
            </w:pPr>
            <w:r w:rsidRPr="008A3B66">
              <w:t>Масов поток на вредното в</w:t>
            </w:r>
            <w:r w:rsidRPr="008A3B66">
              <w:t>е</w:t>
            </w:r>
            <w:r w:rsidRPr="008A3B66">
              <w:t>щество</w:t>
            </w:r>
          </w:p>
        </w:tc>
        <w:tc>
          <w:tcPr>
            <w:tcW w:w="1620" w:type="dxa"/>
            <w:tcBorders>
              <w:top w:val="single" w:sz="4" w:space="0" w:color="auto"/>
              <w:left w:val="nil"/>
              <w:bottom w:val="single" w:sz="4" w:space="0" w:color="auto"/>
              <w:right w:val="single" w:sz="4" w:space="0" w:color="auto"/>
            </w:tcBorders>
            <w:shd w:val="clear" w:color="auto" w:fill="auto"/>
            <w:vAlign w:val="bottom"/>
          </w:tcPr>
          <w:p w:rsidR="003F5B3D" w:rsidRPr="008A3B66" w:rsidRDefault="003F5B3D" w:rsidP="0015568C">
            <w:pPr>
              <w:jc w:val="center"/>
            </w:pPr>
            <w:r w:rsidRPr="008A3B66">
              <w:t xml:space="preserve">Честота на </w:t>
            </w:r>
            <w:r w:rsidRPr="008A3B66">
              <w:br/>
              <w:t>мониторинг</w:t>
            </w:r>
          </w:p>
        </w:tc>
      </w:tr>
      <w:tr w:rsidR="003F5B3D" w:rsidRPr="008A3B66" w:rsidTr="00BA04BE">
        <w:trPr>
          <w:trHeight w:val="495"/>
        </w:trPr>
        <w:tc>
          <w:tcPr>
            <w:tcW w:w="1715" w:type="dxa"/>
            <w:tcBorders>
              <w:top w:val="nil"/>
              <w:left w:val="single" w:sz="4" w:space="0" w:color="auto"/>
              <w:bottom w:val="single" w:sz="4" w:space="0" w:color="auto"/>
              <w:right w:val="single" w:sz="4" w:space="0" w:color="auto"/>
            </w:tcBorders>
            <w:shd w:val="clear" w:color="auto" w:fill="auto"/>
            <w:vAlign w:val="bottom"/>
          </w:tcPr>
          <w:p w:rsidR="003F5B3D" w:rsidRPr="008A3B66" w:rsidRDefault="003F5B3D" w:rsidP="0015568C">
            <w:r w:rsidRPr="008A3B66">
              <w:t>Сероводород,</w:t>
            </w:r>
          </w:p>
          <w:p w:rsidR="003F5B3D" w:rsidRPr="008A3B66" w:rsidRDefault="00A92496" w:rsidP="0015568C">
            <w:r w:rsidRPr="008A3B66">
              <w:t>Н</w:t>
            </w:r>
            <w:r w:rsidRPr="00917626">
              <w:rPr>
                <w:vertAlign w:val="subscript"/>
              </w:rPr>
              <w:t>2</w:t>
            </w:r>
            <w:r w:rsidRPr="008A3B66">
              <w:t>S</w:t>
            </w:r>
          </w:p>
        </w:tc>
        <w:tc>
          <w:tcPr>
            <w:tcW w:w="1228" w:type="dxa"/>
            <w:tcBorders>
              <w:top w:val="nil"/>
              <w:left w:val="nil"/>
              <w:bottom w:val="single" w:sz="4" w:space="0" w:color="auto"/>
              <w:right w:val="single" w:sz="4" w:space="0" w:color="auto"/>
            </w:tcBorders>
            <w:shd w:val="clear" w:color="auto" w:fill="auto"/>
            <w:vAlign w:val="bottom"/>
          </w:tcPr>
          <w:p w:rsidR="003F5B3D" w:rsidRPr="008A3B66" w:rsidRDefault="003F5B3D" w:rsidP="0015568C">
            <w:r w:rsidRPr="008A3B66">
              <w:t> 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3F5B3D" w:rsidRPr="008A3B66" w:rsidRDefault="003F5B3D" w:rsidP="0015568C">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3F5B3D" w:rsidRPr="008A3B66" w:rsidRDefault="003F5B3D" w:rsidP="0015568C">
            <w:pPr>
              <w:jc w:val="center"/>
            </w:pPr>
            <w:r w:rsidRPr="008A3B66">
              <w:t>&lt; 2,85</w:t>
            </w:r>
          </w:p>
        </w:tc>
        <w:tc>
          <w:tcPr>
            <w:tcW w:w="1856" w:type="dxa"/>
            <w:tcBorders>
              <w:top w:val="nil"/>
              <w:left w:val="nil"/>
              <w:bottom w:val="single" w:sz="4" w:space="0" w:color="auto"/>
              <w:right w:val="single" w:sz="4" w:space="0" w:color="auto"/>
            </w:tcBorders>
            <w:shd w:val="clear" w:color="auto" w:fill="auto"/>
            <w:vAlign w:val="bottom"/>
          </w:tcPr>
          <w:p w:rsidR="003F5B3D" w:rsidRPr="008A3B66" w:rsidRDefault="003F5B3D" w:rsidP="0015568C">
            <w:pPr>
              <w:jc w:val="center"/>
            </w:pPr>
            <w:r w:rsidRPr="008A3B66">
              <w:t>-</w:t>
            </w:r>
          </w:p>
        </w:tc>
        <w:tc>
          <w:tcPr>
            <w:tcW w:w="1620" w:type="dxa"/>
            <w:tcBorders>
              <w:top w:val="nil"/>
              <w:left w:val="nil"/>
              <w:bottom w:val="single" w:sz="4" w:space="0" w:color="auto"/>
              <w:right w:val="single" w:sz="4" w:space="0" w:color="auto"/>
            </w:tcBorders>
            <w:shd w:val="clear" w:color="auto" w:fill="auto"/>
            <w:noWrap/>
            <w:vAlign w:val="bottom"/>
          </w:tcPr>
          <w:p w:rsidR="003F5B3D" w:rsidRPr="008A3B66" w:rsidRDefault="003F5B3D" w:rsidP="0015568C">
            <w:pPr>
              <w:jc w:val="center"/>
            </w:pPr>
            <w:r w:rsidRPr="008A3B66">
              <w:t xml:space="preserve">Веднъж на </w:t>
            </w:r>
            <w:r w:rsidRPr="008A3B66">
              <w:br/>
              <w:t>месец</w:t>
            </w:r>
          </w:p>
        </w:tc>
      </w:tr>
      <w:tr w:rsidR="003F5B3D" w:rsidRPr="008A3B66" w:rsidTr="00BA04BE">
        <w:trPr>
          <w:trHeight w:val="510"/>
        </w:trPr>
        <w:tc>
          <w:tcPr>
            <w:tcW w:w="1715" w:type="dxa"/>
            <w:tcBorders>
              <w:top w:val="nil"/>
              <w:left w:val="single" w:sz="4" w:space="0" w:color="auto"/>
              <w:bottom w:val="single" w:sz="4" w:space="0" w:color="auto"/>
              <w:right w:val="single" w:sz="4" w:space="0" w:color="auto"/>
            </w:tcBorders>
            <w:shd w:val="clear" w:color="auto" w:fill="auto"/>
            <w:vAlign w:val="bottom"/>
          </w:tcPr>
          <w:p w:rsidR="003F5B3D" w:rsidRPr="008A3B66" w:rsidRDefault="003F5B3D" w:rsidP="0015568C">
            <w:r w:rsidRPr="008A3B66">
              <w:t>Въглероден диоксид, СО</w:t>
            </w:r>
            <w:r w:rsidRPr="008A3B66">
              <w:rPr>
                <w:vertAlign w:val="subscript"/>
              </w:rPr>
              <w:t>2</w:t>
            </w:r>
          </w:p>
        </w:tc>
        <w:tc>
          <w:tcPr>
            <w:tcW w:w="1228" w:type="dxa"/>
            <w:tcBorders>
              <w:top w:val="nil"/>
              <w:left w:val="nil"/>
              <w:bottom w:val="single" w:sz="4" w:space="0" w:color="auto"/>
              <w:right w:val="single" w:sz="4" w:space="0" w:color="auto"/>
            </w:tcBorders>
            <w:shd w:val="clear" w:color="auto" w:fill="auto"/>
            <w:noWrap/>
            <w:vAlign w:val="bottom"/>
          </w:tcPr>
          <w:p w:rsidR="003F5B3D" w:rsidRPr="008A3B66" w:rsidRDefault="003F5B3D" w:rsidP="0015568C">
            <w:r w:rsidRPr="008A3B66">
              <w:t> 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3F5B3D" w:rsidRPr="008A3B66" w:rsidRDefault="003F5B3D" w:rsidP="0015568C">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3F5B3D" w:rsidRPr="008A3B66" w:rsidRDefault="003F5B3D" w:rsidP="0015568C">
            <w:pPr>
              <w:jc w:val="center"/>
            </w:pPr>
            <w:r w:rsidRPr="008A3B66">
              <w:t xml:space="preserve">&lt; </w:t>
            </w:r>
            <w:r w:rsidR="00BA04BE">
              <w:t>10017,9</w:t>
            </w:r>
          </w:p>
        </w:tc>
        <w:tc>
          <w:tcPr>
            <w:tcW w:w="1856" w:type="dxa"/>
            <w:tcBorders>
              <w:top w:val="nil"/>
              <w:left w:val="nil"/>
              <w:bottom w:val="single" w:sz="4" w:space="0" w:color="auto"/>
              <w:right w:val="single" w:sz="4" w:space="0" w:color="auto"/>
            </w:tcBorders>
            <w:shd w:val="clear" w:color="auto" w:fill="auto"/>
          </w:tcPr>
          <w:p w:rsidR="003F5B3D" w:rsidRPr="008A3B66" w:rsidRDefault="003F5B3D" w:rsidP="0015568C">
            <w:pPr>
              <w:jc w:val="center"/>
            </w:pPr>
          </w:p>
          <w:p w:rsidR="00F143CF" w:rsidRPr="008A3B66" w:rsidRDefault="00F143CF" w:rsidP="0015568C">
            <w:pPr>
              <w:jc w:val="center"/>
            </w:pPr>
            <w:r w:rsidRPr="008A3B66">
              <w:t>-</w:t>
            </w:r>
          </w:p>
        </w:tc>
        <w:tc>
          <w:tcPr>
            <w:tcW w:w="1620" w:type="dxa"/>
            <w:tcBorders>
              <w:top w:val="nil"/>
              <w:left w:val="nil"/>
              <w:bottom w:val="single" w:sz="4" w:space="0" w:color="auto"/>
              <w:right w:val="single" w:sz="4" w:space="0" w:color="auto"/>
            </w:tcBorders>
            <w:shd w:val="clear" w:color="auto" w:fill="auto"/>
            <w:noWrap/>
          </w:tcPr>
          <w:p w:rsidR="003F5B3D" w:rsidRPr="008A3B66" w:rsidRDefault="003F5B3D" w:rsidP="0015568C">
            <w:pPr>
              <w:jc w:val="center"/>
            </w:pPr>
            <w:r w:rsidRPr="008A3B66">
              <w:t xml:space="preserve">Веднъж на </w:t>
            </w:r>
            <w:r w:rsidRPr="008A3B66">
              <w:br/>
              <w:t>месец</w:t>
            </w:r>
          </w:p>
        </w:tc>
      </w:tr>
      <w:tr w:rsidR="003F5B3D" w:rsidRPr="008A3B66" w:rsidTr="00BA04BE">
        <w:trPr>
          <w:trHeight w:val="525"/>
        </w:trPr>
        <w:tc>
          <w:tcPr>
            <w:tcW w:w="1715" w:type="dxa"/>
            <w:tcBorders>
              <w:top w:val="nil"/>
              <w:left w:val="single" w:sz="4" w:space="0" w:color="auto"/>
              <w:bottom w:val="single" w:sz="4" w:space="0" w:color="auto"/>
              <w:right w:val="single" w:sz="4" w:space="0" w:color="auto"/>
            </w:tcBorders>
            <w:shd w:val="clear" w:color="auto" w:fill="auto"/>
            <w:noWrap/>
            <w:vAlign w:val="bottom"/>
          </w:tcPr>
          <w:p w:rsidR="003F5B3D" w:rsidRPr="008A3B66" w:rsidRDefault="003F5B3D" w:rsidP="0015568C">
            <w:r w:rsidRPr="008A3B66">
              <w:t>Въглеводороди</w:t>
            </w:r>
          </w:p>
          <w:p w:rsidR="003F5B3D" w:rsidRPr="008A3B66" w:rsidRDefault="003F5B3D" w:rsidP="0015568C">
            <w:r w:rsidRPr="008A3B66">
              <w:t>( метан),СН</w:t>
            </w:r>
            <w:r w:rsidRPr="008A3B66">
              <w:rPr>
                <w:vertAlign w:val="subscript"/>
              </w:rPr>
              <w:t>4</w:t>
            </w:r>
          </w:p>
        </w:tc>
        <w:tc>
          <w:tcPr>
            <w:tcW w:w="1228" w:type="dxa"/>
            <w:tcBorders>
              <w:top w:val="nil"/>
              <w:left w:val="nil"/>
              <w:bottom w:val="single" w:sz="4" w:space="0" w:color="auto"/>
              <w:right w:val="single" w:sz="4" w:space="0" w:color="auto"/>
            </w:tcBorders>
            <w:shd w:val="clear" w:color="auto" w:fill="auto"/>
            <w:noWrap/>
            <w:vAlign w:val="bottom"/>
          </w:tcPr>
          <w:p w:rsidR="003F5B3D" w:rsidRPr="008A3B66" w:rsidRDefault="003F5B3D" w:rsidP="0015568C">
            <w:r w:rsidRPr="008A3B66">
              <w:t>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3F5B3D" w:rsidRPr="008A3B66" w:rsidRDefault="003F5B3D" w:rsidP="0015568C">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3F5B3D" w:rsidRPr="008A3B66" w:rsidRDefault="00BA04BE" w:rsidP="0015568C">
            <w:pPr>
              <w:jc w:val="center"/>
            </w:pPr>
            <w:r>
              <w:t>4523,8</w:t>
            </w:r>
          </w:p>
        </w:tc>
        <w:tc>
          <w:tcPr>
            <w:tcW w:w="1856" w:type="dxa"/>
            <w:tcBorders>
              <w:top w:val="nil"/>
              <w:left w:val="nil"/>
              <w:bottom w:val="single" w:sz="4" w:space="0" w:color="auto"/>
              <w:right w:val="single" w:sz="4" w:space="0" w:color="auto"/>
            </w:tcBorders>
            <w:shd w:val="clear" w:color="auto" w:fill="auto"/>
          </w:tcPr>
          <w:p w:rsidR="003F5B3D" w:rsidRPr="008A3B66" w:rsidRDefault="003F5B3D" w:rsidP="0015568C"/>
          <w:p w:rsidR="00F143CF" w:rsidRPr="008A3B66" w:rsidRDefault="00934E75" w:rsidP="00F143CF">
            <w:pPr>
              <w:jc w:val="center"/>
            </w:pPr>
            <w:r>
              <w:t>2,025</w:t>
            </w:r>
          </w:p>
        </w:tc>
        <w:tc>
          <w:tcPr>
            <w:tcW w:w="1620" w:type="dxa"/>
            <w:tcBorders>
              <w:top w:val="nil"/>
              <w:left w:val="nil"/>
              <w:bottom w:val="single" w:sz="4" w:space="0" w:color="auto"/>
              <w:right w:val="single" w:sz="4" w:space="0" w:color="auto"/>
            </w:tcBorders>
            <w:shd w:val="clear" w:color="auto" w:fill="auto"/>
            <w:noWrap/>
          </w:tcPr>
          <w:p w:rsidR="003F5B3D" w:rsidRPr="008A3B66" w:rsidRDefault="003F5B3D" w:rsidP="0015568C">
            <w:pPr>
              <w:jc w:val="center"/>
            </w:pPr>
            <w:r w:rsidRPr="008A3B66">
              <w:t xml:space="preserve">Веднъж на </w:t>
            </w:r>
            <w:r w:rsidRPr="008A3B66">
              <w:br/>
              <w:t>месец</w:t>
            </w:r>
          </w:p>
        </w:tc>
      </w:tr>
    </w:tbl>
    <w:p w:rsidR="00BA04BE" w:rsidRDefault="00BA04BE" w:rsidP="002B3970"/>
    <w:p w:rsidR="002B3970" w:rsidRPr="008A3B66" w:rsidRDefault="002B3970" w:rsidP="002B3970">
      <w:r w:rsidRPr="008A3B66">
        <w:t>Протокол №</w:t>
      </w:r>
      <w:r w:rsidR="00032288">
        <w:t xml:space="preserve"> 0181/16.02.2017 </w:t>
      </w:r>
      <w:r w:rsidRPr="008A3B66">
        <w:t>г. -  на вредни вещества, изпускани в атмосферния въздух от н</w:t>
      </w:r>
      <w:r w:rsidRPr="008A3B66">
        <w:t>е</w:t>
      </w:r>
      <w:r w:rsidRPr="008A3B66">
        <w:t>подвижни източници – кладенец 2</w:t>
      </w:r>
    </w:p>
    <w:p w:rsidR="002B3970" w:rsidRPr="008A3B66" w:rsidRDefault="002B3970" w:rsidP="002B3970"/>
    <w:tbl>
      <w:tblPr>
        <w:tblW w:w="9322" w:type="dxa"/>
        <w:tblInd w:w="-72" w:type="dxa"/>
        <w:tblCellMar>
          <w:left w:w="70" w:type="dxa"/>
          <w:right w:w="70" w:type="dxa"/>
        </w:tblCellMar>
        <w:tblLook w:val="0000" w:firstRow="0" w:lastRow="0" w:firstColumn="0" w:lastColumn="0" w:noHBand="0" w:noVBand="0"/>
      </w:tblPr>
      <w:tblGrid>
        <w:gridCol w:w="1715"/>
        <w:gridCol w:w="1228"/>
        <w:gridCol w:w="1463"/>
        <w:gridCol w:w="1440"/>
        <w:gridCol w:w="1856"/>
        <w:gridCol w:w="1620"/>
      </w:tblGrid>
      <w:tr w:rsidR="002B3970" w:rsidRPr="008A3B66" w:rsidTr="00403847">
        <w:trPr>
          <w:trHeight w:val="765"/>
        </w:trPr>
        <w:tc>
          <w:tcPr>
            <w:tcW w:w="1715" w:type="dxa"/>
            <w:tcBorders>
              <w:top w:val="single" w:sz="4" w:space="0" w:color="auto"/>
              <w:left w:val="single" w:sz="4" w:space="0" w:color="auto"/>
              <w:bottom w:val="single" w:sz="4" w:space="0" w:color="auto"/>
              <w:right w:val="single" w:sz="4" w:space="0" w:color="auto"/>
            </w:tcBorders>
            <w:shd w:val="clear" w:color="auto" w:fill="auto"/>
            <w:vAlign w:val="bottom"/>
          </w:tcPr>
          <w:p w:rsidR="002B3970" w:rsidRPr="008A3B66" w:rsidRDefault="002B3970" w:rsidP="0015568C">
            <w:pPr>
              <w:jc w:val="center"/>
            </w:pPr>
            <w:r w:rsidRPr="008A3B66">
              <w:t>Показател</w:t>
            </w:r>
            <w:r w:rsidRPr="008A3B66">
              <w:br/>
            </w:r>
          </w:p>
        </w:tc>
        <w:tc>
          <w:tcPr>
            <w:tcW w:w="1228" w:type="dxa"/>
            <w:tcBorders>
              <w:top w:val="single" w:sz="4" w:space="0" w:color="auto"/>
              <w:left w:val="nil"/>
              <w:bottom w:val="single" w:sz="4" w:space="0" w:color="auto"/>
              <w:right w:val="single" w:sz="4" w:space="0" w:color="auto"/>
            </w:tcBorders>
            <w:shd w:val="clear" w:color="auto" w:fill="auto"/>
            <w:vAlign w:val="bottom"/>
          </w:tcPr>
          <w:p w:rsidR="002B3970" w:rsidRPr="008A3B66" w:rsidRDefault="002B3970" w:rsidP="0015568C">
            <w:pPr>
              <w:jc w:val="center"/>
            </w:pPr>
            <w:r w:rsidRPr="008A3B66">
              <w:t>Единица</w:t>
            </w:r>
          </w:p>
        </w:tc>
        <w:tc>
          <w:tcPr>
            <w:tcW w:w="1463" w:type="dxa"/>
            <w:tcBorders>
              <w:top w:val="single" w:sz="4" w:space="0" w:color="auto"/>
              <w:left w:val="nil"/>
              <w:bottom w:val="single" w:sz="4" w:space="0" w:color="auto"/>
              <w:right w:val="single" w:sz="4" w:space="0" w:color="auto"/>
            </w:tcBorders>
            <w:shd w:val="clear" w:color="auto" w:fill="auto"/>
            <w:vAlign w:val="bottom"/>
          </w:tcPr>
          <w:p w:rsidR="002B3970" w:rsidRPr="008A3B66" w:rsidRDefault="002B3970" w:rsidP="0015568C">
            <w:pPr>
              <w:jc w:val="center"/>
            </w:pPr>
            <w:r w:rsidRPr="008A3B66">
              <w:t>НДЕ,</w:t>
            </w:r>
            <w:r w:rsidRPr="008A3B66">
              <w:br/>
              <w:t>съгласно</w:t>
            </w:r>
            <w:r w:rsidRPr="008A3B66">
              <w:br/>
              <w:t>КР</w:t>
            </w:r>
          </w:p>
        </w:tc>
        <w:tc>
          <w:tcPr>
            <w:tcW w:w="1440" w:type="dxa"/>
            <w:tcBorders>
              <w:top w:val="single" w:sz="4" w:space="0" w:color="auto"/>
              <w:left w:val="nil"/>
              <w:bottom w:val="single" w:sz="4" w:space="0" w:color="auto"/>
              <w:right w:val="single" w:sz="4" w:space="0" w:color="auto"/>
            </w:tcBorders>
            <w:shd w:val="clear" w:color="auto" w:fill="auto"/>
            <w:vAlign w:val="bottom"/>
          </w:tcPr>
          <w:p w:rsidR="002B3970" w:rsidRPr="008A3B66" w:rsidRDefault="002B3970" w:rsidP="0015568C">
            <w:pPr>
              <w:jc w:val="center"/>
            </w:pPr>
            <w:r w:rsidRPr="008A3B66">
              <w:t>Резултати от</w:t>
            </w:r>
            <w:r w:rsidRPr="008A3B66">
              <w:br/>
              <w:t>мониторинг</w:t>
            </w:r>
          </w:p>
        </w:tc>
        <w:tc>
          <w:tcPr>
            <w:tcW w:w="1856" w:type="dxa"/>
            <w:tcBorders>
              <w:top w:val="single" w:sz="4" w:space="0" w:color="auto"/>
              <w:left w:val="nil"/>
              <w:bottom w:val="single" w:sz="4" w:space="0" w:color="auto"/>
              <w:right w:val="single" w:sz="4" w:space="0" w:color="auto"/>
            </w:tcBorders>
            <w:shd w:val="clear" w:color="auto" w:fill="auto"/>
            <w:vAlign w:val="bottom"/>
          </w:tcPr>
          <w:p w:rsidR="002B3970" w:rsidRPr="008A3B66" w:rsidRDefault="002B3970" w:rsidP="0015568C">
            <w:pPr>
              <w:jc w:val="center"/>
            </w:pPr>
            <w:r w:rsidRPr="008A3B66">
              <w:t>Масов поток на вредното в</w:t>
            </w:r>
            <w:r w:rsidRPr="008A3B66">
              <w:t>е</w:t>
            </w:r>
            <w:r w:rsidRPr="008A3B66">
              <w:t>щество</w:t>
            </w:r>
          </w:p>
        </w:tc>
        <w:tc>
          <w:tcPr>
            <w:tcW w:w="1620" w:type="dxa"/>
            <w:tcBorders>
              <w:top w:val="single" w:sz="4" w:space="0" w:color="auto"/>
              <w:left w:val="nil"/>
              <w:bottom w:val="single" w:sz="4" w:space="0" w:color="auto"/>
              <w:right w:val="single" w:sz="4" w:space="0" w:color="auto"/>
            </w:tcBorders>
            <w:shd w:val="clear" w:color="auto" w:fill="auto"/>
            <w:vAlign w:val="bottom"/>
          </w:tcPr>
          <w:p w:rsidR="002B3970" w:rsidRPr="008A3B66" w:rsidRDefault="002B3970" w:rsidP="0015568C">
            <w:pPr>
              <w:jc w:val="center"/>
            </w:pPr>
            <w:r w:rsidRPr="008A3B66">
              <w:t xml:space="preserve">Честота на </w:t>
            </w:r>
            <w:r w:rsidRPr="008A3B66">
              <w:br/>
              <w:t>мониторинг</w:t>
            </w:r>
          </w:p>
        </w:tc>
      </w:tr>
      <w:tr w:rsidR="002B3970" w:rsidRPr="008A3B66" w:rsidTr="00403847">
        <w:trPr>
          <w:trHeight w:val="495"/>
        </w:trPr>
        <w:tc>
          <w:tcPr>
            <w:tcW w:w="1715" w:type="dxa"/>
            <w:tcBorders>
              <w:top w:val="nil"/>
              <w:left w:val="single" w:sz="4" w:space="0" w:color="auto"/>
              <w:bottom w:val="single" w:sz="4" w:space="0" w:color="auto"/>
              <w:right w:val="single" w:sz="4" w:space="0" w:color="auto"/>
            </w:tcBorders>
            <w:shd w:val="clear" w:color="auto" w:fill="auto"/>
            <w:vAlign w:val="bottom"/>
          </w:tcPr>
          <w:p w:rsidR="002B3970" w:rsidRPr="008A3B66" w:rsidRDefault="002B3970" w:rsidP="0015568C">
            <w:r w:rsidRPr="008A3B66">
              <w:t>Сероводород,</w:t>
            </w:r>
          </w:p>
          <w:p w:rsidR="002B3970" w:rsidRPr="008A3B66" w:rsidRDefault="00576C0C" w:rsidP="0015568C">
            <w:r w:rsidRPr="008A3B66">
              <w:t>Н</w:t>
            </w:r>
            <w:r w:rsidRPr="00917626">
              <w:rPr>
                <w:vertAlign w:val="subscript"/>
              </w:rPr>
              <w:t>2</w:t>
            </w:r>
            <w:r w:rsidRPr="008A3B66">
              <w:t>S</w:t>
            </w:r>
          </w:p>
        </w:tc>
        <w:tc>
          <w:tcPr>
            <w:tcW w:w="1228" w:type="dxa"/>
            <w:tcBorders>
              <w:top w:val="nil"/>
              <w:left w:val="nil"/>
              <w:bottom w:val="single" w:sz="4" w:space="0" w:color="auto"/>
              <w:right w:val="single" w:sz="4" w:space="0" w:color="auto"/>
            </w:tcBorders>
            <w:shd w:val="clear" w:color="auto" w:fill="auto"/>
            <w:vAlign w:val="bottom"/>
          </w:tcPr>
          <w:p w:rsidR="002B3970" w:rsidRPr="008A3B66" w:rsidRDefault="002B3970" w:rsidP="0015568C">
            <w:r w:rsidRPr="008A3B66">
              <w:t> 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2B3970" w:rsidRPr="008A3B66" w:rsidRDefault="002B3970" w:rsidP="0015568C">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2B3970" w:rsidRPr="008A3B66" w:rsidRDefault="002B3970" w:rsidP="0015568C">
            <w:pPr>
              <w:jc w:val="center"/>
            </w:pPr>
            <w:r w:rsidRPr="008A3B66">
              <w:t>&lt; 2,85</w:t>
            </w:r>
          </w:p>
        </w:tc>
        <w:tc>
          <w:tcPr>
            <w:tcW w:w="1856" w:type="dxa"/>
            <w:tcBorders>
              <w:top w:val="nil"/>
              <w:left w:val="nil"/>
              <w:bottom w:val="single" w:sz="4" w:space="0" w:color="auto"/>
              <w:right w:val="single" w:sz="4" w:space="0" w:color="auto"/>
            </w:tcBorders>
            <w:shd w:val="clear" w:color="auto" w:fill="auto"/>
            <w:vAlign w:val="bottom"/>
          </w:tcPr>
          <w:p w:rsidR="002B3970" w:rsidRPr="008A3B66" w:rsidRDefault="002B3970" w:rsidP="0015568C">
            <w:pPr>
              <w:jc w:val="center"/>
            </w:pPr>
            <w:r w:rsidRPr="008A3B66">
              <w:t>-</w:t>
            </w:r>
          </w:p>
        </w:tc>
        <w:tc>
          <w:tcPr>
            <w:tcW w:w="1620" w:type="dxa"/>
            <w:tcBorders>
              <w:top w:val="nil"/>
              <w:left w:val="nil"/>
              <w:bottom w:val="single" w:sz="4" w:space="0" w:color="auto"/>
              <w:right w:val="single" w:sz="4" w:space="0" w:color="auto"/>
            </w:tcBorders>
            <w:shd w:val="clear" w:color="auto" w:fill="auto"/>
            <w:noWrap/>
            <w:vAlign w:val="bottom"/>
          </w:tcPr>
          <w:p w:rsidR="002B3970" w:rsidRPr="008A3B66" w:rsidRDefault="002B3970" w:rsidP="0015568C">
            <w:pPr>
              <w:jc w:val="center"/>
            </w:pPr>
            <w:r w:rsidRPr="008A3B66">
              <w:t xml:space="preserve">Веднъж на </w:t>
            </w:r>
            <w:r w:rsidRPr="008A3B66">
              <w:br/>
              <w:t>месец</w:t>
            </w:r>
          </w:p>
        </w:tc>
      </w:tr>
      <w:tr w:rsidR="002B3970" w:rsidRPr="008A3B66" w:rsidTr="00403847">
        <w:trPr>
          <w:trHeight w:val="510"/>
        </w:trPr>
        <w:tc>
          <w:tcPr>
            <w:tcW w:w="1715" w:type="dxa"/>
            <w:tcBorders>
              <w:top w:val="nil"/>
              <w:left w:val="single" w:sz="4" w:space="0" w:color="auto"/>
              <w:bottom w:val="single" w:sz="4" w:space="0" w:color="auto"/>
              <w:right w:val="single" w:sz="4" w:space="0" w:color="auto"/>
            </w:tcBorders>
            <w:shd w:val="clear" w:color="auto" w:fill="auto"/>
            <w:vAlign w:val="bottom"/>
          </w:tcPr>
          <w:p w:rsidR="002B3970" w:rsidRPr="008A3B66" w:rsidRDefault="002B3970" w:rsidP="0015568C">
            <w:r w:rsidRPr="008A3B66">
              <w:t>Въглероден диоксид, СО</w:t>
            </w:r>
            <w:r w:rsidRPr="008A3B66">
              <w:rPr>
                <w:vertAlign w:val="subscript"/>
              </w:rPr>
              <w:t>2</w:t>
            </w:r>
          </w:p>
        </w:tc>
        <w:tc>
          <w:tcPr>
            <w:tcW w:w="1228" w:type="dxa"/>
            <w:tcBorders>
              <w:top w:val="nil"/>
              <w:left w:val="nil"/>
              <w:bottom w:val="single" w:sz="4" w:space="0" w:color="auto"/>
              <w:right w:val="single" w:sz="4" w:space="0" w:color="auto"/>
            </w:tcBorders>
            <w:shd w:val="clear" w:color="auto" w:fill="auto"/>
            <w:noWrap/>
            <w:vAlign w:val="bottom"/>
          </w:tcPr>
          <w:p w:rsidR="002B3970" w:rsidRPr="008A3B66" w:rsidRDefault="002B3970" w:rsidP="0015568C">
            <w:r w:rsidRPr="008A3B66">
              <w:t> 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2B3970" w:rsidRPr="008A3B66" w:rsidRDefault="002B3970" w:rsidP="0015568C">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2B3970" w:rsidRPr="008A3B66" w:rsidRDefault="002B3970" w:rsidP="00403847">
            <w:pPr>
              <w:jc w:val="center"/>
            </w:pPr>
            <w:r w:rsidRPr="008A3B66">
              <w:t xml:space="preserve">&lt; </w:t>
            </w:r>
            <w:r w:rsidR="00403847">
              <w:t>10017,9</w:t>
            </w:r>
          </w:p>
        </w:tc>
        <w:tc>
          <w:tcPr>
            <w:tcW w:w="1856" w:type="dxa"/>
            <w:tcBorders>
              <w:top w:val="nil"/>
              <w:left w:val="nil"/>
              <w:bottom w:val="single" w:sz="4" w:space="0" w:color="auto"/>
              <w:right w:val="single" w:sz="4" w:space="0" w:color="auto"/>
            </w:tcBorders>
            <w:shd w:val="clear" w:color="auto" w:fill="auto"/>
          </w:tcPr>
          <w:p w:rsidR="002B3970" w:rsidRPr="008A3B66" w:rsidRDefault="002B3970" w:rsidP="0015568C">
            <w:pPr>
              <w:jc w:val="center"/>
            </w:pPr>
          </w:p>
          <w:p w:rsidR="0078357B" w:rsidRPr="008A3B66" w:rsidRDefault="0078357B" w:rsidP="0015568C">
            <w:pPr>
              <w:jc w:val="center"/>
            </w:pPr>
            <w:r w:rsidRPr="008A3B66">
              <w:t>-</w:t>
            </w:r>
          </w:p>
        </w:tc>
        <w:tc>
          <w:tcPr>
            <w:tcW w:w="1620" w:type="dxa"/>
            <w:tcBorders>
              <w:top w:val="nil"/>
              <w:left w:val="nil"/>
              <w:bottom w:val="single" w:sz="4" w:space="0" w:color="auto"/>
              <w:right w:val="single" w:sz="4" w:space="0" w:color="auto"/>
            </w:tcBorders>
            <w:shd w:val="clear" w:color="auto" w:fill="auto"/>
            <w:noWrap/>
          </w:tcPr>
          <w:p w:rsidR="002B3970" w:rsidRPr="008A3B66" w:rsidRDefault="002B3970" w:rsidP="0015568C">
            <w:pPr>
              <w:jc w:val="center"/>
            </w:pPr>
            <w:r w:rsidRPr="008A3B66">
              <w:t xml:space="preserve">Веднъж на </w:t>
            </w:r>
            <w:r w:rsidRPr="008A3B66">
              <w:br/>
              <w:t>месец</w:t>
            </w:r>
          </w:p>
        </w:tc>
      </w:tr>
      <w:tr w:rsidR="002B3970" w:rsidRPr="008A3B66" w:rsidTr="00403847">
        <w:trPr>
          <w:trHeight w:val="525"/>
        </w:trPr>
        <w:tc>
          <w:tcPr>
            <w:tcW w:w="1715" w:type="dxa"/>
            <w:tcBorders>
              <w:top w:val="nil"/>
              <w:left w:val="single" w:sz="4" w:space="0" w:color="auto"/>
              <w:bottom w:val="single" w:sz="4" w:space="0" w:color="auto"/>
              <w:right w:val="single" w:sz="4" w:space="0" w:color="auto"/>
            </w:tcBorders>
            <w:shd w:val="clear" w:color="auto" w:fill="auto"/>
            <w:noWrap/>
            <w:vAlign w:val="bottom"/>
          </w:tcPr>
          <w:p w:rsidR="002B3970" w:rsidRPr="008A3B66" w:rsidRDefault="002B3970" w:rsidP="0015568C">
            <w:r w:rsidRPr="008A3B66">
              <w:t>Въглеводороди</w:t>
            </w:r>
          </w:p>
          <w:p w:rsidR="002B3970" w:rsidRPr="008A3B66" w:rsidRDefault="002B3970" w:rsidP="0015568C">
            <w:r w:rsidRPr="008A3B66">
              <w:t>( метан),СН</w:t>
            </w:r>
            <w:r w:rsidRPr="008A3B66">
              <w:rPr>
                <w:vertAlign w:val="subscript"/>
              </w:rPr>
              <w:t>4</w:t>
            </w:r>
          </w:p>
        </w:tc>
        <w:tc>
          <w:tcPr>
            <w:tcW w:w="1228" w:type="dxa"/>
            <w:tcBorders>
              <w:top w:val="nil"/>
              <w:left w:val="nil"/>
              <w:bottom w:val="single" w:sz="4" w:space="0" w:color="auto"/>
              <w:right w:val="single" w:sz="4" w:space="0" w:color="auto"/>
            </w:tcBorders>
            <w:shd w:val="clear" w:color="auto" w:fill="auto"/>
            <w:noWrap/>
            <w:vAlign w:val="bottom"/>
          </w:tcPr>
          <w:p w:rsidR="002B3970" w:rsidRPr="008A3B66" w:rsidRDefault="002B3970" w:rsidP="0015568C">
            <w:r w:rsidRPr="008A3B66">
              <w:t>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2B3970" w:rsidRPr="008A3B66" w:rsidRDefault="002B3970" w:rsidP="0015568C">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2B3970" w:rsidRPr="008A3B66" w:rsidRDefault="002B3970" w:rsidP="0015568C">
            <w:pPr>
              <w:jc w:val="center"/>
            </w:pPr>
            <w:r w:rsidRPr="008A3B66">
              <w:t xml:space="preserve">&lt; </w:t>
            </w:r>
            <w:r w:rsidR="00403847">
              <w:t>4357,1</w:t>
            </w:r>
          </w:p>
        </w:tc>
        <w:tc>
          <w:tcPr>
            <w:tcW w:w="1856" w:type="dxa"/>
            <w:tcBorders>
              <w:top w:val="nil"/>
              <w:left w:val="nil"/>
              <w:bottom w:val="single" w:sz="4" w:space="0" w:color="auto"/>
              <w:right w:val="single" w:sz="4" w:space="0" w:color="auto"/>
            </w:tcBorders>
            <w:shd w:val="clear" w:color="auto" w:fill="auto"/>
          </w:tcPr>
          <w:p w:rsidR="002B3970" w:rsidRPr="008A3B66" w:rsidRDefault="002B3970" w:rsidP="0015568C"/>
          <w:p w:rsidR="0078357B" w:rsidRPr="008A3B66" w:rsidRDefault="0078357B" w:rsidP="0078357B">
            <w:pPr>
              <w:jc w:val="center"/>
            </w:pPr>
            <w:r w:rsidRPr="008A3B66">
              <w:t>-</w:t>
            </w:r>
          </w:p>
        </w:tc>
        <w:tc>
          <w:tcPr>
            <w:tcW w:w="1620" w:type="dxa"/>
            <w:tcBorders>
              <w:top w:val="nil"/>
              <w:left w:val="nil"/>
              <w:bottom w:val="single" w:sz="4" w:space="0" w:color="auto"/>
              <w:right w:val="single" w:sz="4" w:space="0" w:color="auto"/>
            </w:tcBorders>
            <w:shd w:val="clear" w:color="auto" w:fill="auto"/>
            <w:noWrap/>
          </w:tcPr>
          <w:p w:rsidR="002B3970" w:rsidRPr="008A3B66" w:rsidRDefault="002B3970" w:rsidP="0015568C">
            <w:pPr>
              <w:jc w:val="center"/>
            </w:pPr>
            <w:r w:rsidRPr="008A3B66">
              <w:t xml:space="preserve">Веднъж на </w:t>
            </w:r>
            <w:r w:rsidRPr="008A3B66">
              <w:br/>
              <w:t>месец</w:t>
            </w:r>
          </w:p>
        </w:tc>
      </w:tr>
    </w:tbl>
    <w:p w:rsidR="00F732EE" w:rsidRPr="008A3B66" w:rsidRDefault="00F732EE" w:rsidP="00BD2B4B"/>
    <w:p w:rsidR="00A370F9" w:rsidRPr="008A3B66" w:rsidRDefault="00A370F9" w:rsidP="00A370F9">
      <w:r w:rsidRPr="008A3B66">
        <w:t>Протокол №</w:t>
      </w:r>
      <w:r w:rsidR="00934E75">
        <w:t xml:space="preserve"> 0281/20.03.2017 </w:t>
      </w:r>
      <w:r w:rsidRPr="008A3B66">
        <w:t>г. -  на вредни вещества, изпускани в атмосферния въздух от н</w:t>
      </w:r>
      <w:r w:rsidRPr="008A3B66">
        <w:t>е</w:t>
      </w:r>
      <w:r w:rsidRPr="008A3B66">
        <w:t>подвижни източници – кладенец 1</w:t>
      </w:r>
    </w:p>
    <w:p w:rsidR="00A370F9" w:rsidRPr="008A3B66" w:rsidRDefault="00A370F9" w:rsidP="00A370F9"/>
    <w:tbl>
      <w:tblPr>
        <w:tblW w:w="9322" w:type="dxa"/>
        <w:tblInd w:w="-72" w:type="dxa"/>
        <w:tblCellMar>
          <w:left w:w="70" w:type="dxa"/>
          <w:right w:w="70" w:type="dxa"/>
        </w:tblCellMar>
        <w:tblLook w:val="0000" w:firstRow="0" w:lastRow="0" w:firstColumn="0" w:lastColumn="0" w:noHBand="0" w:noVBand="0"/>
      </w:tblPr>
      <w:tblGrid>
        <w:gridCol w:w="1715"/>
        <w:gridCol w:w="1228"/>
        <w:gridCol w:w="1463"/>
        <w:gridCol w:w="1440"/>
        <w:gridCol w:w="1856"/>
        <w:gridCol w:w="1620"/>
      </w:tblGrid>
      <w:tr w:rsidR="00A370F9" w:rsidRPr="008A3B66" w:rsidTr="00934E75">
        <w:trPr>
          <w:trHeight w:val="765"/>
        </w:trPr>
        <w:tc>
          <w:tcPr>
            <w:tcW w:w="1715" w:type="dxa"/>
            <w:tcBorders>
              <w:top w:val="single" w:sz="4" w:space="0" w:color="auto"/>
              <w:left w:val="single" w:sz="4" w:space="0" w:color="auto"/>
              <w:bottom w:val="single" w:sz="4" w:space="0" w:color="auto"/>
              <w:right w:val="single" w:sz="4" w:space="0" w:color="auto"/>
            </w:tcBorders>
            <w:shd w:val="clear" w:color="auto" w:fill="auto"/>
            <w:vAlign w:val="bottom"/>
          </w:tcPr>
          <w:p w:rsidR="00A370F9" w:rsidRPr="008A3B66" w:rsidRDefault="00A370F9" w:rsidP="0015568C">
            <w:pPr>
              <w:jc w:val="center"/>
            </w:pPr>
            <w:r w:rsidRPr="008A3B66">
              <w:t>Показател</w:t>
            </w:r>
            <w:r w:rsidRPr="008A3B66">
              <w:br/>
            </w:r>
          </w:p>
        </w:tc>
        <w:tc>
          <w:tcPr>
            <w:tcW w:w="1228" w:type="dxa"/>
            <w:tcBorders>
              <w:top w:val="single" w:sz="4" w:space="0" w:color="auto"/>
              <w:left w:val="nil"/>
              <w:bottom w:val="single" w:sz="4" w:space="0" w:color="auto"/>
              <w:right w:val="single" w:sz="4" w:space="0" w:color="auto"/>
            </w:tcBorders>
            <w:shd w:val="clear" w:color="auto" w:fill="auto"/>
            <w:vAlign w:val="bottom"/>
          </w:tcPr>
          <w:p w:rsidR="00A370F9" w:rsidRPr="008A3B66" w:rsidRDefault="00A370F9" w:rsidP="0015568C">
            <w:pPr>
              <w:jc w:val="center"/>
            </w:pPr>
            <w:r w:rsidRPr="008A3B66">
              <w:t>Единица</w:t>
            </w:r>
          </w:p>
        </w:tc>
        <w:tc>
          <w:tcPr>
            <w:tcW w:w="1463" w:type="dxa"/>
            <w:tcBorders>
              <w:top w:val="single" w:sz="4" w:space="0" w:color="auto"/>
              <w:left w:val="nil"/>
              <w:bottom w:val="single" w:sz="4" w:space="0" w:color="auto"/>
              <w:right w:val="single" w:sz="4" w:space="0" w:color="auto"/>
            </w:tcBorders>
            <w:shd w:val="clear" w:color="auto" w:fill="auto"/>
            <w:vAlign w:val="bottom"/>
          </w:tcPr>
          <w:p w:rsidR="00A370F9" w:rsidRPr="008A3B66" w:rsidRDefault="00A370F9" w:rsidP="0015568C">
            <w:pPr>
              <w:jc w:val="center"/>
            </w:pPr>
            <w:r w:rsidRPr="008A3B66">
              <w:t>НДЕ,</w:t>
            </w:r>
            <w:r w:rsidRPr="008A3B66">
              <w:br/>
              <w:t>съгласно</w:t>
            </w:r>
            <w:r w:rsidRPr="008A3B66">
              <w:br/>
              <w:t>КР</w:t>
            </w:r>
          </w:p>
        </w:tc>
        <w:tc>
          <w:tcPr>
            <w:tcW w:w="1440" w:type="dxa"/>
            <w:tcBorders>
              <w:top w:val="single" w:sz="4" w:space="0" w:color="auto"/>
              <w:left w:val="nil"/>
              <w:bottom w:val="single" w:sz="4" w:space="0" w:color="auto"/>
              <w:right w:val="single" w:sz="4" w:space="0" w:color="auto"/>
            </w:tcBorders>
            <w:shd w:val="clear" w:color="auto" w:fill="auto"/>
            <w:vAlign w:val="bottom"/>
          </w:tcPr>
          <w:p w:rsidR="00A370F9" w:rsidRPr="008A3B66" w:rsidRDefault="00A370F9" w:rsidP="0015568C">
            <w:pPr>
              <w:jc w:val="center"/>
            </w:pPr>
            <w:r w:rsidRPr="008A3B66">
              <w:t>Резултати от</w:t>
            </w:r>
            <w:r w:rsidRPr="008A3B66">
              <w:br/>
              <w:t>мониторинг</w:t>
            </w:r>
          </w:p>
        </w:tc>
        <w:tc>
          <w:tcPr>
            <w:tcW w:w="1856" w:type="dxa"/>
            <w:tcBorders>
              <w:top w:val="single" w:sz="4" w:space="0" w:color="auto"/>
              <w:left w:val="nil"/>
              <w:bottom w:val="single" w:sz="4" w:space="0" w:color="auto"/>
              <w:right w:val="single" w:sz="4" w:space="0" w:color="auto"/>
            </w:tcBorders>
            <w:shd w:val="clear" w:color="auto" w:fill="auto"/>
            <w:vAlign w:val="bottom"/>
          </w:tcPr>
          <w:p w:rsidR="00A370F9" w:rsidRPr="008A3B66" w:rsidRDefault="00A370F9" w:rsidP="0015568C">
            <w:pPr>
              <w:jc w:val="center"/>
            </w:pPr>
            <w:r w:rsidRPr="008A3B66">
              <w:t>Масов поток на вредното в</w:t>
            </w:r>
            <w:r w:rsidRPr="008A3B66">
              <w:t>е</w:t>
            </w:r>
            <w:r w:rsidRPr="008A3B66">
              <w:t>щество</w:t>
            </w:r>
          </w:p>
        </w:tc>
        <w:tc>
          <w:tcPr>
            <w:tcW w:w="1620" w:type="dxa"/>
            <w:tcBorders>
              <w:top w:val="single" w:sz="4" w:space="0" w:color="auto"/>
              <w:left w:val="nil"/>
              <w:bottom w:val="single" w:sz="4" w:space="0" w:color="auto"/>
              <w:right w:val="single" w:sz="4" w:space="0" w:color="auto"/>
            </w:tcBorders>
            <w:shd w:val="clear" w:color="auto" w:fill="auto"/>
            <w:vAlign w:val="bottom"/>
          </w:tcPr>
          <w:p w:rsidR="00A370F9" w:rsidRPr="008A3B66" w:rsidRDefault="00A370F9" w:rsidP="0015568C">
            <w:pPr>
              <w:jc w:val="center"/>
            </w:pPr>
            <w:r w:rsidRPr="008A3B66">
              <w:t xml:space="preserve">Честота на </w:t>
            </w:r>
            <w:r w:rsidRPr="008A3B66">
              <w:br/>
              <w:t>мониторинг</w:t>
            </w:r>
          </w:p>
        </w:tc>
      </w:tr>
      <w:tr w:rsidR="00A370F9" w:rsidRPr="008A3B66" w:rsidTr="00934E75">
        <w:trPr>
          <w:trHeight w:val="495"/>
        </w:trPr>
        <w:tc>
          <w:tcPr>
            <w:tcW w:w="1715" w:type="dxa"/>
            <w:tcBorders>
              <w:top w:val="nil"/>
              <w:left w:val="single" w:sz="4" w:space="0" w:color="auto"/>
              <w:bottom w:val="single" w:sz="4" w:space="0" w:color="auto"/>
              <w:right w:val="single" w:sz="4" w:space="0" w:color="auto"/>
            </w:tcBorders>
            <w:shd w:val="clear" w:color="auto" w:fill="auto"/>
            <w:vAlign w:val="bottom"/>
          </w:tcPr>
          <w:p w:rsidR="00A370F9" w:rsidRPr="008A3B66" w:rsidRDefault="00A370F9" w:rsidP="0015568C">
            <w:r w:rsidRPr="008A3B66">
              <w:t>Сероводород,</w:t>
            </w:r>
          </w:p>
          <w:p w:rsidR="00A370F9" w:rsidRPr="008A3B66" w:rsidRDefault="007D0586" w:rsidP="0015568C">
            <w:r w:rsidRPr="008A3B66">
              <w:t>Н</w:t>
            </w:r>
            <w:r w:rsidRPr="00917626">
              <w:rPr>
                <w:vertAlign w:val="subscript"/>
              </w:rPr>
              <w:t>2</w:t>
            </w:r>
            <w:r w:rsidRPr="008A3B66">
              <w:t>S</w:t>
            </w:r>
          </w:p>
        </w:tc>
        <w:tc>
          <w:tcPr>
            <w:tcW w:w="1228" w:type="dxa"/>
            <w:tcBorders>
              <w:top w:val="nil"/>
              <w:left w:val="nil"/>
              <w:bottom w:val="single" w:sz="4" w:space="0" w:color="auto"/>
              <w:right w:val="single" w:sz="4" w:space="0" w:color="auto"/>
            </w:tcBorders>
            <w:shd w:val="clear" w:color="auto" w:fill="auto"/>
            <w:vAlign w:val="bottom"/>
          </w:tcPr>
          <w:p w:rsidR="00A370F9" w:rsidRPr="008A3B66" w:rsidRDefault="00A370F9" w:rsidP="0015568C">
            <w:r w:rsidRPr="008A3B66">
              <w:t> 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A370F9" w:rsidRPr="008A3B66" w:rsidRDefault="00A370F9" w:rsidP="0015568C">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A370F9" w:rsidRPr="008A3B66" w:rsidRDefault="00A370F9" w:rsidP="0015568C">
            <w:pPr>
              <w:jc w:val="center"/>
            </w:pPr>
            <w:r w:rsidRPr="008A3B66">
              <w:t>&lt; 2,85</w:t>
            </w:r>
          </w:p>
        </w:tc>
        <w:tc>
          <w:tcPr>
            <w:tcW w:w="1856" w:type="dxa"/>
            <w:tcBorders>
              <w:top w:val="nil"/>
              <w:left w:val="nil"/>
              <w:bottom w:val="single" w:sz="4" w:space="0" w:color="auto"/>
              <w:right w:val="single" w:sz="4" w:space="0" w:color="auto"/>
            </w:tcBorders>
            <w:shd w:val="clear" w:color="auto" w:fill="auto"/>
            <w:vAlign w:val="bottom"/>
          </w:tcPr>
          <w:p w:rsidR="00A370F9" w:rsidRPr="008A3B66" w:rsidRDefault="00A370F9" w:rsidP="0015568C">
            <w:pPr>
              <w:jc w:val="center"/>
            </w:pPr>
            <w:r w:rsidRPr="008A3B66">
              <w:t>-</w:t>
            </w:r>
          </w:p>
        </w:tc>
        <w:tc>
          <w:tcPr>
            <w:tcW w:w="1620" w:type="dxa"/>
            <w:tcBorders>
              <w:top w:val="nil"/>
              <w:left w:val="nil"/>
              <w:bottom w:val="single" w:sz="4" w:space="0" w:color="auto"/>
              <w:right w:val="single" w:sz="4" w:space="0" w:color="auto"/>
            </w:tcBorders>
            <w:shd w:val="clear" w:color="auto" w:fill="auto"/>
            <w:noWrap/>
            <w:vAlign w:val="bottom"/>
          </w:tcPr>
          <w:p w:rsidR="00A370F9" w:rsidRPr="008A3B66" w:rsidRDefault="00A370F9" w:rsidP="0015568C">
            <w:pPr>
              <w:jc w:val="center"/>
            </w:pPr>
            <w:r w:rsidRPr="008A3B66">
              <w:t xml:space="preserve">Веднъж на </w:t>
            </w:r>
            <w:r w:rsidRPr="008A3B66">
              <w:br/>
              <w:t>месец</w:t>
            </w:r>
          </w:p>
        </w:tc>
      </w:tr>
      <w:tr w:rsidR="00A370F9" w:rsidRPr="008A3B66" w:rsidTr="00934E75">
        <w:trPr>
          <w:trHeight w:val="510"/>
        </w:trPr>
        <w:tc>
          <w:tcPr>
            <w:tcW w:w="1715" w:type="dxa"/>
            <w:tcBorders>
              <w:top w:val="nil"/>
              <w:left w:val="single" w:sz="4" w:space="0" w:color="auto"/>
              <w:bottom w:val="single" w:sz="4" w:space="0" w:color="auto"/>
              <w:right w:val="single" w:sz="4" w:space="0" w:color="auto"/>
            </w:tcBorders>
            <w:shd w:val="clear" w:color="auto" w:fill="auto"/>
            <w:vAlign w:val="bottom"/>
          </w:tcPr>
          <w:p w:rsidR="00A370F9" w:rsidRPr="008A3B66" w:rsidRDefault="00A370F9" w:rsidP="0015568C">
            <w:r w:rsidRPr="008A3B66">
              <w:t>Въглероден диоксид, СО</w:t>
            </w:r>
            <w:r w:rsidRPr="008A3B66">
              <w:rPr>
                <w:vertAlign w:val="subscript"/>
              </w:rPr>
              <w:t>2</w:t>
            </w:r>
          </w:p>
        </w:tc>
        <w:tc>
          <w:tcPr>
            <w:tcW w:w="1228" w:type="dxa"/>
            <w:tcBorders>
              <w:top w:val="nil"/>
              <w:left w:val="nil"/>
              <w:bottom w:val="single" w:sz="4" w:space="0" w:color="auto"/>
              <w:right w:val="single" w:sz="4" w:space="0" w:color="auto"/>
            </w:tcBorders>
            <w:shd w:val="clear" w:color="auto" w:fill="auto"/>
            <w:noWrap/>
            <w:vAlign w:val="bottom"/>
          </w:tcPr>
          <w:p w:rsidR="00A370F9" w:rsidRPr="008A3B66" w:rsidRDefault="00A370F9" w:rsidP="0015568C">
            <w:r w:rsidRPr="008A3B66">
              <w:t> 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A370F9" w:rsidRPr="008A3B66" w:rsidRDefault="00A370F9" w:rsidP="0015568C">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A370F9" w:rsidRPr="008A3B66" w:rsidRDefault="00934E75" w:rsidP="0015568C">
            <w:pPr>
              <w:jc w:val="center"/>
            </w:pPr>
            <w:r w:rsidRPr="008A3B66">
              <w:t xml:space="preserve">&lt; </w:t>
            </w:r>
            <w:r>
              <w:t>10017,9</w:t>
            </w:r>
          </w:p>
        </w:tc>
        <w:tc>
          <w:tcPr>
            <w:tcW w:w="1856" w:type="dxa"/>
            <w:tcBorders>
              <w:top w:val="nil"/>
              <w:left w:val="nil"/>
              <w:bottom w:val="single" w:sz="4" w:space="0" w:color="auto"/>
              <w:right w:val="single" w:sz="4" w:space="0" w:color="auto"/>
            </w:tcBorders>
            <w:shd w:val="clear" w:color="auto" w:fill="auto"/>
          </w:tcPr>
          <w:p w:rsidR="00A370F9" w:rsidRPr="008A3B66" w:rsidRDefault="00934E75" w:rsidP="0015568C">
            <w:pPr>
              <w:jc w:val="center"/>
            </w:pPr>
            <w:r>
              <w:t>-</w:t>
            </w:r>
          </w:p>
        </w:tc>
        <w:tc>
          <w:tcPr>
            <w:tcW w:w="1620" w:type="dxa"/>
            <w:tcBorders>
              <w:top w:val="nil"/>
              <w:left w:val="nil"/>
              <w:bottom w:val="single" w:sz="4" w:space="0" w:color="auto"/>
              <w:right w:val="single" w:sz="4" w:space="0" w:color="auto"/>
            </w:tcBorders>
            <w:shd w:val="clear" w:color="auto" w:fill="auto"/>
            <w:noWrap/>
          </w:tcPr>
          <w:p w:rsidR="00A370F9" w:rsidRPr="008A3B66" w:rsidRDefault="00A370F9" w:rsidP="0015568C">
            <w:pPr>
              <w:jc w:val="center"/>
            </w:pPr>
            <w:r w:rsidRPr="008A3B66">
              <w:t xml:space="preserve">Веднъж на </w:t>
            </w:r>
            <w:r w:rsidRPr="008A3B66">
              <w:br/>
              <w:t>месец</w:t>
            </w:r>
          </w:p>
        </w:tc>
      </w:tr>
      <w:tr w:rsidR="00A370F9" w:rsidRPr="008A3B66" w:rsidTr="00934E75">
        <w:trPr>
          <w:trHeight w:val="525"/>
        </w:trPr>
        <w:tc>
          <w:tcPr>
            <w:tcW w:w="1715" w:type="dxa"/>
            <w:tcBorders>
              <w:top w:val="nil"/>
              <w:left w:val="single" w:sz="4" w:space="0" w:color="auto"/>
              <w:bottom w:val="single" w:sz="4" w:space="0" w:color="auto"/>
              <w:right w:val="single" w:sz="4" w:space="0" w:color="auto"/>
            </w:tcBorders>
            <w:shd w:val="clear" w:color="auto" w:fill="auto"/>
            <w:noWrap/>
            <w:vAlign w:val="bottom"/>
          </w:tcPr>
          <w:p w:rsidR="00A370F9" w:rsidRPr="008A3B66" w:rsidRDefault="00A370F9" w:rsidP="0015568C">
            <w:r w:rsidRPr="008A3B66">
              <w:t>Въглеводороди</w:t>
            </w:r>
          </w:p>
          <w:p w:rsidR="00A370F9" w:rsidRPr="008A3B66" w:rsidRDefault="00A370F9" w:rsidP="0015568C">
            <w:r w:rsidRPr="008A3B66">
              <w:t>( метан),СН</w:t>
            </w:r>
            <w:r w:rsidRPr="008A3B66">
              <w:rPr>
                <w:vertAlign w:val="subscript"/>
              </w:rPr>
              <w:t>4</w:t>
            </w:r>
          </w:p>
        </w:tc>
        <w:tc>
          <w:tcPr>
            <w:tcW w:w="1228" w:type="dxa"/>
            <w:tcBorders>
              <w:top w:val="nil"/>
              <w:left w:val="nil"/>
              <w:bottom w:val="single" w:sz="4" w:space="0" w:color="auto"/>
              <w:right w:val="single" w:sz="4" w:space="0" w:color="auto"/>
            </w:tcBorders>
            <w:shd w:val="clear" w:color="auto" w:fill="auto"/>
            <w:noWrap/>
            <w:vAlign w:val="bottom"/>
          </w:tcPr>
          <w:p w:rsidR="00A370F9" w:rsidRPr="008A3B66" w:rsidRDefault="00A370F9" w:rsidP="0015568C">
            <w:r w:rsidRPr="008A3B66">
              <w:t>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A370F9" w:rsidRPr="008A3B66" w:rsidRDefault="00A370F9" w:rsidP="0015568C">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A370F9" w:rsidRPr="008A3B66" w:rsidRDefault="00934E75" w:rsidP="0015568C">
            <w:pPr>
              <w:jc w:val="center"/>
            </w:pPr>
            <w:r>
              <w:t>4476,2</w:t>
            </w:r>
          </w:p>
        </w:tc>
        <w:tc>
          <w:tcPr>
            <w:tcW w:w="1856" w:type="dxa"/>
            <w:tcBorders>
              <w:top w:val="nil"/>
              <w:left w:val="nil"/>
              <w:bottom w:val="single" w:sz="4" w:space="0" w:color="auto"/>
              <w:right w:val="single" w:sz="4" w:space="0" w:color="auto"/>
            </w:tcBorders>
            <w:shd w:val="clear" w:color="auto" w:fill="auto"/>
          </w:tcPr>
          <w:p w:rsidR="005C4137" w:rsidRDefault="005C4137" w:rsidP="003631A4">
            <w:pPr>
              <w:jc w:val="center"/>
            </w:pPr>
          </w:p>
          <w:p w:rsidR="00A370F9" w:rsidRPr="008A3B66" w:rsidRDefault="005C4137" w:rsidP="003631A4">
            <w:pPr>
              <w:jc w:val="center"/>
            </w:pPr>
            <w:r>
              <w:t>1,976</w:t>
            </w:r>
          </w:p>
        </w:tc>
        <w:tc>
          <w:tcPr>
            <w:tcW w:w="1620" w:type="dxa"/>
            <w:tcBorders>
              <w:top w:val="nil"/>
              <w:left w:val="nil"/>
              <w:bottom w:val="single" w:sz="4" w:space="0" w:color="auto"/>
              <w:right w:val="single" w:sz="4" w:space="0" w:color="auto"/>
            </w:tcBorders>
            <w:shd w:val="clear" w:color="auto" w:fill="auto"/>
            <w:noWrap/>
          </w:tcPr>
          <w:p w:rsidR="00A370F9" w:rsidRPr="008A3B66" w:rsidRDefault="00A370F9" w:rsidP="0015568C">
            <w:pPr>
              <w:jc w:val="center"/>
            </w:pPr>
            <w:r w:rsidRPr="008A3B66">
              <w:t xml:space="preserve">Веднъж на </w:t>
            </w:r>
            <w:r w:rsidRPr="008A3B66">
              <w:br/>
              <w:t>месец</w:t>
            </w:r>
          </w:p>
        </w:tc>
      </w:tr>
    </w:tbl>
    <w:p w:rsidR="00F732EE" w:rsidRPr="008A3B66" w:rsidRDefault="00F732EE" w:rsidP="00A370F9"/>
    <w:p w:rsidR="00244ACB" w:rsidRPr="008A3B66" w:rsidRDefault="00244ACB" w:rsidP="00244ACB">
      <w:r w:rsidRPr="008A3B66">
        <w:t>Протокол №</w:t>
      </w:r>
      <w:r w:rsidR="00D01928">
        <w:t xml:space="preserve"> 0282/20.03</w:t>
      </w:r>
      <w:r w:rsidRPr="008A3B66">
        <w:t>.20</w:t>
      </w:r>
      <w:r w:rsidR="00D01928">
        <w:t xml:space="preserve">17 </w:t>
      </w:r>
      <w:r w:rsidRPr="008A3B66">
        <w:t>г. -  на вредни вещества, изпускани в атмосферния въздух от н</w:t>
      </w:r>
      <w:r w:rsidRPr="008A3B66">
        <w:t>е</w:t>
      </w:r>
      <w:r w:rsidRPr="008A3B66">
        <w:t>подвижни източници – кладенец 2</w:t>
      </w:r>
    </w:p>
    <w:p w:rsidR="00244ACB" w:rsidRPr="008A3B66" w:rsidRDefault="00244ACB" w:rsidP="00244ACB"/>
    <w:tbl>
      <w:tblPr>
        <w:tblW w:w="9322" w:type="dxa"/>
        <w:tblInd w:w="-72" w:type="dxa"/>
        <w:tblCellMar>
          <w:left w:w="70" w:type="dxa"/>
          <w:right w:w="70" w:type="dxa"/>
        </w:tblCellMar>
        <w:tblLook w:val="0000" w:firstRow="0" w:lastRow="0" w:firstColumn="0" w:lastColumn="0" w:noHBand="0" w:noVBand="0"/>
      </w:tblPr>
      <w:tblGrid>
        <w:gridCol w:w="1715"/>
        <w:gridCol w:w="1228"/>
        <w:gridCol w:w="1463"/>
        <w:gridCol w:w="1440"/>
        <w:gridCol w:w="1856"/>
        <w:gridCol w:w="1620"/>
      </w:tblGrid>
      <w:tr w:rsidR="00244ACB" w:rsidRPr="008A3B66" w:rsidTr="00D01928">
        <w:trPr>
          <w:trHeight w:val="765"/>
        </w:trPr>
        <w:tc>
          <w:tcPr>
            <w:tcW w:w="1715" w:type="dxa"/>
            <w:tcBorders>
              <w:top w:val="single" w:sz="4" w:space="0" w:color="auto"/>
              <w:left w:val="single" w:sz="4" w:space="0" w:color="auto"/>
              <w:bottom w:val="single" w:sz="4" w:space="0" w:color="auto"/>
              <w:right w:val="single" w:sz="4" w:space="0" w:color="auto"/>
            </w:tcBorders>
            <w:shd w:val="clear" w:color="auto" w:fill="auto"/>
            <w:vAlign w:val="bottom"/>
          </w:tcPr>
          <w:p w:rsidR="00244ACB" w:rsidRPr="008A3B66" w:rsidRDefault="00244ACB" w:rsidP="0015568C">
            <w:pPr>
              <w:jc w:val="center"/>
            </w:pPr>
            <w:r w:rsidRPr="008A3B66">
              <w:t>Показател</w:t>
            </w:r>
            <w:r w:rsidRPr="008A3B66">
              <w:br/>
            </w:r>
          </w:p>
        </w:tc>
        <w:tc>
          <w:tcPr>
            <w:tcW w:w="1228" w:type="dxa"/>
            <w:tcBorders>
              <w:top w:val="single" w:sz="4" w:space="0" w:color="auto"/>
              <w:left w:val="nil"/>
              <w:bottom w:val="single" w:sz="4" w:space="0" w:color="auto"/>
              <w:right w:val="single" w:sz="4" w:space="0" w:color="auto"/>
            </w:tcBorders>
            <w:shd w:val="clear" w:color="auto" w:fill="auto"/>
            <w:vAlign w:val="bottom"/>
          </w:tcPr>
          <w:p w:rsidR="00244ACB" w:rsidRPr="008A3B66" w:rsidRDefault="00244ACB" w:rsidP="0015568C">
            <w:pPr>
              <w:jc w:val="center"/>
            </w:pPr>
            <w:r w:rsidRPr="008A3B66">
              <w:t>Единица</w:t>
            </w:r>
          </w:p>
        </w:tc>
        <w:tc>
          <w:tcPr>
            <w:tcW w:w="1463" w:type="dxa"/>
            <w:tcBorders>
              <w:top w:val="single" w:sz="4" w:space="0" w:color="auto"/>
              <w:left w:val="nil"/>
              <w:bottom w:val="single" w:sz="4" w:space="0" w:color="auto"/>
              <w:right w:val="single" w:sz="4" w:space="0" w:color="auto"/>
            </w:tcBorders>
            <w:shd w:val="clear" w:color="auto" w:fill="auto"/>
            <w:vAlign w:val="bottom"/>
          </w:tcPr>
          <w:p w:rsidR="00244ACB" w:rsidRPr="008A3B66" w:rsidRDefault="00244ACB" w:rsidP="0015568C">
            <w:pPr>
              <w:jc w:val="center"/>
            </w:pPr>
            <w:r w:rsidRPr="008A3B66">
              <w:t>НДЕ,</w:t>
            </w:r>
            <w:r w:rsidRPr="008A3B66">
              <w:br/>
              <w:t>съгласно</w:t>
            </w:r>
            <w:r w:rsidRPr="008A3B66">
              <w:br/>
              <w:t>КР</w:t>
            </w:r>
          </w:p>
        </w:tc>
        <w:tc>
          <w:tcPr>
            <w:tcW w:w="1440" w:type="dxa"/>
            <w:tcBorders>
              <w:top w:val="single" w:sz="4" w:space="0" w:color="auto"/>
              <w:left w:val="nil"/>
              <w:bottom w:val="single" w:sz="4" w:space="0" w:color="auto"/>
              <w:right w:val="single" w:sz="4" w:space="0" w:color="auto"/>
            </w:tcBorders>
            <w:shd w:val="clear" w:color="auto" w:fill="auto"/>
            <w:vAlign w:val="bottom"/>
          </w:tcPr>
          <w:p w:rsidR="00244ACB" w:rsidRPr="008A3B66" w:rsidRDefault="00244ACB" w:rsidP="0015568C">
            <w:pPr>
              <w:jc w:val="center"/>
            </w:pPr>
            <w:r w:rsidRPr="008A3B66">
              <w:t>Резултати от</w:t>
            </w:r>
            <w:r w:rsidRPr="008A3B66">
              <w:br/>
              <w:t>мониторинг</w:t>
            </w:r>
          </w:p>
        </w:tc>
        <w:tc>
          <w:tcPr>
            <w:tcW w:w="1856" w:type="dxa"/>
            <w:tcBorders>
              <w:top w:val="single" w:sz="4" w:space="0" w:color="auto"/>
              <w:left w:val="nil"/>
              <w:bottom w:val="single" w:sz="4" w:space="0" w:color="auto"/>
              <w:right w:val="single" w:sz="4" w:space="0" w:color="auto"/>
            </w:tcBorders>
            <w:shd w:val="clear" w:color="auto" w:fill="auto"/>
            <w:vAlign w:val="bottom"/>
          </w:tcPr>
          <w:p w:rsidR="00244ACB" w:rsidRPr="008A3B66" w:rsidRDefault="00244ACB" w:rsidP="0015568C">
            <w:pPr>
              <w:jc w:val="center"/>
            </w:pPr>
            <w:r w:rsidRPr="008A3B66">
              <w:t>Масов поток на вредното в</w:t>
            </w:r>
            <w:r w:rsidRPr="008A3B66">
              <w:t>е</w:t>
            </w:r>
            <w:r w:rsidRPr="008A3B66">
              <w:t>щество</w:t>
            </w:r>
          </w:p>
        </w:tc>
        <w:tc>
          <w:tcPr>
            <w:tcW w:w="1620" w:type="dxa"/>
            <w:tcBorders>
              <w:top w:val="single" w:sz="4" w:space="0" w:color="auto"/>
              <w:left w:val="nil"/>
              <w:bottom w:val="single" w:sz="4" w:space="0" w:color="auto"/>
              <w:right w:val="single" w:sz="4" w:space="0" w:color="auto"/>
            </w:tcBorders>
            <w:shd w:val="clear" w:color="auto" w:fill="auto"/>
            <w:vAlign w:val="bottom"/>
          </w:tcPr>
          <w:p w:rsidR="00244ACB" w:rsidRPr="008A3B66" w:rsidRDefault="00244ACB" w:rsidP="0015568C">
            <w:pPr>
              <w:jc w:val="center"/>
            </w:pPr>
            <w:r w:rsidRPr="008A3B66">
              <w:t xml:space="preserve">Честота на </w:t>
            </w:r>
            <w:r w:rsidRPr="008A3B66">
              <w:br/>
              <w:t>мониторинг</w:t>
            </w:r>
          </w:p>
        </w:tc>
      </w:tr>
      <w:tr w:rsidR="00244ACB" w:rsidRPr="008A3B66" w:rsidTr="00D01928">
        <w:trPr>
          <w:trHeight w:val="495"/>
        </w:trPr>
        <w:tc>
          <w:tcPr>
            <w:tcW w:w="1715" w:type="dxa"/>
            <w:tcBorders>
              <w:top w:val="nil"/>
              <w:left w:val="single" w:sz="4" w:space="0" w:color="auto"/>
              <w:bottom w:val="single" w:sz="4" w:space="0" w:color="auto"/>
              <w:right w:val="single" w:sz="4" w:space="0" w:color="auto"/>
            </w:tcBorders>
            <w:shd w:val="clear" w:color="auto" w:fill="auto"/>
            <w:vAlign w:val="bottom"/>
          </w:tcPr>
          <w:p w:rsidR="00244ACB" w:rsidRPr="008A3B66" w:rsidRDefault="00244ACB" w:rsidP="0015568C">
            <w:r w:rsidRPr="008A3B66">
              <w:t>Сероводород,</w:t>
            </w:r>
          </w:p>
          <w:p w:rsidR="00244ACB" w:rsidRPr="008A3B66" w:rsidRDefault="00A35C00" w:rsidP="0015568C">
            <w:r w:rsidRPr="008A3B66">
              <w:t>Н</w:t>
            </w:r>
            <w:r w:rsidRPr="00917626">
              <w:rPr>
                <w:vertAlign w:val="subscript"/>
              </w:rPr>
              <w:t>2</w:t>
            </w:r>
            <w:r w:rsidRPr="008A3B66">
              <w:t>S</w:t>
            </w:r>
          </w:p>
        </w:tc>
        <w:tc>
          <w:tcPr>
            <w:tcW w:w="1228" w:type="dxa"/>
            <w:tcBorders>
              <w:top w:val="nil"/>
              <w:left w:val="nil"/>
              <w:bottom w:val="single" w:sz="4" w:space="0" w:color="auto"/>
              <w:right w:val="single" w:sz="4" w:space="0" w:color="auto"/>
            </w:tcBorders>
            <w:shd w:val="clear" w:color="auto" w:fill="auto"/>
            <w:vAlign w:val="bottom"/>
          </w:tcPr>
          <w:p w:rsidR="00244ACB" w:rsidRPr="008A3B66" w:rsidRDefault="00244ACB" w:rsidP="0015568C">
            <w:r w:rsidRPr="008A3B66">
              <w:t> 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244ACB" w:rsidRPr="008A3B66" w:rsidRDefault="00244ACB" w:rsidP="0015568C">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244ACB" w:rsidRPr="008A3B66" w:rsidRDefault="00244ACB" w:rsidP="0015568C">
            <w:pPr>
              <w:jc w:val="center"/>
            </w:pPr>
            <w:r w:rsidRPr="008A3B66">
              <w:t>&lt; 2,85</w:t>
            </w:r>
          </w:p>
        </w:tc>
        <w:tc>
          <w:tcPr>
            <w:tcW w:w="1856" w:type="dxa"/>
            <w:tcBorders>
              <w:top w:val="nil"/>
              <w:left w:val="nil"/>
              <w:bottom w:val="single" w:sz="4" w:space="0" w:color="auto"/>
              <w:right w:val="single" w:sz="4" w:space="0" w:color="auto"/>
            </w:tcBorders>
            <w:shd w:val="clear" w:color="auto" w:fill="auto"/>
            <w:vAlign w:val="bottom"/>
          </w:tcPr>
          <w:p w:rsidR="00244ACB" w:rsidRPr="008A3B66" w:rsidRDefault="00244ACB" w:rsidP="0015568C">
            <w:pPr>
              <w:jc w:val="center"/>
            </w:pPr>
            <w:r w:rsidRPr="008A3B66">
              <w:t>-</w:t>
            </w:r>
          </w:p>
        </w:tc>
        <w:tc>
          <w:tcPr>
            <w:tcW w:w="1620" w:type="dxa"/>
            <w:tcBorders>
              <w:top w:val="nil"/>
              <w:left w:val="nil"/>
              <w:bottom w:val="single" w:sz="4" w:space="0" w:color="auto"/>
              <w:right w:val="single" w:sz="4" w:space="0" w:color="auto"/>
            </w:tcBorders>
            <w:shd w:val="clear" w:color="auto" w:fill="auto"/>
            <w:noWrap/>
            <w:vAlign w:val="bottom"/>
          </w:tcPr>
          <w:p w:rsidR="00244ACB" w:rsidRPr="008A3B66" w:rsidRDefault="00244ACB" w:rsidP="0015568C">
            <w:pPr>
              <w:jc w:val="center"/>
            </w:pPr>
            <w:r w:rsidRPr="008A3B66">
              <w:t xml:space="preserve">Веднъж на </w:t>
            </w:r>
            <w:r w:rsidRPr="008A3B66">
              <w:br/>
              <w:t>месец</w:t>
            </w:r>
          </w:p>
        </w:tc>
      </w:tr>
      <w:tr w:rsidR="00244ACB" w:rsidRPr="008A3B66" w:rsidTr="00D01928">
        <w:trPr>
          <w:trHeight w:val="510"/>
        </w:trPr>
        <w:tc>
          <w:tcPr>
            <w:tcW w:w="1715" w:type="dxa"/>
            <w:tcBorders>
              <w:top w:val="nil"/>
              <w:left w:val="single" w:sz="4" w:space="0" w:color="auto"/>
              <w:bottom w:val="single" w:sz="4" w:space="0" w:color="auto"/>
              <w:right w:val="single" w:sz="4" w:space="0" w:color="auto"/>
            </w:tcBorders>
            <w:shd w:val="clear" w:color="auto" w:fill="auto"/>
            <w:vAlign w:val="bottom"/>
          </w:tcPr>
          <w:p w:rsidR="00244ACB" w:rsidRPr="008A3B66" w:rsidRDefault="00244ACB" w:rsidP="0015568C">
            <w:r w:rsidRPr="008A3B66">
              <w:t>Въглероден диоксид, СО</w:t>
            </w:r>
            <w:r w:rsidRPr="008A3B66">
              <w:rPr>
                <w:vertAlign w:val="subscript"/>
              </w:rPr>
              <w:t>2</w:t>
            </w:r>
          </w:p>
        </w:tc>
        <w:tc>
          <w:tcPr>
            <w:tcW w:w="1228" w:type="dxa"/>
            <w:tcBorders>
              <w:top w:val="nil"/>
              <w:left w:val="nil"/>
              <w:bottom w:val="single" w:sz="4" w:space="0" w:color="auto"/>
              <w:right w:val="single" w:sz="4" w:space="0" w:color="auto"/>
            </w:tcBorders>
            <w:shd w:val="clear" w:color="auto" w:fill="auto"/>
            <w:noWrap/>
            <w:vAlign w:val="bottom"/>
          </w:tcPr>
          <w:p w:rsidR="00244ACB" w:rsidRPr="008A3B66" w:rsidRDefault="00244ACB" w:rsidP="0015568C">
            <w:r w:rsidRPr="008A3B66">
              <w:t> 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244ACB" w:rsidRPr="008A3B66" w:rsidRDefault="00244ACB" w:rsidP="0015568C">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244ACB" w:rsidRPr="008A3B66" w:rsidRDefault="00D01928" w:rsidP="0015568C">
            <w:pPr>
              <w:jc w:val="center"/>
            </w:pPr>
            <w:r w:rsidRPr="008A3B66">
              <w:t xml:space="preserve">&lt; </w:t>
            </w:r>
            <w:r>
              <w:t>10017,9</w:t>
            </w:r>
          </w:p>
        </w:tc>
        <w:tc>
          <w:tcPr>
            <w:tcW w:w="1856" w:type="dxa"/>
            <w:tcBorders>
              <w:top w:val="nil"/>
              <w:left w:val="nil"/>
              <w:bottom w:val="single" w:sz="4" w:space="0" w:color="auto"/>
              <w:right w:val="single" w:sz="4" w:space="0" w:color="auto"/>
            </w:tcBorders>
            <w:shd w:val="clear" w:color="auto" w:fill="auto"/>
          </w:tcPr>
          <w:p w:rsidR="00244ACB" w:rsidRDefault="00244ACB" w:rsidP="0015568C">
            <w:pPr>
              <w:jc w:val="center"/>
            </w:pPr>
          </w:p>
          <w:p w:rsidR="00D01928" w:rsidRPr="008A3B66" w:rsidRDefault="00D01928" w:rsidP="0015568C">
            <w:pPr>
              <w:jc w:val="center"/>
            </w:pPr>
            <w:r>
              <w:t>-</w:t>
            </w:r>
          </w:p>
        </w:tc>
        <w:tc>
          <w:tcPr>
            <w:tcW w:w="1620" w:type="dxa"/>
            <w:tcBorders>
              <w:top w:val="nil"/>
              <w:left w:val="nil"/>
              <w:bottom w:val="single" w:sz="4" w:space="0" w:color="auto"/>
              <w:right w:val="single" w:sz="4" w:space="0" w:color="auto"/>
            </w:tcBorders>
            <w:shd w:val="clear" w:color="auto" w:fill="auto"/>
            <w:noWrap/>
          </w:tcPr>
          <w:p w:rsidR="00244ACB" w:rsidRPr="008A3B66" w:rsidRDefault="00244ACB" w:rsidP="0015568C">
            <w:pPr>
              <w:jc w:val="center"/>
            </w:pPr>
            <w:r w:rsidRPr="008A3B66">
              <w:t xml:space="preserve">Веднъж на </w:t>
            </w:r>
            <w:r w:rsidRPr="008A3B66">
              <w:br/>
              <w:t>месец</w:t>
            </w:r>
          </w:p>
        </w:tc>
      </w:tr>
      <w:tr w:rsidR="00244ACB" w:rsidRPr="008A3B66" w:rsidTr="00D01928">
        <w:trPr>
          <w:trHeight w:val="525"/>
        </w:trPr>
        <w:tc>
          <w:tcPr>
            <w:tcW w:w="1715" w:type="dxa"/>
            <w:tcBorders>
              <w:top w:val="nil"/>
              <w:left w:val="single" w:sz="4" w:space="0" w:color="auto"/>
              <w:bottom w:val="single" w:sz="4" w:space="0" w:color="auto"/>
              <w:right w:val="single" w:sz="4" w:space="0" w:color="auto"/>
            </w:tcBorders>
            <w:shd w:val="clear" w:color="auto" w:fill="auto"/>
            <w:noWrap/>
            <w:vAlign w:val="bottom"/>
          </w:tcPr>
          <w:p w:rsidR="00244ACB" w:rsidRPr="008A3B66" w:rsidRDefault="00244ACB" w:rsidP="0015568C">
            <w:r w:rsidRPr="008A3B66">
              <w:t>Въглеводороди</w:t>
            </w:r>
          </w:p>
          <w:p w:rsidR="00244ACB" w:rsidRPr="008A3B66" w:rsidRDefault="00244ACB" w:rsidP="0015568C">
            <w:r w:rsidRPr="008A3B66">
              <w:t>( метан),СН</w:t>
            </w:r>
            <w:r w:rsidRPr="008A3B66">
              <w:rPr>
                <w:vertAlign w:val="subscript"/>
              </w:rPr>
              <w:t>4</w:t>
            </w:r>
          </w:p>
        </w:tc>
        <w:tc>
          <w:tcPr>
            <w:tcW w:w="1228" w:type="dxa"/>
            <w:tcBorders>
              <w:top w:val="nil"/>
              <w:left w:val="nil"/>
              <w:bottom w:val="single" w:sz="4" w:space="0" w:color="auto"/>
              <w:right w:val="single" w:sz="4" w:space="0" w:color="auto"/>
            </w:tcBorders>
            <w:shd w:val="clear" w:color="auto" w:fill="auto"/>
            <w:noWrap/>
            <w:vAlign w:val="bottom"/>
          </w:tcPr>
          <w:p w:rsidR="00244ACB" w:rsidRPr="008A3B66" w:rsidRDefault="00244ACB" w:rsidP="0015568C">
            <w:r w:rsidRPr="008A3B66">
              <w:t>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244ACB" w:rsidRPr="008A3B66" w:rsidRDefault="00244ACB" w:rsidP="0015568C">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244ACB" w:rsidRPr="008A3B66" w:rsidRDefault="00D01928" w:rsidP="0015568C">
            <w:pPr>
              <w:jc w:val="center"/>
            </w:pPr>
            <w:r w:rsidRPr="008A3B66">
              <w:t>&lt;</w:t>
            </w:r>
            <w:r>
              <w:t xml:space="preserve"> 4357,1</w:t>
            </w:r>
          </w:p>
        </w:tc>
        <w:tc>
          <w:tcPr>
            <w:tcW w:w="1856" w:type="dxa"/>
            <w:tcBorders>
              <w:top w:val="nil"/>
              <w:left w:val="nil"/>
              <w:bottom w:val="single" w:sz="4" w:space="0" w:color="auto"/>
              <w:right w:val="single" w:sz="4" w:space="0" w:color="auto"/>
            </w:tcBorders>
            <w:shd w:val="clear" w:color="auto" w:fill="auto"/>
          </w:tcPr>
          <w:p w:rsidR="00244ACB" w:rsidRDefault="00244ACB" w:rsidP="0015568C">
            <w:pPr>
              <w:jc w:val="center"/>
            </w:pPr>
          </w:p>
          <w:p w:rsidR="00D01928" w:rsidRPr="008A3B66" w:rsidRDefault="00D01928" w:rsidP="0015568C">
            <w:pPr>
              <w:jc w:val="center"/>
            </w:pPr>
            <w:r>
              <w:t>-</w:t>
            </w:r>
          </w:p>
        </w:tc>
        <w:tc>
          <w:tcPr>
            <w:tcW w:w="1620" w:type="dxa"/>
            <w:tcBorders>
              <w:top w:val="nil"/>
              <w:left w:val="nil"/>
              <w:bottom w:val="single" w:sz="4" w:space="0" w:color="auto"/>
              <w:right w:val="single" w:sz="4" w:space="0" w:color="auto"/>
            </w:tcBorders>
            <w:shd w:val="clear" w:color="auto" w:fill="auto"/>
            <w:noWrap/>
          </w:tcPr>
          <w:p w:rsidR="00244ACB" w:rsidRPr="008A3B66" w:rsidRDefault="00244ACB" w:rsidP="0015568C">
            <w:pPr>
              <w:jc w:val="center"/>
            </w:pPr>
            <w:r w:rsidRPr="008A3B66">
              <w:t xml:space="preserve">Веднъж на </w:t>
            </w:r>
            <w:r w:rsidRPr="008A3B66">
              <w:br/>
              <w:t>месец</w:t>
            </w:r>
          </w:p>
        </w:tc>
      </w:tr>
    </w:tbl>
    <w:p w:rsidR="001B098E" w:rsidRPr="008A3B66" w:rsidRDefault="001B098E" w:rsidP="00BD2B4B"/>
    <w:p w:rsidR="00E04F32" w:rsidRPr="008A3B66" w:rsidRDefault="00E04F32" w:rsidP="00E04F32">
      <w:r w:rsidRPr="008A3B66">
        <w:t>Протокол №</w:t>
      </w:r>
      <w:r w:rsidR="00997F4C">
        <w:t xml:space="preserve"> 0467</w:t>
      </w:r>
      <w:r w:rsidR="005F39D0">
        <w:t xml:space="preserve">/28.04.2017 </w:t>
      </w:r>
      <w:r w:rsidRPr="008A3B66">
        <w:t>г. -  на вредни вещества, изпускани в атмосферния въздух от н</w:t>
      </w:r>
      <w:r w:rsidRPr="008A3B66">
        <w:t>е</w:t>
      </w:r>
      <w:r w:rsidRPr="008A3B66">
        <w:t>подвижни източници – кладенец 1</w:t>
      </w:r>
    </w:p>
    <w:p w:rsidR="00E04F32" w:rsidRPr="008A3B66" w:rsidRDefault="00E04F32" w:rsidP="00E04F32"/>
    <w:tbl>
      <w:tblPr>
        <w:tblW w:w="9322" w:type="dxa"/>
        <w:tblInd w:w="-72" w:type="dxa"/>
        <w:tblCellMar>
          <w:left w:w="70" w:type="dxa"/>
          <w:right w:w="70" w:type="dxa"/>
        </w:tblCellMar>
        <w:tblLook w:val="0000" w:firstRow="0" w:lastRow="0" w:firstColumn="0" w:lastColumn="0" w:noHBand="0" w:noVBand="0"/>
      </w:tblPr>
      <w:tblGrid>
        <w:gridCol w:w="1715"/>
        <w:gridCol w:w="1228"/>
        <w:gridCol w:w="1463"/>
        <w:gridCol w:w="1440"/>
        <w:gridCol w:w="1856"/>
        <w:gridCol w:w="1620"/>
      </w:tblGrid>
      <w:tr w:rsidR="00E04F32" w:rsidRPr="008A3B66" w:rsidTr="005F39D0">
        <w:trPr>
          <w:trHeight w:val="765"/>
        </w:trPr>
        <w:tc>
          <w:tcPr>
            <w:tcW w:w="1715" w:type="dxa"/>
            <w:tcBorders>
              <w:top w:val="single" w:sz="4" w:space="0" w:color="auto"/>
              <w:left w:val="single" w:sz="4" w:space="0" w:color="auto"/>
              <w:bottom w:val="single" w:sz="4" w:space="0" w:color="auto"/>
              <w:right w:val="single" w:sz="4" w:space="0" w:color="auto"/>
            </w:tcBorders>
            <w:shd w:val="clear" w:color="auto" w:fill="auto"/>
            <w:vAlign w:val="bottom"/>
          </w:tcPr>
          <w:p w:rsidR="00E04F32" w:rsidRPr="008A3B66" w:rsidRDefault="00E04F32" w:rsidP="0015568C">
            <w:pPr>
              <w:jc w:val="center"/>
            </w:pPr>
            <w:r w:rsidRPr="008A3B66">
              <w:t>Показател</w:t>
            </w:r>
            <w:r w:rsidRPr="008A3B66">
              <w:br/>
            </w:r>
          </w:p>
        </w:tc>
        <w:tc>
          <w:tcPr>
            <w:tcW w:w="1228" w:type="dxa"/>
            <w:tcBorders>
              <w:top w:val="single" w:sz="4" w:space="0" w:color="auto"/>
              <w:left w:val="nil"/>
              <w:bottom w:val="single" w:sz="4" w:space="0" w:color="auto"/>
              <w:right w:val="single" w:sz="4" w:space="0" w:color="auto"/>
            </w:tcBorders>
            <w:shd w:val="clear" w:color="auto" w:fill="auto"/>
            <w:vAlign w:val="bottom"/>
          </w:tcPr>
          <w:p w:rsidR="00E04F32" w:rsidRPr="008A3B66" w:rsidRDefault="00E04F32" w:rsidP="0015568C">
            <w:pPr>
              <w:jc w:val="center"/>
            </w:pPr>
            <w:r w:rsidRPr="008A3B66">
              <w:t>Единица</w:t>
            </w:r>
          </w:p>
        </w:tc>
        <w:tc>
          <w:tcPr>
            <w:tcW w:w="1463" w:type="dxa"/>
            <w:tcBorders>
              <w:top w:val="single" w:sz="4" w:space="0" w:color="auto"/>
              <w:left w:val="nil"/>
              <w:bottom w:val="single" w:sz="4" w:space="0" w:color="auto"/>
              <w:right w:val="single" w:sz="4" w:space="0" w:color="auto"/>
            </w:tcBorders>
            <w:shd w:val="clear" w:color="auto" w:fill="auto"/>
            <w:vAlign w:val="bottom"/>
          </w:tcPr>
          <w:p w:rsidR="00E04F32" w:rsidRPr="008A3B66" w:rsidRDefault="00E04F32" w:rsidP="0015568C">
            <w:pPr>
              <w:jc w:val="center"/>
            </w:pPr>
            <w:r w:rsidRPr="008A3B66">
              <w:t>НДЕ,</w:t>
            </w:r>
            <w:r w:rsidRPr="008A3B66">
              <w:br/>
              <w:t>съгласно</w:t>
            </w:r>
            <w:r w:rsidRPr="008A3B66">
              <w:br/>
              <w:t>КР</w:t>
            </w:r>
          </w:p>
        </w:tc>
        <w:tc>
          <w:tcPr>
            <w:tcW w:w="1440" w:type="dxa"/>
            <w:tcBorders>
              <w:top w:val="single" w:sz="4" w:space="0" w:color="auto"/>
              <w:left w:val="nil"/>
              <w:bottom w:val="single" w:sz="4" w:space="0" w:color="auto"/>
              <w:right w:val="single" w:sz="4" w:space="0" w:color="auto"/>
            </w:tcBorders>
            <w:shd w:val="clear" w:color="auto" w:fill="auto"/>
            <w:vAlign w:val="bottom"/>
          </w:tcPr>
          <w:p w:rsidR="00E04F32" w:rsidRPr="008A3B66" w:rsidRDefault="00E04F32" w:rsidP="0015568C">
            <w:pPr>
              <w:jc w:val="center"/>
            </w:pPr>
            <w:r w:rsidRPr="008A3B66">
              <w:t>Резултати от</w:t>
            </w:r>
            <w:r w:rsidRPr="008A3B66">
              <w:br/>
              <w:t>мониторинг</w:t>
            </w:r>
          </w:p>
        </w:tc>
        <w:tc>
          <w:tcPr>
            <w:tcW w:w="1856" w:type="dxa"/>
            <w:tcBorders>
              <w:top w:val="single" w:sz="4" w:space="0" w:color="auto"/>
              <w:left w:val="nil"/>
              <w:bottom w:val="single" w:sz="4" w:space="0" w:color="auto"/>
              <w:right w:val="single" w:sz="4" w:space="0" w:color="auto"/>
            </w:tcBorders>
            <w:shd w:val="clear" w:color="auto" w:fill="auto"/>
            <w:vAlign w:val="bottom"/>
          </w:tcPr>
          <w:p w:rsidR="00E04F32" w:rsidRPr="008A3B66" w:rsidRDefault="00E04F32" w:rsidP="0015568C">
            <w:pPr>
              <w:jc w:val="center"/>
            </w:pPr>
            <w:r w:rsidRPr="008A3B66">
              <w:t>Масов поток на вредното в</w:t>
            </w:r>
            <w:r w:rsidRPr="008A3B66">
              <w:t>е</w:t>
            </w:r>
            <w:r w:rsidRPr="008A3B66">
              <w:t>щество</w:t>
            </w:r>
          </w:p>
        </w:tc>
        <w:tc>
          <w:tcPr>
            <w:tcW w:w="1620" w:type="dxa"/>
            <w:tcBorders>
              <w:top w:val="single" w:sz="4" w:space="0" w:color="auto"/>
              <w:left w:val="nil"/>
              <w:bottom w:val="single" w:sz="4" w:space="0" w:color="auto"/>
              <w:right w:val="single" w:sz="4" w:space="0" w:color="auto"/>
            </w:tcBorders>
            <w:shd w:val="clear" w:color="auto" w:fill="auto"/>
            <w:vAlign w:val="bottom"/>
          </w:tcPr>
          <w:p w:rsidR="00E04F32" w:rsidRPr="008A3B66" w:rsidRDefault="00E04F32" w:rsidP="0015568C">
            <w:pPr>
              <w:jc w:val="center"/>
            </w:pPr>
            <w:r w:rsidRPr="008A3B66">
              <w:t xml:space="preserve">Честота на </w:t>
            </w:r>
            <w:r w:rsidRPr="008A3B66">
              <w:br/>
              <w:t>мониторинг</w:t>
            </w:r>
          </w:p>
        </w:tc>
      </w:tr>
      <w:tr w:rsidR="00E04F32" w:rsidRPr="008A3B66" w:rsidTr="005F39D0">
        <w:trPr>
          <w:trHeight w:val="495"/>
        </w:trPr>
        <w:tc>
          <w:tcPr>
            <w:tcW w:w="1715" w:type="dxa"/>
            <w:tcBorders>
              <w:top w:val="nil"/>
              <w:left w:val="single" w:sz="4" w:space="0" w:color="auto"/>
              <w:bottom w:val="single" w:sz="4" w:space="0" w:color="auto"/>
              <w:right w:val="single" w:sz="4" w:space="0" w:color="auto"/>
            </w:tcBorders>
            <w:shd w:val="clear" w:color="auto" w:fill="auto"/>
            <w:vAlign w:val="bottom"/>
          </w:tcPr>
          <w:p w:rsidR="00E04F32" w:rsidRPr="008A3B66" w:rsidRDefault="00E04F32" w:rsidP="0015568C">
            <w:r w:rsidRPr="008A3B66">
              <w:t>Сероводород,</w:t>
            </w:r>
          </w:p>
          <w:p w:rsidR="00E04F32" w:rsidRPr="008A3B66" w:rsidRDefault="000B74BB" w:rsidP="0015568C">
            <w:r w:rsidRPr="008A3B66">
              <w:t>Н</w:t>
            </w:r>
            <w:r w:rsidRPr="00917626">
              <w:rPr>
                <w:vertAlign w:val="subscript"/>
              </w:rPr>
              <w:t>2</w:t>
            </w:r>
            <w:r w:rsidRPr="008A3B66">
              <w:t>S</w:t>
            </w:r>
          </w:p>
        </w:tc>
        <w:tc>
          <w:tcPr>
            <w:tcW w:w="1228" w:type="dxa"/>
            <w:tcBorders>
              <w:top w:val="nil"/>
              <w:left w:val="nil"/>
              <w:bottom w:val="single" w:sz="4" w:space="0" w:color="auto"/>
              <w:right w:val="single" w:sz="4" w:space="0" w:color="auto"/>
            </w:tcBorders>
            <w:shd w:val="clear" w:color="auto" w:fill="auto"/>
            <w:vAlign w:val="bottom"/>
          </w:tcPr>
          <w:p w:rsidR="00E04F32" w:rsidRPr="008A3B66" w:rsidRDefault="00E04F32" w:rsidP="0015568C">
            <w:r w:rsidRPr="008A3B66">
              <w:t> 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E04F32" w:rsidRPr="008A3B66" w:rsidRDefault="00E04F32" w:rsidP="0015568C">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E04F32" w:rsidRPr="008A3B66" w:rsidRDefault="00E04F32" w:rsidP="0015568C">
            <w:pPr>
              <w:jc w:val="center"/>
            </w:pPr>
            <w:r w:rsidRPr="008A3B66">
              <w:t xml:space="preserve">&lt; </w:t>
            </w:r>
            <w:r w:rsidR="005F39D0">
              <w:t>4,97</w:t>
            </w:r>
          </w:p>
        </w:tc>
        <w:tc>
          <w:tcPr>
            <w:tcW w:w="1856" w:type="dxa"/>
            <w:tcBorders>
              <w:top w:val="nil"/>
              <w:left w:val="nil"/>
              <w:bottom w:val="single" w:sz="4" w:space="0" w:color="auto"/>
              <w:right w:val="single" w:sz="4" w:space="0" w:color="auto"/>
            </w:tcBorders>
            <w:shd w:val="clear" w:color="auto" w:fill="auto"/>
            <w:vAlign w:val="bottom"/>
          </w:tcPr>
          <w:p w:rsidR="00E04F32" w:rsidRPr="008A3B66" w:rsidRDefault="00E04F32" w:rsidP="0015568C">
            <w:pPr>
              <w:jc w:val="center"/>
            </w:pPr>
            <w:r w:rsidRPr="008A3B66">
              <w:t>-</w:t>
            </w:r>
          </w:p>
        </w:tc>
        <w:tc>
          <w:tcPr>
            <w:tcW w:w="1620" w:type="dxa"/>
            <w:tcBorders>
              <w:top w:val="nil"/>
              <w:left w:val="nil"/>
              <w:bottom w:val="single" w:sz="4" w:space="0" w:color="auto"/>
              <w:right w:val="single" w:sz="4" w:space="0" w:color="auto"/>
            </w:tcBorders>
            <w:shd w:val="clear" w:color="auto" w:fill="auto"/>
            <w:noWrap/>
            <w:vAlign w:val="bottom"/>
          </w:tcPr>
          <w:p w:rsidR="00E04F32" w:rsidRPr="008A3B66" w:rsidRDefault="00E04F32" w:rsidP="0015568C">
            <w:pPr>
              <w:jc w:val="center"/>
            </w:pPr>
            <w:r w:rsidRPr="008A3B66">
              <w:t xml:space="preserve">Веднъж на </w:t>
            </w:r>
            <w:r w:rsidRPr="008A3B66">
              <w:br/>
              <w:t>месец</w:t>
            </w:r>
          </w:p>
        </w:tc>
      </w:tr>
      <w:tr w:rsidR="00E04F32" w:rsidRPr="008A3B66" w:rsidTr="005F39D0">
        <w:trPr>
          <w:trHeight w:val="510"/>
        </w:trPr>
        <w:tc>
          <w:tcPr>
            <w:tcW w:w="1715" w:type="dxa"/>
            <w:tcBorders>
              <w:top w:val="nil"/>
              <w:left w:val="single" w:sz="4" w:space="0" w:color="auto"/>
              <w:bottom w:val="single" w:sz="4" w:space="0" w:color="auto"/>
              <w:right w:val="single" w:sz="4" w:space="0" w:color="auto"/>
            </w:tcBorders>
            <w:shd w:val="clear" w:color="auto" w:fill="auto"/>
            <w:vAlign w:val="bottom"/>
          </w:tcPr>
          <w:p w:rsidR="00E04F32" w:rsidRPr="008A3B66" w:rsidRDefault="00E04F32" w:rsidP="0015568C">
            <w:r w:rsidRPr="008A3B66">
              <w:t>Въглероден диоксид, СО</w:t>
            </w:r>
            <w:r w:rsidRPr="008A3B66">
              <w:rPr>
                <w:vertAlign w:val="subscript"/>
              </w:rPr>
              <w:t>2</w:t>
            </w:r>
          </w:p>
        </w:tc>
        <w:tc>
          <w:tcPr>
            <w:tcW w:w="1228" w:type="dxa"/>
            <w:tcBorders>
              <w:top w:val="nil"/>
              <w:left w:val="nil"/>
              <w:bottom w:val="single" w:sz="4" w:space="0" w:color="auto"/>
              <w:right w:val="single" w:sz="4" w:space="0" w:color="auto"/>
            </w:tcBorders>
            <w:shd w:val="clear" w:color="auto" w:fill="auto"/>
            <w:noWrap/>
            <w:vAlign w:val="bottom"/>
          </w:tcPr>
          <w:p w:rsidR="00E04F32" w:rsidRPr="008A3B66" w:rsidRDefault="00E04F32" w:rsidP="0015568C">
            <w:r w:rsidRPr="008A3B66">
              <w:t> 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E04F32" w:rsidRPr="008A3B66" w:rsidRDefault="00E04F32" w:rsidP="0015568C">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E04F32" w:rsidRPr="008A3B66" w:rsidRDefault="005F39D0" w:rsidP="0015568C">
            <w:pPr>
              <w:jc w:val="center"/>
            </w:pPr>
            <w:r>
              <w:t>9232,1</w:t>
            </w:r>
          </w:p>
        </w:tc>
        <w:tc>
          <w:tcPr>
            <w:tcW w:w="1856" w:type="dxa"/>
            <w:tcBorders>
              <w:top w:val="nil"/>
              <w:left w:val="nil"/>
              <w:bottom w:val="single" w:sz="4" w:space="0" w:color="auto"/>
              <w:right w:val="single" w:sz="4" w:space="0" w:color="auto"/>
            </w:tcBorders>
            <w:shd w:val="clear" w:color="auto" w:fill="auto"/>
          </w:tcPr>
          <w:p w:rsidR="00E04F32" w:rsidRPr="008A3B66" w:rsidRDefault="00E04F32" w:rsidP="0015568C">
            <w:pPr>
              <w:jc w:val="center"/>
            </w:pPr>
          </w:p>
          <w:p w:rsidR="00E04F32" w:rsidRPr="008A3B66" w:rsidRDefault="005F39D0" w:rsidP="0015568C">
            <w:pPr>
              <w:jc w:val="center"/>
            </w:pPr>
            <w:r>
              <w:t>3,612</w:t>
            </w:r>
          </w:p>
        </w:tc>
        <w:tc>
          <w:tcPr>
            <w:tcW w:w="1620" w:type="dxa"/>
            <w:tcBorders>
              <w:top w:val="nil"/>
              <w:left w:val="nil"/>
              <w:bottom w:val="single" w:sz="4" w:space="0" w:color="auto"/>
              <w:right w:val="single" w:sz="4" w:space="0" w:color="auto"/>
            </w:tcBorders>
            <w:shd w:val="clear" w:color="auto" w:fill="auto"/>
            <w:noWrap/>
          </w:tcPr>
          <w:p w:rsidR="00E04F32" w:rsidRPr="008A3B66" w:rsidRDefault="00E04F32" w:rsidP="0015568C">
            <w:pPr>
              <w:jc w:val="center"/>
            </w:pPr>
            <w:r w:rsidRPr="008A3B66">
              <w:t xml:space="preserve">Веднъж на </w:t>
            </w:r>
            <w:r w:rsidRPr="008A3B66">
              <w:br/>
              <w:t>месец</w:t>
            </w:r>
          </w:p>
        </w:tc>
      </w:tr>
      <w:tr w:rsidR="00E04F32" w:rsidRPr="008A3B66" w:rsidTr="005F39D0">
        <w:trPr>
          <w:trHeight w:val="525"/>
        </w:trPr>
        <w:tc>
          <w:tcPr>
            <w:tcW w:w="1715" w:type="dxa"/>
            <w:tcBorders>
              <w:top w:val="nil"/>
              <w:left w:val="single" w:sz="4" w:space="0" w:color="auto"/>
              <w:bottom w:val="single" w:sz="4" w:space="0" w:color="auto"/>
              <w:right w:val="single" w:sz="4" w:space="0" w:color="auto"/>
            </w:tcBorders>
            <w:shd w:val="clear" w:color="auto" w:fill="auto"/>
            <w:noWrap/>
            <w:vAlign w:val="bottom"/>
          </w:tcPr>
          <w:p w:rsidR="00E04F32" w:rsidRPr="008A3B66" w:rsidRDefault="00E04F32" w:rsidP="0015568C">
            <w:r w:rsidRPr="008A3B66">
              <w:t>Въглеводороди</w:t>
            </w:r>
          </w:p>
          <w:p w:rsidR="00E04F32" w:rsidRPr="008A3B66" w:rsidRDefault="00E04F32" w:rsidP="0015568C">
            <w:r w:rsidRPr="008A3B66">
              <w:t>( метан),СН</w:t>
            </w:r>
            <w:r w:rsidRPr="008A3B66">
              <w:rPr>
                <w:vertAlign w:val="subscript"/>
              </w:rPr>
              <w:t>4</w:t>
            </w:r>
          </w:p>
        </w:tc>
        <w:tc>
          <w:tcPr>
            <w:tcW w:w="1228" w:type="dxa"/>
            <w:tcBorders>
              <w:top w:val="nil"/>
              <w:left w:val="nil"/>
              <w:bottom w:val="single" w:sz="4" w:space="0" w:color="auto"/>
              <w:right w:val="single" w:sz="4" w:space="0" w:color="auto"/>
            </w:tcBorders>
            <w:shd w:val="clear" w:color="auto" w:fill="auto"/>
            <w:noWrap/>
            <w:vAlign w:val="bottom"/>
          </w:tcPr>
          <w:p w:rsidR="00E04F32" w:rsidRPr="008A3B66" w:rsidRDefault="00E04F32" w:rsidP="0015568C">
            <w:r w:rsidRPr="008A3B66">
              <w:t>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E04F32" w:rsidRPr="008A3B66" w:rsidRDefault="00E04F32" w:rsidP="0015568C">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E04F32" w:rsidRPr="008A3B66" w:rsidRDefault="00253592" w:rsidP="0015568C">
            <w:pPr>
              <w:jc w:val="center"/>
            </w:pPr>
            <w:r w:rsidRPr="008A3B66">
              <w:t>4</w:t>
            </w:r>
            <w:r w:rsidR="005F39D0">
              <w:t>285,7</w:t>
            </w:r>
          </w:p>
        </w:tc>
        <w:tc>
          <w:tcPr>
            <w:tcW w:w="1856" w:type="dxa"/>
            <w:tcBorders>
              <w:top w:val="nil"/>
              <w:left w:val="nil"/>
              <w:bottom w:val="single" w:sz="4" w:space="0" w:color="auto"/>
              <w:right w:val="single" w:sz="4" w:space="0" w:color="auto"/>
            </w:tcBorders>
            <w:shd w:val="clear" w:color="auto" w:fill="auto"/>
          </w:tcPr>
          <w:p w:rsidR="00E04F32" w:rsidRPr="008A3B66" w:rsidRDefault="00E04F32" w:rsidP="0015568C">
            <w:pPr>
              <w:pStyle w:val="af0"/>
            </w:pPr>
          </w:p>
          <w:p w:rsidR="00E04F32" w:rsidRPr="008A3B66" w:rsidRDefault="005F39D0" w:rsidP="0015568C">
            <w:pPr>
              <w:jc w:val="center"/>
            </w:pPr>
            <w:r>
              <w:t>1,677</w:t>
            </w:r>
          </w:p>
        </w:tc>
        <w:tc>
          <w:tcPr>
            <w:tcW w:w="1620" w:type="dxa"/>
            <w:tcBorders>
              <w:top w:val="nil"/>
              <w:left w:val="nil"/>
              <w:bottom w:val="single" w:sz="4" w:space="0" w:color="auto"/>
              <w:right w:val="single" w:sz="4" w:space="0" w:color="auto"/>
            </w:tcBorders>
            <w:shd w:val="clear" w:color="auto" w:fill="auto"/>
            <w:noWrap/>
          </w:tcPr>
          <w:p w:rsidR="00E04F32" w:rsidRPr="008A3B66" w:rsidRDefault="00E04F32" w:rsidP="0015568C">
            <w:pPr>
              <w:jc w:val="center"/>
            </w:pPr>
            <w:r w:rsidRPr="008A3B66">
              <w:t xml:space="preserve">Веднъж на </w:t>
            </w:r>
            <w:r w:rsidRPr="008A3B66">
              <w:br/>
              <w:t>месец</w:t>
            </w:r>
          </w:p>
        </w:tc>
      </w:tr>
    </w:tbl>
    <w:p w:rsidR="00F732EE" w:rsidRPr="008A3B66" w:rsidRDefault="00F732EE" w:rsidP="00E04F32"/>
    <w:p w:rsidR="008D24DD" w:rsidRPr="008A3B66" w:rsidRDefault="008D24DD" w:rsidP="008D24DD">
      <w:r w:rsidRPr="008A3B66">
        <w:t>Протокол №</w:t>
      </w:r>
      <w:r w:rsidR="00697E08">
        <w:t xml:space="preserve"> 0468/28.04.2017 </w:t>
      </w:r>
      <w:r w:rsidRPr="008A3B66">
        <w:t>г. -  на вредни вещества, изпускани в атмосферния въздух от н</w:t>
      </w:r>
      <w:r w:rsidRPr="008A3B66">
        <w:t>е</w:t>
      </w:r>
      <w:r w:rsidRPr="008A3B66">
        <w:t>подвижни източници – кладенец 2</w:t>
      </w:r>
    </w:p>
    <w:tbl>
      <w:tblPr>
        <w:tblW w:w="9322" w:type="dxa"/>
        <w:tblInd w:w="-72" w:type="dxa"/>
        <w:tblCellMar>
          <w:left w:w="70" w:type="dxa"/>
          <w:right w:w="70" w:type="dxa"/>
        </w:tblCellMar>
        <w:tblLook w:val="0000" w:firstRow="0" w:lastRow="0" w:firstColumn="0" w:lastColumn="0" w:noHBand="0" w:noVBand="0"/>
      </w:tblPr>
      <w:tblGrid>
        <w:gridCol w:w="1715"/>
        <w:gridCol w:w="1228"/>
        <w:gridCol w:w="1463"/>
        <w:gridCol w:w="1440"/>
        <w:gridCol w:w="1856"/>
        <w:gridCol w:w="1620"/>
      </w:tblGrid>
      <w:tr w:rsidR="008D24DD" w:rsidRPr="008A3B66" w:rsidTr="00697E08">
        <w:trPr>
          <w:trHeight w:val="765"/>
        </w:trPr>
        <w:tc>
          <w:tcPr>
            <w:tcW w:w="1715" w:type="dxa"/>
            <w:tcBorders>
              <w:top w:val="single" w:sz="4" w:space="0" w:color="auto"/>
              <w:left w:val="single" w:sz="4" w:space="0" w:color="auto"/>
              <w:bottom w:val="single" w:sz="4" w:space="0" w:color="auto"/>
              <w:right w:val="single" w:sz="4" w:space="0" w:color="auto"/>
            </w:tcBorders>
            <w:shd w:val="clear" w:color="auto" w:fill="auto"/>
            <w:vAlign w:val="bottom"/>
          </w:tcPr>
          <w:p w:rsidR="008D24DD" w:rsidRPr="008A3B66" w:rsidRDefault="008D24DD" w:rsidP="0015568C">
            <w:pPr>
              <w:jc w:val="center"/>
            </w:pPr>
            <w:r w:rsidRPr="008A3B66">
              <w:t>Показател</w:t>
            </w:r>
            <w:r w:rsidRPr="008A3B66">
              <w:br/>
            </w:r>
          </w:p>
        </w:tc>
        <w:tc>
          <w:tcPr>
            <w:tcW w:w="1228" w:type="dxa"/>
            <w:tcBorders>
              <w:top w:val="single" w:sz="4" w:space="0" w:color="auto"/>
              <w:left w:val="nil"/>
              <w:bottom w:val="single" w:sz="4" w:space="0" w:color="auto"/>
              <w:right w:val="single" w:sz="4" w:space="0" w:color="auto"/>
            </w:tcBorders>
            <w:shd w:val="clear" w:color="auto" w:fill="auto"/>
            <w:vAlign w:val="bottom"/>
          </w:tcPr>
          <w:p w:rsidR="008D24DD" w:rsidRPr="008A3B66" w:rsidRDefault="008D24DD" w:rsidP="0015568C">
            <w:pPr>
              <w:jc w:val="center"/>
            </w:pPr>
            <w:r w:rsidRPr="008A3B66">
              <w:t>Единица</w:t>
            </w:r>
          </w:p>
        </w:tc>
        <w:tc>
          <w:tcPr>
            <w:tcW w:w="1463" w:type="dxa"/>
            <w:tcBorders>
              <w:top w:val="single" w:sz="4" w:space="0" w:color="auto"/>
              <w:left w:val="nil"/>
              <w:bottom w:val="single" w:sz="4" w:space="0" w:color="auto"/>
              <w:right w:val="single" w:sz="4" w:space="0" w:color="auto"/>
            </w:tcBorders>
            <w:shd w:val="clear" w:color="auto" w:fill="auto"/>
            <w:vAlign w:val="bottom"/>
          </w:tcPr>
          <w:p w:rsidR="008D24DD" w:rsidRPr="008A3B66" w:rsidRDefault="008D24DD" w:rsidP="0015568C">
            <w:pPr>
              <w:jc w:val="center"/>
            </w:pPr>
            <w:r w:rsidRPr="008A3B66">
              <w:t>НДЕ,</w:t>
            </w:r>
            <w:r w:rsidRPr="008A3B66">
              <w:br/>
              <w:t>съгласно</w:t>
            </w:r>
            <w:r w:rsidRPr="008A3B66">
              <w:br/>
              <w:t>КР</w:t>
            </w:r>
          </w:p>
        </w:tc>
        <w:tc>
          <w:tcPr>
            <w:tcW w:w="1440" w:type="dxa"/>
            <w:tcBorders>
              <w:top w:val="single" w:sz="4" w:space="0" w:color="auto"/>
              <w:left w:val="nil"/>
              <w:bottom w:val="single" w:sz="4" w:space="0" w:color="auto"/>
              <w:right w:val="single" w:sz="4" w:space="0" w:color="auto"/>
            </w:tcBorders>
            <w:shd w:val="clear" w:color="auto" w:fill="auto"/>
            <w:vAlign w:val="bottom"/>
          </w:tcPr>
          <w:p w:rsidR="008D24DD" w:rsidRPr="008A3B66" w:rsidRDefault="008D24DD" w:rsidP="0015568C">
            <w:pPr>
              <w:jc w:val="center"/>
            </w:pPr>
            <w:r w:rsidRPr="008A3B66">
              <w:t>Резултати от</w:t>
            </w:r>
            <w:r w:rsidRPr="008A3B66">
              <w:br/>
              <w:t>мониторинг</w:t>
            </w:r>
          </w:p>
        </w:tc>
        <w:tc>
          <w:tcPr>
            <w:tcW w:w="1856" w:type="dxa"/>
            <w:tcBorders>
              <w:top w:val="single" w:sz="4" w:space="0" w:color="auto"/>
              <w:left w:val="nil"/>
              <w:bottom w:val="single" w:sz="4" w:space="0" w:color="auto"/>
              <w:right w:val="single" w:sz="4" w:space="0" w:color="auto"/>
            </w:tcBorders>
            <w:shd w:val="clear" w:color="auto" w:fill="auto"/>
            <w:vAlign w:val="bottom"/>
          </w:tcPr>
          <w:p w:rsidR="008D24DD" w:rsidRPr="008A3B66" w:rsidRDefault="008D24DD" w:rsidP="0015568C">
            <w:pPr>
              <w:jc w:val="center"/>
            </w:pPr>
            <w:r w:rsidRPr="008A3B66">
              <w:t>Масов поток на вредното в</w:t>
            </w:r>
            <w:r w:rsidRPr="008A3B66">
              <w:t>е</w:t>
            </w:r>
            <w:r w:rsidRPr="008A3B66">
              <w:t>щество</w:t>
            </w:r>
          </w:p>
        </w:tc>
        <w:tc>
          <w:tcPr>
            <w:tcW w:w="1620" w:type="dxa"/>
            <w:tcBorders>
              <w:top w:val="single" w:sz="4" w:space="0" w:color="auto"/>
              <w:left w:val="nil"/>
              <w:bottom w:val="single" w:sz="4" w:space="0" w:color="auto"/>
              <w:right w:val="single" w:sz="4" w:space="0" w:color="auto"/>
            </w:tcBorders>
            <w:shd w:val="clear" w:color="auto" w:fill="auto"/>
            <w:vAlign w:val="bottom"/>
          </w:tcPr>
          <w:p w:rsidR="008D24DD" w:rsidRPr="008A3B66" w:rsidRDefault="008D24DD" w:rsidP="0015568C">
            <w:pPr>
              <w:jc w:val="center"/>
            </w:pPr>
            <w:r w:rsidRPr="008A3B66">
              <w:t xml:space="preserve">Честота на </w:t>
            </w:r>
            <w:r w:rsidRPr="008A3B66">
              <w:br/>
              <w:t>мониторинг</w:t>
            </w:r>
          </w:p>
        </w:tc>
      </w:tr>
      <w:tr w:rsidR="008D24DD" w:rsidRPr="008A3B66" w:rsidTr="00697E08">
        <w:trPr>
          <w:trHeight w:val="495"/>
        </w:trPr>
        <w:tc>
          <w:tcPr>
            <w:tcW w:w="1715" w:type="dxa"/>
            <w:tcBorders>
              <w:top w:val="nil"/>
              <w:left w:val="single" w:sz="4" w:space="0" w:color="auto"/>
              <w:bottom w:val="single" w:sz="4" w:space="0" w:color="auto"/>
              <w:right w:val="single" w:sz="4" w:space="0" w:color="auto"/>
            </w:tcBorders>
            <w:shd w:val="clear" w:color="auto" w:fill="auto"/>
            <w:vAlign w:val="bottom"/>
          </w:tcPr>
          <w:p w:rsidR="008D24DD" w:rsidRPr="008A3B66" w:rsidRDefault="008D24DD" w:rsidP="0015568C">
            <w:r w:rsidRPr="008A3B66">
              <w:t>Сероводород,</w:t>
            </w:r>
          </w:p>
          <w:p w:rsidR="008D24DD" w:rsidRPr="008A3B66" w:rsidRDefault="00697E08" w:rsidP="0015568C">
            <w:r w:rsidRPr="008A3B66">
              <w:t>Н</w:t>
            </w:r>
            <w:r w:rsidRPr="00917626">
              <w:rPr>
                <w:vertAlign w:val="subscript"/>
              </w:rPr>
              <w:t>2</w:t>
            </w:r>
            <w:r w:rsidRPr="008A3B66">
              <w:t>S</w:t>
            </w:r>
          </w:p>
        </w:tc>
        <w:tc>
          <w:tcPr>
            <w:tcW w:w="1228" w:type="dxa"/>
            <w:tcBorders>
              <w:top w:val="nil"/>
              <w:left w:val="nil"/>
              <w:bottom w:val="single" w:sz="4" w:space="0" w:color="auto"/>
              <w:right w:val="single" w:sz="4" w:space="0" w:color="auto"/>
            </w:tcBorders>
            <w:shd w:val="clear" w:color="auto" w:fill="auto"/>
            <w:vAlign w:val="bottom"/>
          </w:tcPr>
          <w:p w:rsidR="008D24DD" w:rsidRPr="008A3B66" w:rsidRDefault="008D24DD" w:rsidP="0015568C">
            <w:r w:rsidRPr="008A3B66">
              <w:t> 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8D24DD" w:rsidRPr="008A3B66" w:rsidRDefault="008D24DD" w:rsidP="0015568C">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8D24DD" w:rsidRPr="008A3B66" w:rsidRDefault="008D24DD" w:rsidP="00697E08">
            <w:pPr>
              <w:jc w:val="center"/>
            </w:pPr>
            <w:r w:rsidRPr="008A3B66">
              <w:t xml:space="preserve">&lt; </w:t>
            </w:r>
            <w:r w:rsidR="00697E08">
              <w:t>4,97</w:t>
            </w:r>
          </w:p>
        </w:tc>
        <w:tc>
          <w:tcPr>
            <w:tcW w:w="1856" w:type="dxa"/>
            <w:tcBorders>
              <w:top w:val="nil"/>
              <w:left w:val="nil"/>
              <w:bottom w:val="single" w:sz="4" w:space="0" w:color="auto"/>
              <w:right w:val="single" w:sz="4" w:space="0" w:color="auto"/>
            </w:tcBorders>
            <w:shd w:val="clear" w:color="auto" w:fill="auto"/>
            <w:vAlign w:val="bottom"/>
          </w:tcPr>
          <w:p w:rsidR="008D24DD" w:rsidRPr="008A3B66" w:rsidRDefault="008D24DD" w:rsidP="0015568C">
            <w:pPr>
              <w:jc w:val="center"/>
            </w:pPr>
            <w:r w:rsidRPr="008A3B66">
              <w:t>-</w:t>
            </w:r>
          </w:p>
        </w:tc>
        <w:tc>
          <w:tcPr>
            <w:tcW w:w="1620" w:type="dxa"/>
            <w:tcBorders>
              <w:top w:val="nil"/>
              <w:left w:val="nil"/>
              <w:bottom w:val="single" w:sz="4" w:space="0" w:color="auto"/>
              <w:right w:val="single" w:sz="4" w:space="0" w:color="auto"/>
            </w:tcBorders>
            <w:shd w:val="clear" w:color="auto" w:fill="auto"/>
            <w:noWrap/>
            <w:vAlign w:val="bottom"/>
          </w:tcPr>
          <w:p w:rsidR="008D24DD" w:rsidRPr="008A3B66" w:rsidRDefault="008D24DD" w:rsidP="0015568C">
            <w:pPr>
              <w:jc w:val="center"/>
            </w:pPr>
            <w:r w:rsidRPr="008A3B66">
              <w:t xml:space="preserve">Веднъж на </w:t>
            </w:r>
            <w:r w:rsidRPr="008A3B66">
              <w:br/>
              <w:t>месец</w:t>
            </w:r>
          </w:p>
        </w:tc>
      </w:tr>
      <w:tr w:rsidR="008D24DD" w:rsidRPr="008A3B66" w:rsidTr="00697E08">
        <w:trPr>
          <w:trHeight w:val="510"/>
        </w:trPr>
        <w:tc>
          <w:tcPr>
            <w:tcW w:w="1715" w:type="dxa"/>
            <w:tcBorders>
              <w:top w:val="nil"/>
              <w:left w:val="single" w:sz="4" w:space="0" w:color="auto"/>
              <w:bottom w:val="single" w:sz="4" w:space="0" w:color="auto"/>
              <w:right w:val="single" w:sz="4" w:space="0" w:color="auto"/>
            </w:tcBorders>
            <w:shd w:val="clear" w:color="auto" w:fill="auto"/>
            <w:vAlign w:val="bottom"/>
          </w:tcPr>
          <w:p w:rsidR="008D24DD" w:rsidRPr="008A3B66" w:rsidRDefault="008D24DD" w:rsidP="0015568C">
            <w:r w:rsidRPr="008A3B66">
              <w:t>Въглероден диоксид, СО</w:t>
            </w:r>
            <w:r w:rsidRPr="008A3B66">
              <w:rPr>
                <w:vertAlign w:val="subscript"/>
              </w:rPr>
              <w:t>2</w:t>
            </w:r>
          </w:p>
        </w:tc>
        <w:tc>
          <w:tcPr>
            <w:tcW w:w="1228" w:type="dxa"/>
            <w:tcBorders>
              <w:top w:val="nil"/>
              <w:left w:val="nil"/>
              <w:bottom w:val="single" w:sz="4" w:space="0" w:color="auto"/>
              <w:right w:val="single" w:sz="4" w:space="0" w:color="auto"/>
            </w:tcBorders>
            <w:shd w:val="clear" w:color="auto" w:fill="auto"/>
            <w:noWrap/>
            <w:vAlign w:val="bottom"/>
          </w:tcPr>
          <w:p w:rsidR="008D24DD" w:rsidRPr="008A3B66" w:rsidRDefault="008D24DD" w:rsidP="0015568C">
            <w:r w:rsidRPr="008A3B66">
              <w:t> 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8D24DD" w:rsidRPr="008A3B66" w:rsidRDefault="0024767F" w:rsidP="0015568C">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8D24DD" w:rsidRPr="008A3B66" w:rsidRDefault="00697E08" w:rsidP="0015568C">
            <w:pPr>
              <w:jc w:val="center"/>
            </w:pPr>
            <w:r>
              <w:t>4190,5</w:t>
            </w:r>
          </w:p>
        </w:tc>
        <w:tc>
          <w:tcPr>
            <w:tcW w:w="1856" w:type="dxa"/>
            <w:tcBorders>
              <w:top w:val="nil"/>
              <w:left w:val="nil"/>
              <w:bottom w:val="single" w:sz="4" w:space="0" w:color="auto"/>
              <w:right w:val="single" w:sz="4" w:space="0" w:color="auto"/>
            </w:tcBorders>
            <w:shd w:val="clear" w:color="auto" w:fill="auto"/>
          </w:tcPr>
          <w:p w:rsidR="008D24DD" w:rsidRPr="008A3B66" w:rsidRDefault="008D24DD" w:rsidP="0015568C">
            <w:pPr>
              <w:jc w:val="center"/>
            </w:pPr>
          </w:p>
          <w:p w:rsidR="008D24DD" w:rsidRPr="008A3B66" w:rsidRDefault="00697E08" w:rsidP="0015568C">
            <w:pPr>
              <w:jc w:val="center"/>
            </w:pPr>
            <w:r>
              <w:t>1,461</w:t>
            </w:r>
          </w:p>
        </w:tc>
        <w:tc>
          <w:tcPr>
            <w:tcW w:w="1620" w:type="dxa"/>
            <w:tcBorders>
              <w:top w:val="nil"/>
              <w:left w:val="nil"/>
              <w:bottom w:val="single" w:sz="4" w:space="0" w:color="auto"/>
              <w:right w:val="single" w:sz="4" w:space="0" w:color="auto"/>
            </w:tcBorders>
            <w:shd w:val="clear" w:color="auto" w:fill="auto"/>
            <w:noWrap/>
          </w:tcPr>
          <w:p w:rsidR="008D24DD" w:rsidRPr="008A3B66" w:rsidRDefault="008D24DD" w:rsidP="0015568C">
            <w:pPr>
              <w:jc w:val="center"/>
            </w:pPr>
            <w:r w:rsidRPr="008A3B66">
              <w:t xml:space="preserve">Веднъж на </w:t>
            </w:r>
            <w:r w:rsidRPr="008A3B66">
              <w:br/>
              <w:t>месец</w:t>
            </w:r>
          </w:p>
        </w:tc>
      </w:tr>
      <w:tr w:rsidR="008D24DD" w:rsidRPr="008A3B66" w:rsidTr="00697E08">
        <w:trPr>
          <w:trHeight w:val="525"/>
        </w:trPr>
        <w:tc>
          <w:tcPr>
            <w:tcW w:w="1715" w:type="dxa"/>
            <w:tcBorders>
              <w:top w:val="nil"/>
              <w:left w:val="single" w:sz="4" w:space="0" w:color="auto"/>
              <w:bottom w:val="single" w:sz="4" w:space="0" w:color="auto"/>
              <w:right w:val="single" w:sz="4" w:space="0" w:color="auto"/>
            </w:tcBorders>
            <w:shd w:val="clear" w:color="auto" w:fill="auto"/>
            <w:noWrap/>
            <w:vAlign w:val="bottom"/>
          </w:tcPr>
          <w:p w:rsidR="008D24DD" w:rsidRPr="008A3B66" w:rsidRDefault="008D24DD" w:rsidP="0015568C">
            <w:r w:rsidRPr="008A3B66">
              <w:t>Въглеводороди</w:t>
            </w:r>
          </w:p>
          <w:p w:rsidR="008D24DD" w:rsidRPr="008A3B66" w:rsidRDefault="008D24DD" w:rsidP="0015568C">
            <w:r w:rsidRPr="008A3B66">
              <w:t>( метан),СН</w:t>
            </w:r>
            <w:r w:rsidRPr="008A3B66">
              <w:rPr>
                <w:vertAlign w:val="subscript"/>
              </w:rPr>
              <w:t>4</w:t>
            </w:r>
          </w:p>
        </w:tc>
        <w:tc>
          <w:tcPr>
            <w:tcW w:w="1228" w:type="dxa"/>
            <w:tcBorders>
              <w:top w:val="nil"/>
              <w:left w:val="nil"/>
              <w:bottom w:val="single" w:sz="4" w:space="0" w:color="auto"/>
              <w:right w:val="single" w:sz="4" w:space="0" w:color="auto"/>
            </w:tcBorders>
            <w:shd w:val="clear" w:color="auto" w:fill="auto"/>
            <w:noWrap/>
            <w:vAlign w:val="bottom"/>
          </w:tcPr>
          <w:p w:rsidR="008D24DD" w:rsidRPr="008A3B66" w:rsidRDefault="008D24DD" w:rsidP="0015568C">
            <w:r w:rsidRPr="008A3B66">
              <w:t>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8D24DD" w:rsidRPr="008A3B66" w:rsidRDefault="008D24DD" w:rsidP="0015568C">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8D24DD" w:rsidRPr="008A3B66" w:rsidRDefault="00697E08" w:rsidP="0015568C">
            <w:pPr>
              <w:jc w:val="center"/>
            </w:pPr>
            <w:r>
              <w:t>2761,9</w:t>
            </w:r>
          </w:p>
        </w:tc>
        <w:tc>
          <w:tcPr>
            <w:tcW w:w="1856" w:type="dxa"/>
            <w:tcBorders>
              <w:top w:val="nil"/>
              <w:left w:val="nil"/>
              <w:bottom w:val="single" w:sz="4" w:space="0" w:color="auto"/>
              <w:right w:val="single" w:sz="4" w:space="0" w:color="auto"/>
            </w:tcBorders>
            <w:shd w:val="clear" w:color="auto" w:fill="auto"/>
          </w:tcPr>
          <w:p w:rsidR="00697E08" w:rsidRPr="008A3B66" w:rsidRDefault="00697E08" w:rsidP="00697E08"/>
          <w:p w:rsidR="008D24DD" w:rsidRPr="008A3B66" w:rsidRDefault="005A5245" w:rsidP="0015568C">
            <w:pPr>
              <w:jc w:val="center"/>
            </w:pPr>
            <w:r>
              <w:t>0,963</w:t>
            </w:r>
          </w:p>
        </w:tc>
        <w:tc>
          <w:tcPr>
            <w:tcW w:w="1620" w:type="dxa"/>
            <w:tcBorders>
              <w:top w:val="nil"/>
              <w:left w:val="nil"/>
              <w:bottom w:val="single" w:sz="4" w:space="0" w:color="auto"/>
              <w:right w:val="single" w:sz="4" w:space="0" w:color="auto"/>
            </w:tcBorders>
            <w:shd w:val="clear" w:color="auto" w:fill="auto"/>
            <w:noWrap/>
          </w:tcPr>
          <w:p w:rsidR="008D24DD" w:rsidRPr="008A3B66" w:rsidRDefault="008D24DD" w:rsidP="0015568C">
            <w:pPr>
              <w:jc w:val="center"/>
            </w:pPr>
            <w:r w:rsidRPr="008A3B66">
              <w:t xml:space="preserve">Веднъж на </w:t>
            </w:r>
            <w:r w:rsidRPr="008A3B66">
              <w:br/>
              <w:t>месец</w:t>
            </w:r>
          </w:p>
        </w:tc>
      </w:tr>
    </w:tbl>
    <w:p w:rsidR="00C303A1" w:rsidRPr="008A3B66" w:rsidRDefault="00C303A1" w:rsidP="00E04F32"/>
    <w:p w:rsidR="004312AF" w:rsidRPr="008A3B66" w:rsidRDefault="004312AF" w:rsidP="004312AF">
      <w:r w:rsidRPr="008A3B66">
        <w:t>Протокол №</w:t>
      </w:r>
      <w:r w:rsidR="000C530A">
        <w:t xml:space="preserve"> 0558/01.06.2017 </w:t>
      </w:r>
      <w:r w:rsidRPr="008A3B66">
        <w:t>г. -  на вредни вещества, изпускани в атмосферния въздух от н</w:t>
      </w:r>
      <w:r w:rsidRPr="008A3B66">
        <w:t>е</w:t>
      </w:r>
      <w:r w:rsidRPr="008A3B66">
        <w:t>подвижни източници – кладенец 1</w:t>
      </w:r>
    </w:p>
    <w:p w:rsidR="00C303A1" w:rsidRPr="008A3B66" w:rsidRDefault="00C303A1" w:rsidP="004312AF"/>
    <w:tbl>
      <w:tblPr>
        <w:tblW w:w="9322" w:type="dxa"/>
        <w:tblInd w:w="-72" w:type="dxa"/>
        <w:tblCellMar>
          <w:left w:w="70" w:type="dxa"/>
          <w:right w:w="70" w:type="dxa"/>
        </w:tblCellMar>
        <w:tblLook w:val="0000" w:firstRow="0" w:lastRow="0" w:firstColumn="0" w:lastColumn="0" w:noHBand="0" w:noVBand="0"/>
      </w:tblPr>
      <w:tblGrid>
        <w:gridCol w:w="1715"/>
        <w:gridCol w:w="1228"/>
        <w:gridCol w:w="1463"/>
        <w:gridCol w:w="1440"/>
        <w:gridCol w:w="1856"/>
        <w:gridCol w:w="1620"/>
      </w:tblGrid>
      <w:tr w:rsidR="004312AF" w:rsidRPr="008A3B66" w:rsidTr="000C530A">
        <w:trPr>
          <w:trHeight w:val="765"/>
        </w:trPr>
        <w:tc>
          <w:tcPr>
            <w:tcW w:w="1715" w:type="dxa"/>
            <w:tcBorders>
              <w:top w:val="single" w:sz="4" w:space="0" w:color="auto"/>
              <w:left w:val="single" w:sz="4" w:space="0" w:color="auto"/>
              <w:bottom w:val="single" w:sz="4" w:space="0" w:color="auto"/>
              <w:right w:val="single" w:sz="4" w:space="0" w:color="auto"/>
            </w:tcBorders>
            <w:shd w:val="clear" w:color="auto" w:fill="auto"/>
            <w:vAlign w:val="bottom"/>
          </w:tcPr>
          <w:p w:rsidR="004312AF" w:rsidRPr="008A3B66" w:rsidRDefault="004312AF" w:rsidP="0015568C">
            <w:pPr>
              <w:jc w:val="center"/>
            </w:pPr>
            <w:r w:rsidRPr="008A3B66">
              <w:t>Показател</w:t>
            </w:r>
            <w:r w:rsidRPr="008A3B66">
              <w:br/>
            </w:r>
          </w:p>
        </w:tc>
        <w:tc>
          <w:tcPr>
            <w:tcW w:w="1228" w:type="dxa"/>
            <w:tcBorders>
              <w:top w:val="single" w:sz="4" w:space="0" w:color="auto"/>
              <w:left w:val="nil"/>
              <w:bottom w:val="single" w:sz="4" w:space="0" w:color="auto"/>
              <w:right w:val="single" w:sz="4" w:space="0" w:color="auto"/>
            </w:tcBorders>
            <w:shd w:val="clear" w:color="auto" w:fill="auto"/>
            <w:vAlign w:val="bottom"/>
          </w:tcPr>
          <w:p w:rsidR="004312AF" w:rsidRPr="008A3B66" w:rsidRDefault="004312AF" w:rsidP="0015568C">
            <w:pPr>
              <w:jc w:val="center"/>
            </w:pPr>
            <w:r w:rsidRPr="008A3B66">
              <w:t>Единица</w:t>
            </w:r>
          </w:p>
        </w:tc>
        <w:tc>
          <w:tcPr>
            <w:tcW w:w="1463" w:type="dxa"/>
            <w:tcBorders>
              <w:top w:val="single" w:sz="4" w:space="0" w:color="auto"/>
              <w:left w:val="nil"/>
              <w:bottom w:val="single" w:sz="4" w:space="0" w:color="auto"/>
              <w:right w:val="single" w:sz="4" w:space="0" w:color="auto"/>
            </w:tcBorders>
            <w:shd w:val="clear" w:color="auto" w:fill="auto"/>
            <w:vAlign w:val="bottom"/>
          </w:tcPr>
          <w:p w:rsidR="004312AF" w:rsidRPr="008A3B66" w:rsidRDefault="004312AF" w:rsidP="0015568C">
            <w:pPr>
              <w:jc w:val="center"/>
            </w:pPr>
            <w:r w:rsidRPr="008A3B66">
              <w:t>НДЕ,</w:t>
            </w:r>
            <w:r w:rsidRPr="008A3B66">
              <w:br/>
              <w:t>съгласно</w:t>
            </w:r>
            <w:r w:rsidRPr="008A3B66">
              <w:br/>
              <w:t>КР</w:t>
            </w:r>
          </w:p>
        </w:tc>
        <w:tc>
          <w:tcPr>
            <w:tcW w:w="1440" w:type="dxa"/>
            <w:tcBorders>
              <w:top w:val="single" w:sz="4" w:space="0" w:color="auto"/>
              <w:left w:val="nil"/>
              <w:bottom w:val="single" w:sz="4" w:space="0" w:color="auto"/>
              <w:right w:val="single" w:sz="4" w:space="0" w:color="auto"/>
            </w:tcBorders>
            <w:shd w:val="clear" w:color="auto" w:fill="auto"/>
            <w:vAlign w:val="bottom"/>
          </w:tcPr>
          <w:p w:rsidR="004312AF" w:rsidRPr="008A3B66" w:rsidRDefault="004312AF" w:rsidP="0015568C">
            <w:pPr>
              <w:jc w:val="center"/>
            </w:pPr>
            <w:r w:rsidRPr="008A3B66">
              <w:t>Резултати от</w:t>
            </w:r>
            <w:r w:rsidRPr="008A3B66">
              <w:br/>
              <w:t>мониторинг</w:t>
            </w:r>
          </w:p>
        </w:tc>
        <w:tc>
          <w:tcPr>
            <w:tcW w:w="1856" w:type="dxa"/>
            <w:tcBorders>
              <w:top w:val="single" w:sz="4" w:space="0" w:color="auto"/>
              <w:left w:val="nil"/>
              <w:bottom w:val="single" w:sz="4" w:space="0" w:color="auto"/>
              <w:right w:val="single" w:sz="4" w:space="0" w:color="auto"/>
            </w:tcBorders>
            <w:shd w:val="clear" w:color="auto" w:fill="auto"/>
            <w:vAlign w:val="bottom"/>
          </w:tcPr>
          <w:p w:rsidR="004312AF" w:rsidRPr="008A3B66" w:rsidRDefault="004312AF" w:rsidP="0015568C">
            <w:pPr>
              <w:jc w:val="center"/>
            </w:pPr>
            <w:r w:rsidRPr="008A3B66">
              <w:t>Масов поток на вредното в</w:t>
            </w:r>
            <w:r w:rsidRPr="008A3B66">
              <w:t>е</w:t>
            </w:r>
            <w:r w:rsidRPr="008A3B66">
              <w:t>щество</w:t>
            </w:r>
          </w:p>
        </w:tc>
        <w:tc>
          <w:tcPr>
            <w:tcW w:w="1620" w:type="dxa"/>
            <w:tcBorders>
              <w:top w:val="single" w:sz="4" w:space="0" w:color="auto"/>
              <w:left w:val="nil"/>
              <w:bottom w:val="single" w:sz="4" w:space="0" w:color="auto"/>
              <w:right w:val="single" w:sz="4" w:space="0" w:color="auto"/>
            </w:tcBorders>
            <w:shd w:val="clear" w:color="auto" w:fill="auto"/>
            <w:vAlign w:val="bottom"/>
          </w:tcPr>
          <w:p w:rsidR="004312AF" w:rsidRPr="008A3B66" w:rsidRDefault="004312AF" w:rsidP="0015568C">
            <w:pPr>
              <w:jc w:val="center"/>
            </w:pPr>
            <w:r w:rsidRPr="008A3B66">
              <w:t xml:space="preserve">Честота на </w:t>
            </w:r>
            <w:r w:rsidRPr="008A3B66">
              <w:br/>
              <w:t>мониторинг</w:t>
            </w:r>
          </w:p>
        </w:tc>
      </w:tr>
      <w:tr w:rsidR="004312AF" w:rsidRPr="008A3B66" w:rsidTr="000C530A">
        <w:trPr>
          <w:trHeight w:val="495"/>
        </w:trPr>
        <w:tc>
          <w:tcPr>
            <w:tcW w:w="1715" w:type="dxa"/>
            <w:tcBorders>
              <w:top w:val="nil"/>
              <w:left w:val="single" w:sz="4" w:space="0" w:color="auto"/>
              <w:bottom w:val="single" w:sz="4" w:space="0" w:color="auto"/>
              <w:right w:val="single" w:sz="4" w:space="0" w:color="auto"/>
            </w:tcBorders>
            <w:shd w:val="clear" w:color="auto" w:fill="auto"/>
            <w:vAlign w:val="bottom"/>
          </w:tcPr>
          <w:p w:rsidR="004312AF" w:rsidRPr="008A3B66" w:rsidRDefault="004312AF" w:rsidP="0015568C">
            <w:r w:rsidRPr="008A3B66">
              <w:t>Сероводород,</w:t>
            </w:r>
          </w:p>
          <w:p w:rsidR="004312AF" w:rsidRPr="008A3B66" w:rsidRDefault="000C530A" w:rsidP="0015568C">
            <w:r w:rsidRPr="008A3B66">
              <w:t>Н</w:t>
            </w:r>
            <w:r w:rsidRPr="00917626">
              <w:rPr>
                <w:vertAlign w:val="subscript"/>
              </w:rPr>
              <w:t>2</w:t>
            </w:r>
            <w:r w:rsidRPr="008A3B66">
              <w:t>S</w:t>
            </w:r>
          </w:p>
        </w:tc>
        <w:tc>
          <w:tcPr>
            <w:tcW w:w="1228" w:type="dxa"/>
            <w:tcBorders>
              <w:top w:val="nil"/>
              <w:left w:val="nil"/>
              <w:bottom w:val="single" w:sz="4" w:space="0" w:color="auto"/>
              <w:right w:val="single" w:sz="4" w:space="0" w:color="auto"/>
            </w:tcBorders>
            <w:shd w:val="clear" w:color="auto" w:fill="auto"/>
            <w:vAlign w:val="bottom"/>
          </w:tcPr>
          <w:p w:rsidR="004312AF" w:rsidRPr="008A3B66" w:rsidRDefault="004312AF" w:rsidP="0015568C">
            <w:r w:rsidRPr="008A3B66">
              <w:t> 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4312AF" w:rsidRPr="008A3B66" w:rsidRDefault="004312AF" w:rsidP="0015568C">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4312AF" w:rsidRPr="008A3B66" w:rsidRDefault="000C530A" w:rsidP="0015568C">
            <w:pPr>
              <w:jc w:val="center"/>
            </w:pPr>
            <w:r>
              <w:t>&lt; 4,97</w:t>
            </w:r>
          </w:p>
        </w:tc>
        <w:tc>
          <w:tcPr>
            <w:tcW w:w="1856" w:type="dxa"/>
            <w:tcBorders>
              <w:top w:val="nil"/>
              <w:left w:val="nil"/>
              <w:bottom w:val="single" w:sz="4" w:space="0" w:color="auto"/>
              <w:right w:val="single" w:sz="4" w:space="0" w:color="auto"/>
            </w:tcBorders>
            <w:shd w:val="clear" w:color="auto" w:fill="auto"/>
            <w:vAlign w:val="bottom"/>
          </w:tcPr>
          <w:p w:rsidR="004312AF" w:rsidRPr="008A3B66" w:rsidRDefault="004312AF" w:rsidP="0015568C">
            <w:pPr>
              <w:jc w:val="center"/>
            </w:pPr>
            <w:r w:rsidRPr="008A3B66">
              <w:t>-</w:t>
            </w:r>
          </w:p>
        </w:tc>
        <w:tc>
          <w:tcPr>
            <w:tcW w:w="1620" w:type="dxa"/>
            <w:tcBorders>
              <w:top w:val="nil"/>
              <w:left w:val="nil"/>
              <w:bottom w:val="single" w:sz="4" w:space="0" w:color="auto"/>
              <w:right w:val="single" w:sz="4" w:space="0" w:color="auto"/>
            </w:tcBorders>
            <w:shd w:val="clear" w:color="auto" w:fill="auto"/>
            <w:noWrap/>
            <w:vAlign w:val="bottom"/>
          </w:tcPr>
          <w:p w:rsidR="004312AF" w:rsidRPr="008A3B66" w:rsidRDefault="004312AF" w:rsidP="0015568C">
            <w:pPr>
              <w:jc w:val="center"/>
            </w:pPr>
            <w:r w:rsidRPr="008A3B66">
              <w:t xml:space="preserve">Веднъж на </w:t>
            </w:r>
            <w:r w:rsidRPr="008A3B66">
              <w:br/>
              <w:t>месец</w:t>
            </w:r>
          </w:p>
        </w:tc>
      </w:tr>
      <w:tr w:rsidR="004312AF" w:rsidRPr="008A3B66" w:rsidTr="000C530A">
        <w:trPr>
          <w:trHeight w:val="510"/>
        </w:trPr>
        <w:tc>
          <w:tcPr>
            <w:tcW w:w="1715" w:type="dxa"/>
            <w:tcBorders>
              <w:top w:val="nil"/>
              <w:left w:val="single" w:sz="4" w:space="0" w:color="auto"/>
              <w:bottom w:val="single" w:sz="4" w:space="0" w:color="auto"/>
              <w:right w:val="single" w:sz="4" w:space="0" w:color="auto"/>
            </w:tcBorders>
            <w:shd w:val="clear" w:color="auto" w:fill="auto"/>
            <w:vAlign w:val="bottom"/>
          </w:tcPr>
          <w:p w:rsidR="004312AF" w:rsidRPr="008A3B66" w:rsidRDefault="004312AF" w:rsidP="0015568C">
            <w:r w:rsidRPr="008A3B66">
              <w:t>Въглероден диоксид, СО</w:t>
            </w:r>
            <w:r w:rsidRPr="008A3B66">
              <w:rPr>
                <w:vertAlign w:val="subscript"/>
              </w:rPr>
              <w:t>2</w:t>
            </w:r>
          </w:p>
        </w:tc>
        <w:tc>
          <w:tcPr>
            <w:tcW w:w="1228" w:type="dxa"/>
            <w:tcBorders>
              <w:top w:val="nil"/>
              <w:left w:val="nil"/>
              <w:bottom w:val="single" w:sz="4" w:space="0" w:color="auto"/>
              <w:right w:val="single" w:sz="4" w:space="0" w:color="auto"/>
            </w:tcBorders>
            <w:shd w:val="clear" w:color="auto" w:fill="auto"/>
            <w:noWrap/>
            <w:vAlign w:val="bottom"/>
          </w:tcPr>
          <w:p w:rsidR="004312AF" w:rsidRPr="008A3B66" w:rsidRDefault="004312AF" w:rsidP="0015568C">
            <w:r w:rsidRPr="008A3B66">
              <w:t> 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4312AF" w:rsidRPr="008A3B66" w:rsidRDefault="004312AF" w:rsidP="0015568C">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4312AF" w:rsidRPr="008A3B66" w:rsidRDefault="000C530A" w:rsidP="000C530A">
            <w:pPr>
              <w:jc w:val="center"/>
            </w:pPr>
            <w:r>
              <w:t>8642,9</w:t>
            </w:r>
          </w:p>
        </w:tc>
        <w:tc>
          <w:tcPr>
            <w:tcW w:w="1856" w:type="dxa"/>
            <w:tcBorders>
              <w:top w:val="nil"/>
              <w:left w:val="nil"/>
              <w:bottom w:val="single" w:sz="4" w:space="0" w:color="auto"/>
              <w:right w:val="single" w:sz="4" w:space="0" w:color="auto"/>
            </w:tcBorders>
            <w:shd w:val="clear" w:color="auto" w:fill="auto"/>
          </w:tcPr>
          <w:p w:rsidR="004312AF" w:rsidRPr="008A3B66" w:rsidRDefault="004312AF" w:rsidP="0015568C">
            <w:pPr>
              <w:jc w:val="center"/>
            </w:pPr>
          </w:p>
          <w:p w:rsidR="004312AF" w:rsidRPr="008A3B66" w:rsidRDefault="000C530A" w:rsidP="0015568C">
            <w:pPr>
              <w:jc w:val="center"/>
            </w:pPr>
            <w:r>
              <w:t>3,446</w:t>
            </w:r>
          </w:p>
        </w:tc>
        <w:tc>
          <w:tcPr>
            <w:tcW w:w="1620" w:type="dxa"/>
            <w:tcBorders>
              <w:top w:val="nil"/>
              <w:left w:val="nil"/>
              <w:bottom w:val="single" w:sz="4" w:space="0" w:color="auto"/>
              <w:right w:val="single" w:sz="4" w:space="0" w:color="auto"/>
            </w:tcBorders>
            <w:shd w:val="clear" w:color="auto" w:fill="auto"/>
            <w:noWrap/>
          </w:tcPr>
          <w:p w:rsidR="004312AF" w:rsidRPr="008A3B66" w:rsidRDefault="004312AF" w:rsidP="0015568C">
            <w:pPr>
              <w:jc w:val="center"/>
            </w:pPr>
            <w:r w:rsidRPr="008A3B66">
              <w:t xml:space="preserve">Веднъж на </w:t>
            </w:r>
            <w:r w:rsidRPr="008A3B66">
              <w:br/>
              <w:t>месец</w:t>
            </w:r>
          </w:p>
        </w:tc>
      </w:tr>
      <w:tr w:rsidR="004312AF" w:rsidRPr="008A3B66" w:rsidTr="000C530A">
        <w:trPr>
          <w:trHeight w:val="525"/>
        </w:trPr>
        <w:tc>
          <w:tcPr>
            <w:tcW w:w="1715" w:type="dxa"/>
            <w:tcBorders>
              <w:top w:val="nil"/>
              <w:left w:val="single" w:sz="4" w:space="0" w:color="auto"/>
              <w:bottom w:val="single" w:sz="4" w:space="0" w:color="auto"/>
              <w:right w:val="single" w:sz="4" w:space="0" w:color="auto"/>
            </w:tcBorders>
            <w:shd w:val="clear" w:color="auto" w:fill="auto"/>
            <w:noWrap/>
            <w:vAlign w:val="bottom"/>
          </w:tcPr>
          <w:p w:rsidR="004312AF" w:rsidRPr="008A3B66" w:rsidRDefault="004312AF" w:rsidP="0015568C">
            <w:r w:rsidRPr="008A3B66">
              <w:t>Въглеводороди</w:t>
            </w:r>
          </w:p>
          <w:p w:rsidR="004312AF" w:rsidRPr="008A3B66" w:rsidRDefault="004312AF" w:rsidP="0015568C">
            <w:r w:rsidRPr="008A3B66">
              <w:t>( метан),СН</w:t>
            </w:r>
            <w:r w:rsidRPr="008A3B66">
              <w:rPr>
                <w:vertAlign w:val="subscript"/>
              </w:rPr>
              <w:t>4</w:t>
            </w:r>
          </w:p>
        </w:tc>
        <w:tc>
          <w:tcPr>
            <w:tcW w:w="1228" w:type="dxa"/>
            <w:tcBorders>
              <w:top w:val="nil"/>
              <w:left w:val="nil"/>
              <w:bottom w:val="single" w:sz="4" w:space="0" w:color="auto"/>
              <w:right w:val="single" w:sz="4" w:space="0" w:color="auto"/>
            </w:tcBorders>
            <w:shd w:val="clear" w:color="auto" w:fill="auto"/>
            <w:noWrap/>
            <w:vAlign w:val="bottom"/>
          </w:tcPr>
          <w:p w:rsidR="004312AF" w:rsidRPr="008A3B66" w:rsidRDefault="004312AF" w:rsidP="0015568C">
            <w:r w:rsidRPr="008A3B66">
              <w:t>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4312AF" w:rsidRPr="008A3B66" w:rsidRDefault="004312AF" w:rsidP="0015568C">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4312AF" w:rsidRPr="008A3B66" w:rsidRDefault="000C530A" w:rsidP="0015568C">
            <w:pPr>
              <w:jc w:val="center"/>
            </w:pPr>
            <w:r>
              <w:t>4000,0</w:t>
            </w:r>
          </w:p>
        </w:tc>
        <w:tc>
          <w:tcPr>
            <w:tcW w:w="1856" w:type="dxa"/>
            <w:tcBorders>
              <w:top w:val="nil"/>
              <w:left w:val="nil"/>
              <w:bottom w:val="single" w:sz="4" w:space="0" w:color="auto"/>
              <w:right w:val="single" w:sz="4" w:space="0" w:color="auto"/>
            </w:tcBorders>
            <w:shd w:val="clear" w:color="auto" w:fill="auto"/>
          </w:tcPr>
          <w:p w:rsidR="004312AF" w:rsidRPr="008A3B66" w:rsidRDefault="004312AF" w:rsidP="0015568C">
            <w:pPr>
              <w:pStyle w:val="af0"/>
            </w:pPr>
          </w:p>
          <w:p w:rsidR="004312AF" w:rsidRPr="008A3B66" w:rsidRDefault="000C530A" w:rsidP="0015568C">
            <w:pPr>
              <w:jc w:val="center"/>
            </w:pPr>
            <w:r>
              <w:t>1,595</w:t>
            </w:r>
          </w:p>
        </w:tc>
        <w:tc>
          <w:tcPr>
            <w:tcW w:w="1620" w:type="dxa"/>
            <w:tcBorders>
              <w:top w:val="nil"/>
              <w:left w:val="nil"/>
              <w:bottom w:val="single" w:sz="4" w:space="0" w:color="auto"/>
              <w:right w:val="single" w:sz="4" w:space="0" w:color="auto"/>
            </w:tcBorders>
            <w:shd w:val="clear" w:color="auto" w:fill="auto"/>
            <w:noWrap/>
          </w:tcPr>
          <w:p w:rsidR="004312AF" w:rsidRPr="008A3B66" w:rsidRDefault="004312AF" w:rsidP="0015568C">
            <w:pPr>
              <w:jc w:val="center"/>
            </w:pPr>
            <w:r w:rsidRPr="008A3B66">
              <w:t xml:space="preserve">Веднъж на </w:t>
            </w:r>
            <w:r w:rsidRPr="008A3B66">
              <w:br/>
              <w:t>месец</w:t>
            </w:r>
          </w:p>
        </w:tc>
      </w:tr>
    </w:tbl>
    <w:p w:rsidR="009F4B5C" w:rsidRDefault="009F4B5C" w:rsidP="008C53A4"/>
    <w:p w:rsidR="008C53A4" w:rsidRDefault="008C53A4" w:rsidP="008C53A4">
      <w:r w:rsidRPr="008A3B66">
        <w:t>Протокол №</w:t>
      </w:r>
      <w:r w:rsidR="004D393D">
        <w:t xml:space="preserve"> 0559/01.06.2017 </w:t>
      </w:r>
      <w:r w:rsidRPr="008A3B66">
        <w:t>г. -  на вредни вещества, изпускани в атмосферния въздух от н</w:t>
      </w:r>
      <w:r w:rsidRPr="008A3B66">
        <w:t>е</w:t>
      </w:r>
      <w:r w:rsidRPr="008A3B66">
        <w:t>подвижни източници – кладенец 2</w:t>
      </w:r>
    </w:p>
    <w:p w:rsidR="00C303A1" w:rsidRPr="008A3B66" w:rsidRDefault="00C303A1" w:rsidP="008C53A4"/>
    <w:tbl>
      <w:tblPr>
        <w:tblW w:w="9322" w:type="dxa"/>
        <w:tblInd w:w="-72" w:type="dxa"/>
        <w:tblCellMar>
          <w:left w:w="70" w:type="dxa"/>
          <w:right w:w="70" w:type="dxa"/>
        </w:tblCellMar>
        <w:tblLook w:val="0000" w:firstRow="0" w:lastRow="0" w:firstColumn="0" w:lastColumn="0" w:noHBand="0" w:noVBand="0"/>
      </w:tblPr>
      <w:tblGrid>
        <w:gridCol w:w="1715"/>
        <w:gridCol w:w="1228"/>
        <w:gridCol w:w="1463"/>
        <w:gridCol w:w="1440"/>
        <w:gridCol w:w="1856"/>
        <w:gridCol w:w="1620"/>
      </w:tblGrid>
      <w:tr w:rsidR="008C53A4" w:rsidRPr="008A3B66" w:rsidTr="004D393D">
        <w:trPr>
          <w:trHeight w:val="765"/>
        </w:trPr>
        <w:tc>
          <w:tcPr>
            <w:tcW w:w="1715" w:type="dxa"/>
            <w:tcBorders>
              <w:top w:val="single" w:sz="4" w:space="0" w:color="auto"/>
              <w:left w:val="single" w:sz="4" w:space="0" w:color="auto"/>
              <w:bottom w:val="single" w:sz="4" w:space="0" w:color="auto"/>
              <w:right w:val="single" w:sz="4" w:space="0" w:color="auto"/>
            </w:tcBorders>
            <w:shd w:val="clear" w:color="auto" w:fill="auto"/>
            <w:vAlign w:val="bottom"/>
          </w:tcPr>
          <w:p w:rsidR="008C53A4" w:rsidRPr="008A3B66" w:rsidRDefault="008C53A4" w:rsidP="0015568C">
            <w:pPr>
              <w:jc w:val="center"/>
            </w:pPr>
            <w:r w:rsidRPr="008A3B66">
              <w:t>Показател</w:t>
            </w:r>
            <w:r w:rsidRPr="008A3B66">
              <w:br/>
            </w:r>
          </w:p>
        </w:tc>
        <w:tc>
          <w:tcPr>
            <w:tcW w:w="1228" w:type="dxa"/>
            <w:tcBorders>
              <w:top w:val="single" w:sz="4" w:space="0" w:color="auto"/>
              <w:left w:val="nil"/>
              <w:bottom w:val="single" w:sz="4" w:space="0" w:color="auto"/>
              <w:right w:val="single" w:sz="4" w:space="0" w:color="auto"/>
            </w:tcBorders>
            <w:shd w:val="clear" w:color="auto" w:fill="auto"/>
            <w:vAlign w:val="bottom"/>
          </w:tcPr>
          <w:p w:rsidR="008C53A4" w:rsidRPr="008A3B66" w:rsidRDefault="008C53A4" w:rsidP="0015568C">
            <w:pPr>
              <w:jc w:val="center"/>
            </w:pPr>
            <w:r w:rsidRPr="008A3B66">
              <w:t>Единица</w:t>
            </w:r>
          </w:p>
        </w:tc>
        <w:tc>
          <w:tcPr>
            <w:tcW w:w="1463" w:type="dxa"/>
            <w:tcBorders>
              <w:top w:val="single" w:sz="4" w:space="0" w:color="auto"/>
              <w:left w:val="nil"/>
              <w:bottom w:val="single" w:sz="4" w:space="0" w:color="auto"/>
              <w:right w:val="single" w:sz="4" w:space="0" w:color="auto"/>
            </w:tcBorders>
            <w:shd w:val="clear" w:color="auto" w:fill="auto"/>
            <w:vAlign w:val="bottom"/>
          </w:tcPr>
          <w:p w:rsidR="008C53A4" w:rsidRPr="008A3B66" w:rsidRDefault="008C53A4" w:rsidP="0015568C">
            <w:pPr>
              <w:jc w:val="center"/>
            </w:pPr>
            <w:r w:rsidRPr="008A3B66">
              <w:t>НДЕ,</w:t>
            </w:r>
            <w:r w:rsidRPr="008A3B66">
              <w:br/>
              <w:t>съгласно</w:t>
            </w:r>
            <w:r w:rsidRPr="008A3B66">
              <w:br/>
              <w:t>КР</w:t>
            </w:r>
          </w:p>
        </w:tc>
        <w:tc>
          <w:tcPr>
            <w:tcW w:w="1440" w:type="dxa"/>
            <w:tcBorders>
              <w:top w:val="single" w:sz="4" w:space="0" w:color="auto"/>
              <w:left w:val="nil"/>
              <w:bottom w:val="single" w:sz="4" w:space="0" w:color="auto"/>
              <w:right w:val="single" w:sz="4" w:space="0" w:color="auto"/>
            </w:tcBorders>
            <w:shd w:val="clear" w:color="auto" w:fill="auto"/>
            <w:vAlign w:val="bottom"/>
          </w:tcPr>
          <w:p w:rsidR="008C53A4" w:rsidRPr="008A3B66" w:rsidRDefault="008C53A4" w:rsidP="0015568C">
            <w:pPr>
              <w:jc w:val="center"/>
            </w:pPr>
            <w:r w:rsidRPr="008A3B66">
              <w:t>Резултати от</w:t>
            </w:r>
            <w:r w:rsidRPr="008A3B66">
              <w:br/>
              <w:t>мониторинг</w:t>
            </w:r>
          </w:p>
        </w:tc>
        <w:tc>
          <w:tcPr>
            <w:tcW w:w="1856" w:type="dxa"/>
            <w:tcBorders>
              <w:top w:val="single" w:sz="4" w:space="0" w:color="auto"/>
              <w:left w:val="nil"/>
              <w:bottom w:val="single" w:sz="4" w:space="0" w:color="auto"/>
              <w:right w:val="single" w:sz="4" w:space="0" w:color="auto"/>
            </w:tcBorders>
            <w:shd w:val="clear" w:color="auto" w:fill="auto"/>
            <w:vAlign w:val="bottom"/>
          </w:tcPr>
          <w:p w:rsidR="008C53A4" w:rsidRPr="008A3B66" w:rsidRDefault="008C53A4" w:rsidP="0015568C">
            <w:pPr>
              <w:jc w:val="center"/>
            </w:pPr>
            <w:r w:rsidRPr="008A3B66">
              <w:t>Масов поток на вредното в</w:t>
            </w:r>
            <w:r w:rsidRPr="008A3B66">
              <w:t>е</w:t>
            </w:r>
            <w:r w:rsidRPr="008A3B66">
              <w:t>щество</w:t>
            </w:r>
          </w:p>
        </w:tc>
        <w:tc>
          <w:tcPr>
            <w:tcW w:w="1620" w:type="dxa"/>
            <w:tcBorders>
              <w:top w:val="single" w:sz="4" w:space="0" w:color="auto"/>
              <w:left w:val="nil"/>
              <w:bottom w:val="single" w:sz="4" w:space="0" w:color="auto"/>
              <w:right w:val="single" w:sz="4" w:space="0" w:color="auto"/>
            </w:tcBorders>
            <w:shd w:val="clear" w:color="auto" w:fill="auto"/>
            <w:vAlign w:val="bottom"/>
          </w:tcPr>
          <w:p w:rsidR="008C53A4" w:rsidRPr="008A3B66" w:rsidRDefault="008C53A4" w:rsidP="0015568C">
            <w:pPr>
              <w:jc w:val="center"/>
            </w:pPr>
            <w:r w:rsidRPr="008A3B66">
              <w:t xml:space="preserve">Честота на </w:t>
            </w:r>
            <w:r w:rsidRPr="008A3B66">
              <w:br/>
              <w:t>мониторинг</w:t>
            </w:r>
          </w:p>
        </w:tc>
      </w:tr>
      <w:tr w:rsidR="008C53A4" w:rsidRPr="008A3B66" w:rsidTr="004D393D">
        <w:trPr>
          <w:trHeight w:val="495"/>
        </w:trPr>
        <w:tc>
          <w:tcPr>
            <w:tcW w:w="1715" w:type="dxa"/>
            <w:tcBorders>
              <w:top w:val="nil"/>
              <w:left w:val="single" w:sz="4" w:space="0" w:color="auto"/>
              <w:bottom w:val="single" w:sz="4" w:space="0" w:color="auto"/>
              <w:right w:val="single" w:sz="4" w:space="0" w:color="auto"/>
            </w:tcBorders>
            <w:shd w:val="clear" w:color="auto" w:fill="auto"/>
            <w:vAlign w:val="bottom"/>
          </w:tcPr>
          <w:p w:rsidR="008C53A4" w:rsidRPr="008A3B66" w:rsidRDefault="008C53A4" w:rsidP="0015568C">
            <w:r w:rsidRPr="008A3B66">
              <w:t>Сероводород,</w:t>
            </w:r>
          </w:p>
          <w:p w:rsidR="008C53A4" w:rsidRPr="008A3B66" w:rsidRDefault="00AA082D" w:rsidP="0015568C">
            <w:r w:rsidRPr="008A3B66">
              <w:t>Н</w:t>
            </w:r>
            <w:r w:rsidRPr="00917626">
              <w:rPr>
                <w:vertAlign w:val="subscript"/>
              </w:rPr>
              <w:t>2</w:t>
            </w:r>
            <w:r w:rsidRPr="008A3B66">
              <w:t>S</w:t>
            </w:r>
          </w:p>
        </w:tc>
        <w:tc>
          <w:tcPr>
            <w:tcW w:w="1228" w:type="dxa"/>
            <w:tcBorders>
              <w:top w:val="nil"/>
              <w:left w:val="nil"/>
              <w:bottom w:val="single" w:sz="4" w:space="0" w:color="auto"/>
              <w:right w:val="single" w:sz="4" w:space="0" w:color="auto"/>
            </w:tcBorders>
            <w:shd w:val="clear" w:color="auto" w:fill="auto"/>
            <w:vAlign w:val="bottom"/>
          </w:tcPr>
          <w:p w:rsidR="008C53A4" w:rsidRPr="008A3B66" w:rsidRDefault="008C53A4" w:rsidP="0015568C">
            <w:r w:rsidRPr="008A3B66">
              <w:t> 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8C53A4" w:rsidRPr="008A3B66" w:rsidRDefault="008C53A4" w:rsidP="0015568C">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8C53A4" w:rsidRPr="008A3B66" w:rsidRDefault="008C53A4" w:rsidP="004D393D">
            <w:pPr>
              <w:jc w:val="center"/>
            </w:pPr>
            <w:r w:rsidRPr="008A3B66">
              <w:t xml:space="preserve">&lt; </w:t>
            </w:r>
            <w:r w:rsidR="004D393D">
              <w:t>4,97</w:t>
            </w:r>
          </w:p>
        </w:tc>
        <w:tc>
          <w:tcPr>
            <w:tcW w:w="1856" w:type="dxa"/>
            <w:tcBorders>
              <w:top w:val="nil"/>
              <w:left w:val="nil"/>
              <w:bottom w:val="single" w:sz="4" w:space="0" w:color="auto"/>
              <w:right w:val="single" w:sz="4" w:space="0" w:color="auto"/>
            </w:tcBorders>
            <w:shd w:val="clear" w:color="auto" w:fill="auto"/>
            <w:vAlign w:val="bottom"/>
          </w:tcPr>
          <w:p w:rsidR="008C53A4" w:rsidRPr="008A3B66" w:rsidRDefault="008C53A4" w:rsidP="0015568C">
            <w:pPr>
              <w:jc w:val="center"/>
            </w:pPr>
            <w:r w:rsidRPr="008A3B66">
              <w:t>-</w:t>
            </w:r>
          </w:p>
        </w:tc>
        <w:tc>
          <w:tcPr>
            <w:tcW w:w="1620" w:type="dxa"/>
            <w:tcBorders>
              <w:top w:val="nil"/>
              <w:left w:val="nil"/>
              <w:bottom w:val="single" w:sz="4" w:space="0" w:color="auto"/>
              <w:right w:val="single" w:sz="4" w:space="0" w:color="auto"/>
            </w:tcBorders>
            <w:shd w:val="clear" w:color="auto" w:fill="auto"/>
            <w:noWrap/>
            <w:vAlign w:val="bottom"/>
          </w:tcPr>
          <w:p w:rsidR="008C53A4" w:rsidRPr="008A3B66" w:rsidRDefault="008C53A4" w:rsidP="0015568C">
            <w:pPr>
              <w:jc w:val="center"/>
            </w:pPr>
            <w:r w:rsidRPr="008A3B66">
              <w:t xml:space="preserve">Веднъж на </w:t>
            </w:r>
            <w:r w:rsidRPr="008A3B66">
              <w:br/>
              <w:t>месец</w:t>
            </w:r>
          </w:p>
        </w:tc>
      </w:tr>
      <w:tr w:rsidR="008C53A4" w:rsidRPr="008A3B66" w:rsidTr="004D393D">
        <w:trPr>
          <w:trHeight w:val="510"/>
        </w:trPr>
        <w:tc>
          <w:tcPr>
            <w:tcW w:w="1715" w:type="dxa"/>
            <w:tcBorders>
              <w:top w:val="nil"/>
              <w:left w:val="single" w:sz="4" w:space="0" w:color="auto"/>
              <w:bottom w:val="single" w:sz="4" w:space="0" w:color="auto"/>
              <w:right w:val="single" w:sz="4" w:space="0" w:color="auto"/>
            </w:tcBorders>
            <w:shd w:val="clear" w:color="auto" w:fill="auto"/>
            <w:vAlign w:val="bottom"/>
          </w:tcPr>
          <w:p w:rsidR="008C53A4" w:rsidRPr="008A3B66" w:rsidRDefault="008C53A4" w:rsidP="0015568C">
            <w:r w:rsidRPr="008A3B66">
              <w:t>Въглероден диоксид, СО</w:t>
            </w:r>
            <w:r w:rsidRPr="008A3B66">
              <w:rPr>
                <w:vertAlign w:val="subscript"/>
              </w:rPr>
              <w:t>2</w:t>
            </w:r>
          </w:p>
        </w:tc>
        <w:tc>
          <w:tcPr>
            <w:tcW w:w="1228" w:type="dxa"/>
            <w:tcBorders>
              <w:top w:val="nil"/>
              <w:left w:val="nil"/>
              <w:bottom w:val="single" w:sz="4" w:space="0" w:color="auto"/>
              <w:right w:val="single" w:sz="4" w:space="0" w:color="auto"/>
            </w:tcBorders>
            <w:shd w:val="clear" w:color="auto" w:fill="auto"/>
            <w:noWrap/>
            <w:vAlign w:val="bottom"/>
          </w:tcPr>
          <w:p w:rsidR="008C53A4" w:rsidRPr="008A3B66" w:rsidRDefault="008C53A4" w:rsidP="0015568C">
            <w:r w:rsidRPr="008A3B66">
              <w:t> 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8C53A4" w:rsidRPr="008A3B66" w:rsidRDefault="008C53A4" w:rsidP="0015568C">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8C53A4" w:rsidRPr="008A3B66" w:rsidRDefault="004D393D" w:rsidP="0015568C">
            <w:pPr>
              <w:jc w:val="center"/>
            </w:pPr>
            <w:r>
              <w:t>3928,6</w:t>
            </w:r>
          </w:p>
        </w:tc>
        <w:tc>
          <w:tcPr>
            <w:tcW w:w="1856" w:type="dxa"/>
            <w:tcBorders>
              <w:top w:val="nil"/>
              <w:left w:val="nil"/>
              <w:bottom w:val="single" w:sz="4" w:space="0" w:color="auto"/>
              <w:right w:val="single" w:sz="4" w:space="0" w:color="auto"/>
            </w:tcBorders>
            <w:shd w:val="clear" w:color="auto" w:fill="auto"/>
          </w:tcPr>
          <w:p w:rsidR="008C53A4" w:rsidRPr="008A3B66" w:rsidRDefault="008C53A4" w:rsidP="0015568C">
            <w:pPr>
              <w:jc w:val="center"/>
            </w:pPr>
          </w:p>
          <w:p w:rsidR="008C53A4" w:rsidRPr="008A3B66" w:rsidRDefault="004D393D" w:rsidP="0015568C">
            <w:pPr>
              <w:jc w:val="center"/>
            </w:pPr>
            <w:r>
              <w:t>1,485</w:t>
            </w:r>
          </w:p>
        </w:tc>
        <w:tc>
          <w:tcPr>
            <w:tcW w:w="1620" w:type="dxa"/>
            <w:tcBorders>
              <w:top w:val="nil"/>
              <w:left w:val="nil"/>
              <w:bottom w:val="single" w:sz="4" w:space="0" w:color="auto"/>
              <w:right w:val="single" w:sz="4" w:space="0" w:color="auto"/>
            </w:tcBorders>
            <w:shd w:val="clear" w:color="auto" w:fill="auto"/>
            <w:noWrap/>
          </w:tcPr>
          <w:p w:rsidR="008C53A4" w:rsidRPr="008A3B66" w:rsidRDefault="008C53A4" w:rsidP="0015568C">
            <w:pPr>
              <w:jc w:val="center"/>
            </w:pPr>
            <w:r w:rsidRPr="008A3B66">
              <w:t xml:space="preserve">Веднъж на </w:t>
            </w:r>
            <w:r w:rsidRPr="008A3B66">
              <w:br/>
              <w:t>месец</w:t>
            </w:r>
          </w:p>
        </w:tc>
      </w:tr>
      <w:tr w:rsidR="008C53A4" w:rsidRPr="008A3B66" w:rsidTr="004D393D">
        <w:trPr>
          <w:trHeight w:val="525"/>
        </w:trPr>
        <w:tc>
          <w:tcPr>
            <w:tcW w:w="1715" w:type="dxa"/>
            <w:tcBorders>
              <w:top w:val="nil"/>
              <w:left w:val="single" w:sz="4" w:space="0" w:color="auto"/>
              <w:bottom w:val="single" w:sz="4" w:space="0" w:color="auto"/>
              <w:right w:val="single" w:sz="4" w:space="0" w:color="auto"/>
            </w:tcBorders>
            <w:shd w:val="clear" w:color="auto" w:fill="auto"/>
            <w:noWrap/>
            <w:vAlign w:val="bottom"/>
          </w:tcPr>
          <w:p w:rsidR="008C53A4" w:rsidRPr="008A3B66" w:rsidRDefault="008C53A4" w:rsidP="0015568C">
            <w:r w:rsidRPr="008A3B66">
              <w:t>Въглеводороди</w:t>
            </w:r>
          </w:p>
          <w:p w:rsidR="008C53A4" w:rsidRPr="008A3B66" w:rsidRDefault="008C53A4" w:rsidP="0015568C">
            <w:r w:rsidRPr="008A3B66">
              <w:t>( метан),СН</w:t>
            </w:r>
            <w:r w:rsidRPr="008A3B66">
              <w:rPr>
                <w:vertAlign w:val="subscript"/>
              </w:rPr>
              <w:t>4</w:t>
            </w:r>
          </w:p>
        </w:tc>
        <w:tc>
          <w:tcPr>
            <w:tcW w:w="1228" w:type="dxa"/>
            <w:tcBorders>
              <w:top w:val="nil"/>
              <w:left w:val="nil"/>
              <w:bottom w:val="single" w:sz="4" w:space="0" w:color="auto"/>
              <w:right w:val="single" w:sz="4" w:space="0" w:color="auto"/>
            </w:tcBorders>
            <w:shd w:val="clear" w:color="auto" w:fill="auto"/>
            <w:noWrap/>
            <w:vAlign w:val="bottom"/>
          </w:tcPr>
          <w:p w:rsidR="008C53A4" w:rsidRPr="008A3B66" w:rsidRDefault="008C53A4" w:rsidP="0015568C">
            <w:r w:rsidRPr="008A3B66">
              <w:t>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8C53A4" w:rsidRPr="008A3B66" w:rsidRDefault="008C53A4" w:rsidP="0015568C">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8C53A4" w:rsidRPr="008A3B66" w:rsidRDefault="004D393D" w:rsidP="0015568C">
            <w:pPr>
              <w:jc w:val="center"/>
            </w:pPr>
            <w:r>
              <w:t>2547,6</w:t>
            </w:r>
          </w:p>
        </w:tc>
        <w:tc>
          <w:tcPr>
            <w:tcW w:w="1856" w:type="dxa"/>
            <w:tcBorders>
              <w:top w:val="nil"/>
              <w:left w:val="nil"/>
              <w:bottom w:val="single" w:sz="4" w:space="0" w:color="auto"/>
              <w:right w:val="single" w:sz="4" w:space="0" w:color="auto"/>
            </w:tcBorders>
            <w:shd w:val="clear" w:color="auto" w:fill="auto"/>
          </w:tcPr>
          <w:p w:rsidR="008C53A4" w:rsidRPr="008A3B66" w:rsidRDefault="008C53A4" w:rsidP="0015568C">
            <w:pPr>
              <w:pStyle w:val="af0"/>
            </w:pPr>
          </w:p>
          <w:p w:rsidR="008C53A4" w:rsidRPr="008A3B66" w:rsidRDefault="004D393D" w:rsidP="0015568C">
            <w:pPr>
              <w:jc w:val="center"/>
            </w:pPr>
            <w:r>
              <w:t>0,963</w:t>
            </w:r>
          </w:p>
        </w:tc>
        <w:tc>
          <w:tcPr>
            <w:tcW w:w="1620" w:type="dxa"/>
            <w:tcBorders>
              <w:top w:val="nil"/>
              <w:left w:val="nil"/>
              <w:bottom w:val="single" w:sz="4" w:space="0" w:color="auto"/>
              <w:right w:val="single" w:sz="4" w:space="0" w:color="auto"/>
            </w:tcBorders>
            <w:shd w:val="clear" w:color="auto" w:fill="auto"/>
            <w:noWrap/>
          </w:tcPr>
          <w:p w:rsidR="008C53A4" w:rsidRPr="008A3B66" w:rsidRDefault="008C53A4" w:rsidP="0015568C">
            <w:pPr>
              <w:jc w:val="center"/>
            </w:pPr>
            <w:r w:rsidRPr="008A3B66">
              <w:t xml:space="preserve">Веднъж на </w:t>
            </w:r>
            <w:r w:rsidRPr="008A3B66">
              <w:br/>
              <w:t>месец</w:t>
            </w:r>
          </w:p>
        </w:tc>
      </w:tr>
    </w:tbl>
    <w:p w:rsidR="00AD1538" w:rsidRPr="008A3B66" w:rsidRDefault="00AD1538" w:rsidP="008C53A4"/>
    <w:p w:rsidR="0015568C" w:rsidRPr="008A3B66" w:rsidRDefault="0015568C" w:rsidP="0015568C">
      <w:r w:rsidRPr="008A3B66">
        <w:t xml:space="preserve">Протокол № </w:t>
      </w:r>
      <w:r w:rsidR="007A2E36">
        <w:t xml:space="preserve">0713/29.06.2017 </w:t>
      </w:r>
      <w:r w:rsidRPr="008A3B66">
        <w:t>г. -  на вредни вещества, изпускани в атмосферния въздух от н</w:t>
      </w:r>
      <w:r w:rsidR="00456B95" w:rsidRPr="008A3B66">
        <w:t>е</w:t>
      </w:r>
      <w:r w:rsidR="00456B95" w:rsidRPr="008A3B66">
        <w:t>подвижни източници – кладенец 1</w:t>
      </w:r>
    </w:p>
    <w:p w:rsidR="00CE2835" w:rsidRPr="008A3B66" w:rsidRDefault="00CE2835" w:rsidP="0015568C"/>
    <w:tbl>
      <w:tblPr>
        <w:tblW w:w="9322" w:type="dxa"/>
        <w:tblInd w:w="-72" w:type="dxa"/>
        <w:tblCellMar>
          <w:left w:w="70" w:type="dxa"/>
          <w:right w:w="70" w:type="dxa"/>
        </w:tblCellMar>
        <w:tblLook w:val="0000" w:firstRow="0" w:lastRow="0" w:firstColumn="0" w:lastColumn="0" w:noHBand="0" w:noVBand="0"/>
      </w:tblPr>
      <w:tblGrid>
        <w:gridCol w:w="1715"/>
        <w:gridCol w:w="1228"/>
        <w:gridCol w:w="1463"/>
        <w:gridCol w:w="1440"/>
        <w:gridCol w:w="1856"/>
        <w:gridCol w:w="1620"/>
      </w:tblGrid>
      <w:tr w:rsidR="0015568C" w:rsidRPr="008A3B66" w:rsidTr="006372D1">
        <w:trPr>
          <w:trHeight w:val="765"/>
        </w:trPr>
        <w:tc>
          <w:tcPr>
            <w:tcW w:w="1715" w:type="dxa"/>
            <w:tcBorders>
              <w:top w:val="single" w:sz="4" w:space="0" w:color="auto"/>
              <w:left w:val="single" w:sz="4" w:space="0" w:color="auto"/>
              <w:bottom w:val="single" w:sz="4" w:space="0" w:color="auto"/>
              <w:right w:val="single" w:sz="4" w:space="0" w:color="auto"/>
            </w:tcBorders>
            <w:shd w:val="clear" w:color="auto" w:fill="auto"/>
            <w:vAlign w:val="bottom"/>
          </w:tcPr>
          <w:p w:rsidR="0015568C" w:rsidRPr="008A3B66" w:rsidRDefault="0015568C" w:rsidP="0015568C">
            <w:pPr>
              <w:jc w:val="center"/>
            </w:pPr>
            <w:r w:rsidRPr="008A3B66">
              <w:t>Показател</w:t>
            </w:r>
            <w:r w:rsidRPr="008A3B66">
              <w:br/>
            </w:r>
          </w:p>
        </w:tc>
        <w:tc>
          <w:tcPr>
            <w:tcW w:w="1228" w:type="dxa"/>
            <w:tcBorders>
              <w:top w:val="single" w:sz="4" w:space="0" w:color="auto"/>
              <w:left w:val="nil"/>
              <w:bottom w:val="single" w:sz="4" w:space="0" w:color="auto"/>
              <w:right w:val="single" w:sz="4" w:space="0" w:color="auto"/>
            </w:tcBorders>
            <w:shd w:val="clear" w:color="auto" w:fill="auto"/>
            <w:vAlign w:val="bottom"/>
          </w:tcPr>
          <w:p w:rsidR="0015568C" w:rsidRPr="008A3B66" w:rsidRDefault="0015568C" w:rsidP="0015568C">
            <w:pPr>
              <w:jc w:val="center"/>
            </w:pPr>
            <w:r w:rsidRPr="008A3B66">
              <w:t>Единица</w:t>
            </w:r>
          </w:p>
        </w:tc>
        <w:tc>
          <w:tcPr>
            <w:tcW w:w="1463" w:type="dxa"/>
            <w:tcBorders>
              <w:top w:val="single" w:sz="4" w:space="0" w:color="auto"/>
              <w:left w:val="nil"/>
              <w:bottom w:val="single" w:sz="4" w:space="0" w:color="auto"/>
              <w:right w:val="single" w:sz="4" w:space="0" w:color="auto"/>
            </w:tcBorders>
            <w:shd w:val="clear" w:color="auto" w:fill="auto"/>
            <w:vAlign w:val="bottom"/>
          </w:tcPr>
          <w:p w:rsidR="0015568C" w:rsidRPr="008A3B66" w:rsidRDefault="0015568C" w:rsidP="0015568C">
            <w:pPr>
              <w:jc w:val="center"/>
            </w:pPr>
            <w:r w:rsidRPr="008A3B66">
              <w:t>НДЕ,</w:t>
            </w:r>
            <w:r w:rsidRPr="008A3B66">
              <w:br/>
              <w:t>съгласно</w:t>
            </w:r>
            <w:r w:rsidRPr="008A3B66">
              <w:br/>
              <w:t>КР</w:t>
            </w:r>
          </w:p>
        </w:tc>
        <w:tc>
          <w:tcPr>
            <w:tcW w:w="1440" w:type="dxa"/>
            <w:tcBorders>
              <w:top w:val="single" w:sz="4" w:space="0" w:color="auto"/>
              <w:left w:val="nil"/>
              <w:bottom w:val="single" w:sz="4" w:space="0" w:color="auto"/>
              <w:right w:val="single" w:sz="4" w:space="0" w:color="auto"/>
            </w:tcBorders>
            <w:shd w:val="clear" w:color="auto" w:fill="auto"/>
            <w:vAlign w:val="bottom"/>
          </w:tcPr>
          <w:p w:rsidR="0015568C" w:rsidRPr="008A3B66" w:rsidRDefault="0015568C" w:rsidP="0015568C">
            <w:pPr>
              <w:jc w:val="center"/>
            </w:pPr>
            <w:r w:rsidRPr="008A3B66">
              <w:t>Резултати от</w:t>
            </w:r>
            <w:r w:rsidRPr="008A3B66">
              <w:br/>
              <w:t>мониторинг</w:t>
            </w:r>
          </w:p>
        </w:tc>
        <w:tc>
          <w:tcPr>
            <w:tcW w:w="1856" w:type="dxa"/>
            <w:tcBorders>
              <w:top w:val="single" w:sz="4" w:space="0" w:color="auto"/>
              <w:left w:val="nil"/>
              <w:bottom w:val="single" w:sz="4" w:space="0" w:color="auto"/>
              <w:right w:val="single" w:sz="4" w:space="0" w:color="auto"/>
            </w:tcBorders>
            <w:shd w:val="clear" w:color="auto" w:fill="auto"/>
            <w:vAlign w:val="bottom"/>
          </w:tcPr>
          <w:p w:rsidR="0015568C" w:rsidRPr="008A3B66" w:rsidRDefault="0015568C" w:rsidP="0015568C">
            <w:pPr>
              <w:jc w:val="center"/>
            </w:pPr>
            <w:r w:rsidRPr="008A3B66">
              <w:t>Масов поток на вредното в</w:t>
            </w:r>
            <w:r w:rsidRPr="008A3B66">
              <w:t>е</w:t>
            </w:r>
            <w:r w:rsidRPr="008A3B66">
              <w:t>щество</w:t>
            </w:r>
          </w:p>
        </w:tc>
        <w:tc>
          <w:tcPr>
            <w:tcW w:w="1620" w:type="dxa"/>
            <w:tcBorders>
              <w:top w:val="single" w:sz="4" w:space="0" w:color="auto"/>
              <w:left w:val="nil"/>
              <w:bottom w:val="single" w:sz="4" w:space="0" w:color="auto"/>
              <w:right w:val="single" w:sz="4" w:space="0" w:color="auto"/>
            </w:tcBorders>
            <w:shd w:val="clear" w:color="auto" w:fill="auto"/>
            <w:vAlign w:val="bottom"/>
          </w:tcPr>
          <w:p w:rsidR="0015568C" w:rsidRPr="008A3B66" w:rsidRDefault="0015568C" w:rsidP="0015568C">
            <w:pPr>
              <w:jc w:val="center"/>
            </w:pPr>
            <w:r w:rsidRPr="008A3B66">
              <w:t xml:space="preserve">Честота на </w:t>
            </w:r>
            <w:r w:rsidRPr="008A3B66">
              <w:br/>
              <w:t>мониторинг</w:t>
            </w:r>
          </w:p>
        </w:tc>
      </w:tr>
      <w:tr w:rsidR="0015568C" w:rsidRPr="008A3B66" w:rsidTr="006372D1">
        <w:trPr>
          <w:trHeight w:val="495"/>
        </w:trPr>
        <w:tc>
          <w:tcPr>
            <w:tcW w:w="1715" w:type="dxa"/>
            <w:tcBorders>
              <w:top w:val="nil"/>
              <w:left w:val="single" w:sz="4" w:space="0" w:color="auto"/>
              <w:bottom w:val="single" w:sz="4" w:space="0" w:color="auto"/>
              <w:right w:val="single" w:sz="4" w:space="0" w:color="auto"/>
            </w:tcBorders>
            <w:shd w:val="clear" w:color="auto" w:fill="auto"/>
            <w:vAlign w:val="bottom"/>
          </w:tcPr>
          <w:p w:rsidR="0015568C" w:rsidRPr="008A3B66" w:rsidRDefault="0015568C" w:rsidP="0015568C">
            <w:r w:rsidRPr="008A3B66">
              <w:t>Сероводород,</w:t>
            </w:r>
          </w:p>
          <w:p w:rsidR="0015568C" w:rsidRPr="008A3B66" w:rsidRDefault="006372D1" w:rsidP="0015568C">
            <w:r w:rsidRPr="008A3B66">
              <w:t>Н</w:t>
            </w:r>
            <w:r w:rsidRPr="00917626">
              <w:rPr>
                <w:vertAlign w:val="subscript"/>
              </w:rPr>
              <w:t>2</w:t>
            </w:r>
            <w:r w:rsidRPr="008A3B66">
              <w:t>S</w:t>
            </w:r>
          </w:p>
        </w:tc>
        <w:tc>
          <w:tcPr>
            <w:tcW w:w="1228" w:type="dxa"/>
            <w:tcBorders>
              <w:top w:val="nil"/>
              <w:left w:val="nil"/>
              <w:bottom w:val="single" w:sz="4" w:space="0" w:color="auto"/>
              <w:right w:val="single" w:sz="4" w:space="0" w:color="auto"/>
            </w:tcBorders>
            <w:shd w:val="clear" w:color="auto" w:fill="auto"/>
            <w:vAlign w:val="bottom"/>
          </w:tcPr>
          <w:p w:rsidR="0015568C" w:rsidRPr="008A3B66" w:rsidRDefault="0015568C" w:rsidP="0015568C">
            <w:r w:rsidRPr="008A3B66">
              <w:t> 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15568C" w:rsidRPr="008A3B66" w:rsidRDefault="0015568C" w:rsidP="0015568C">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15568C" w:rsidRPr="008A3B66" w:rsidRDefault="0015568C" w:rsidP="0015568C">
            <w:pPr>
              <w:jc w:val="center"/>
            </w:pPr>
            <w:r w:rsidRPr="008A3B66">
              <w:t xml:space="preserve">&lt; </w:t>
            </w:r>
            <w:r w:rsidR="007A2E36">
              <w:t>4,97</w:t>
            </w:r>
          </w:p>
        </w:tc>
        <w:tc>
          <w:tcPr>
            <w:tcW w:w="1856" w:type="dxa"/>
            <w:tcBorders>
              <w:top w:val="nil"/>
              <w:left w:val="nil"/>
              <w:bottom w:val="single" w:sz="4" w:space="0" w:color="auto"/>
              <w:right w:val="single" w:sz="4" w:space="0" w:color="auto"/>
            </w:tcBorders>
            <w:shd w:val="clear" w:color="auto" w:fill="auto"/>
            <w:vAlign w:val="bottom"/>
          </w:tcPr>
          <w:p w:rsidR="0015568C" w:rsidRPr="008A3B66" w:rsidRDefault="0015568C" w:rsidP="0015568C">
            <w:pPr>
              <w:jc w:val="center"/>
            </w:pPr>
            <w:r w:rsidRPr="008A3B66">
              <w:t>-</w:t>
            </w:r>
          </w:p>
        </w:tc>
        <w:tc>
          <w:tcPr>
            <w:tcW w:w="1620" w:type="dxa"/>
            <w:tcBorders>
              <w:top w:val="nil"/>
              <w:left w:val="nil"/>
              <w:bottom w:val="single" w:sz="4" w:space="0" w:color="auto"/>
              <w:right w:val="single" w:sz="4" w:space="0" w:color="auto"/>
            </w:tcBorders>
            <w:shd w:val="clear" w:color="auto" w:fill="auto"/>
            <w:noWrap/>
            <w:vAlign w:val="bottom"/>
          </w:tcPr>
          <w:p w:rsidR="0015568C" w:rsidRPr="008A3B66" w:rsidRDefault="0015568C" w:rsidP="0015568C">
            <w:pPr>
              <w:jc w:val="center"/>
            </w:pPr>
            <w:r w:rsidRPr="008A3B66">
              <w:t xml:space="preserve">Веднъж на </w:t>
            </w:r>
            <w:r w:rsidRPr="008A3B66">
              <w:br/>
              <w:t>месец</w:t>
            </w:r>
          </w:p>
        </w:tc>
      </w:tr>
      <w:tr w:rsidR="0015568C" w:rsidRPr="008A3B66" w:rsidTr="006372D1">
        <w:trPr>
          <w:trHeight w:val="510"/>
        </w:trPr>
        <w:tc>
          <w:tcPr>
            <w:tcW w:w="1715" w:type="dxa"/>
            <w:tcBorders>
              <w:top w:val="nil"/>
              <w:left w:val="single" w:sz="4" w:space="0" w:color="auto"/>
              <w:bottom w:val="single" w:sz="4" w:space="0" w:color="auto"/>
              <w:right w:val="single" w:sz="4" w:space="0" w:color="auto"/>
            </w:tcBorders>
            <w:shd w:val="clear" w:color="auto" w:fill="auto"/>
            <w:vAlign w:val="bottom"/>
          </w:tcPr>
          <w:p w:rsidR="0015568C" w:rsidRPr="008A3B66" w:rsidRDefault="0015568C" w:rsidP="0015568C">
            <w:r w:rsidRPr="008A3B66">
              <w:t>Въглероден диоксид, СО</w:t>
            </w:r>
            <w:r w:rsidRPr="008A3B66">
              <w:rPr>
                <w:vertAlign w:val="subscript"/>
              </w:rPr>
              <w:t>2</w:t>
            </w:r>
          </w:p>
        </w:tc>
        <w:tc>
          <w:tcPr>
            <w:tcW w:w="1228" w:type="dxa"/>
            <w:tcBorders>
              <w:top w:val="nil"/>
              <w:left w:val="nil"/>
              <w:bottom w:val="single" w:sz="4" w:space="0" w:color="auto"/>
              <w:right w:val="single" w:sz="4" w:space="0" w:color="auto"/>
            </w:tcBorders>
            <w:shd w:val="clear" w:color="auto" w:fill="auto"/>
            <w:noWrap/>
            <w:vAlign w:val="bottom"/>
          </w:tcPr>
          <w:p w:rsidR="0015568C" w:rsidRPr="008A3B66" w:rsidRDefault="0015568C" w:rsidP="0015568C">
            <w:r w:rsidRPr="008A3B66">
              <w:t> 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15568C" w:rsidRPr="008A3B66" w:rsidRDefault="0015568C" w:rsidP="0015568C">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15568C" w:rsidRPr="008A3B66" w:rsidRDefault="007A2E36" w:rsidP="0015568C">
            <w:pPr>
              <w:jc w:val="center"/>
            </w:pPr>
            <w:r>
              <w:t>7136,9</w:t>
            </w:r>
          </w:p>
        </w:tc>
        <w:tc>
          <w:tcPr>
            <w:tcW w:w="1856" w:type="dxa"/>
            <w:tcBorders>
              <w:top w:val="nil"/>
              <w:left w:val="nil"/>
              <w:bottom w:val="single" w:sz="4" w:space="0" w:color="auto"/>
              <w:right w:val="single" w:sz="4" w:space="0" w:color="auto"/>
            </w:tcBorders>
            <w:shd w:val="clear" w:color="auto" w:fill="auto"/>
          </w:tcPr>
          <w:p w:rsidR="0015568C" w:rsidRPr="008A3B66" w:rsidRDefault="0015568C" w:rsidP="0015568C">
            <w:pPr>
              <w:jc w:val="center"/>
            </w:pPr>
          </w:p>
          <w:p w:rsidR="0015568C" w:rsidRPr="008A3B66" w:rsidRDefault="007A2E36" w:rsidP="0015568C">
            <w:pPr>
              <w:jc w:val="center"/>
            </w:pPr>
            <w:r>
              <w:t>2,355</w:t>
            </w:r>
          </w:p>
        </w:tc>
        <w:tc>
          <w:tcPr>
            <w:tcW w:w="1620" w:type="dxa"/>
            <w:tcBorders>
              <w:top w:val="nil"/>
              <w:left w:val="nil"/>
              <w:bottom w:val="single" w:sz="4" w:space="0" w:color="auto"/>
              <w:right w:val="single" w:sz="4" w:space="0" w:color="auto"/>
            </w:tcBorders>
            <w:shd w:val="clear" w:color="auto" w:fill="auto"/>
            <w:noWrap/>
          </w:tcPr>
          <w:p w:rsidR="0015568C" w:rsidRPr="008A3B66" w:rsidRDefault="0015568C" w:rsidP="0015568C">
            <w:pPr>
              <w:jc w:val="center"/>
            </w:pPr>
            <w:r w:rsidRPr="008A3B66">
              <w:t xml:space="preserve">Веднъж на </w:t>
            </w:r>
            <w:r w:rsidRPr="008A3B66">
              <w:br/>
              <w:t>месец</w:t>
            </w:r>
          </w:p>
        </w:tc>
      </w:tr>
      <w:tr w:rsidR="0015568C" w:rsidRPr="008A3B66" w:rsidTr="006372D1">
        <w:trPr>
          <w:trHeight w:val="525"/>
        </w:trPr>
        <w:tc>
          <w:tcPr>
            <w:tcW w:w="1715" w:type="dxa"/>
            <w:tcBorders>
              <w:top w:val="nil"/>
              <w:left w:val="single" w:sz="4" w:space="0" w:color="auto"/>
              <w:bottom w:val="single" w:sz="4" w:space="0" w:color="auto"/>
              <w:right w:val="single" w:sz="4" w:space="0" w:color="auto"/>
            </w:tcBorders>
            <w:shd w:val="clear" w:color="auto" w:fill="auto"/>
            <w:noWrap/>
            <w:vAlign w:val="bottom"/>
          </w:tcPr>
          <w:p w:rsidR="0015568C" w:rsidRPr="008A3B66" w:rsidRDefault="0015568C" w:rsidP="0015568C">
            <w:r w:rsidRPr="008A3B66">
              <w:t>Въглеводороди</w:t>
            </w:r>
          </w:p>
          <w:p w:rsidR="0015568C" w:rsidRPr="008A3B66" w:rsidRDefault="0015568C" w:rsidP="0015568C">
            <w:r w:rsidRPr="008A3B66">
              <w:t>( метан),СН</w:t>
            </w:r>
            <w:r w:rsidRPr="008A3B66">
              <w:rPr>
                <w:vertAlign w:val="subscript"/>
              </w:rPr>
              <w:t>4</w:t>
            </w:r>
          </w:p>
        </w:tc>
        <w:tc>
          <w:tcPr>
            <w:tcW w:w="1228" w:type="dxa"/>
            <w:tcBorders>
              <w:top w:val="nil"/>
              <w:left w:val="nil"/>
              <w:bottom w:val="single" w:sz="4" w:space="0" w:color="auto"/>
              <w:right w:val="single" w:sz="4" w:space="0" w:color="auto"/>
            </w:tcBorders>
            <w:shd w:val="clear" w:color="auto" w:fill="auto"/>
            <w:noWrap/>
            <w:vAlign w:val="bottom"/>
          </w:tcPr>
          <w:p w:rsidR="0015568C" w:rsidRPr="008A3B66" w:rsidRDefault="0015568C" w:rsidP="0015568C">
            <w:r w:rsidRPr="008A3B66">
              <w:t>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15568C" w:rsidRPr="008A3B66" w:rsidRDefault="0015568C" w:rsidP="0015568C">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15568C" w:rsidRPr="008A3B66" w:rsidRDefault="007A2E36" w:rsidP="0015568C">
            <w:pPr>
              <w:jc w:val="center"/>
            </w:pPr>
            <w:r>
              <w:t>3381,0</w:t>
            </w:r>
          </w:p>
        </w:tc>
        <w:tc>
          <w:tcPr>
            <w:tcW w:w="1856" w:type="dxa"/>
            <w:tcBorders>
              <w:top w:val="nil"/>
              <w:left w:val="nil"/>
              <w:bottom w:val="single" w:sz="4" w:space="0" w:color="auto"/>
              <w:right w:val="single" w:sz="4" w:space="0" w:color="auto"/>
            </w:tcBorders>
            <w:shd w:val="clear" w:color="auto" w:fill="auto"/>
          </w:tcPr>
          <w:p w:rsidR="0015568C" w:rsidRPr="008A3B66" w:rsidRDefault="0015568C" w:rsidP="0015568C">
            <w:pPr>
              <w:pStyle w:val="af0"/>
            </w:pPr>
          </w:p>
          <w:p w:rsidR="0015568C" w:rsidRPr="008A3B66" w:rsidRDefault="007A2E36" w:rsidP="0015568C">
            <w:pPr>
              <w:jc w:val="center"/>
            </w:pPr>
            <w:r>
              <w:t>1,116</w:t>
            </w:r>
          </w:p>
        </w:tc>
        <w:tc>
          <w:tcPr>
            <w:tcW w:w="1620" w:type="dxa"/>
            <w:tcBorders>
              <w:top w:val="nil"/>
              <w:left w:val="nil"/>
              <w:bottom w:val="single" w:sz="4" w:space="0" w:color="auto"/>
              <w:right w:val="single" w:sz="4" w:space="0" w:color="auto"/>
            </w:tcBorders>
            <w:shd w:val="clear" w:color="auto" w:fill="auto"/>
            <w:noWrap/>
          </w:tcPr>
          <w:p w:rsidR="0015568C" w:rsidRPr="008A3B66" w:rsidRDefault="0015568C" w:rsidP="0015568C">
            <w:pPr>
              <w:jc w:val="center"/>
            </w:pPr>
            <w:r w:rsidRPr="008A3B66">
              <w:t xml:space="preserve">Веднъж на </w:t>
            </w:r>
            <w:r w:rsidRPr="008A3B66">
              <w:br/>
              <w:t>месец</w:t>
            </w:r>
          </w:p>
        </w:tc>
      </w:tr>
    </w:tbl>
    <w:p w:rsidR="0015568C" w:rsidRPr="008A3B66" w:rsidRDefault="0015568C" w:rsidP="008C53A4"/>
    <w:p w:rsidR="00D06868" w:rsidRPr="008A3B66" w:rsidRDefault="00D06868" w:rsidP="00D06868">
      <w:r w:rsidRPr="008A3B66">
        <w:t>Протокол №</w:t>
      </w:r>
      <w:r w:rsidR="006220D0">
        <w:t xml:space="preserve"> 1714/29.06.2017 </w:t>
      </w:r>
      <w:r w:rsidRPr="008A3B66">
        <w:t>г. -  на вредни вещества, изпускани в атмосферния въздух от н</w:t>
      </w:r>
      <w:r w:rsidRPr="008A3B66">
        <w:t>е</w:t>
      </w:r>
      <w:r w:rsidRPr="008A3B66">
        <w:t>подвижни източници – кладенец 2</w:t>
      </w:r>
    </w:p>
    <w:tbl>
      <w:tblPr>
        <w:tblW w:w="9322" w:type="dxa"/>
        <w:tblInd w:w="-72" w:type="dxa"/>
        <w:tblCellMar>
          <w:left w:w="70" w:type="dxa"/>
          <w:right w:w="70" w:type="dxa"/>
        </w:tblCellMar>
        <w:tblLook w:val="0000" w:firstRow="0" w:lastRow="0" w:firstColumn="0" w:lastColumn="0" w:noHBand="0" w:noVBand="0"/>
      </w:tblPr>
      <w:tblGrid>
        <w:gridCol w:w="1715"/>
        <w:gridCol w:w="1228"/>
        <w:gridCol w:w="1463"/>
        <w:gridCol w:w="1440"/>
        <w:gridCol w:w="1856"/>
        <w:gridCol w:w="1620"/>
      </w:tblGrid>
      <w:tr w:rsidR="00D06868" w:rsidRPr="008A3B66" w:rsidTr="006220D0">
        <w:trPr>
          <w:trHeight w:val="765"/>
        </w:trPr>
        <w:tc>
          <w:tcPr>
            <w:tcW w:w="1715" w:type="dxa"/>
            <w:tcBorders>
              <w:top w:val="single" w:sz="4" w:space="0" w:color="auto"/>
              <w:left w:val="single" w:sz="4" w:space="0" w:color="auto"/>
              <w:bottom w:val="single" w:sz="4" w:space="0" w:color="auto"/>
              <w:right w:val="single" w:sz="4" w:space="0" w:color="auto"/>
            </w:tcBorders>
            <w:shd w:val="clear" w:color="auto" w:fill="auto"/>
            <w:vAlign w:val="bottom"/>
          </w:tcPr>
          <w:p w:rsidR="00D06868" w:rsidRPr="008A3B66" w:rsidRDefault="00D06868" w:rsidP="00681AF9">
            <w:pPr>
              <w:jc w:val="center"/>
            </w:pPr>
            <w:r w:rsidRPr="008A3B66">
              <w:t>Показател</w:t>
            </w:r>
            <w:r w:rsidRPr="008A3B66">
              <w:br/>
            </w:r>
          </w:p>
        </w:tc>
        <w:tc>
          <w:tcPr>
            <w:tcW w:w="1228" w:type="dxa"/>
            <w:tcBorders>
              <w:top w:val="single" w:sz="4" w:space="0" w:color="auto"/>
              <w:left w:val="nil"/>
              <w:bottom w:val="single" w:sz="4" w:space="0" w:color="auto"/>
              <w:right w:val="single" w:sz="4" w:space="0" w:color="auto"/>
            </w:tcBorders>
            <w:shd w:val="clear" w:color="auto" w:fill="auto"/>
            <w:vAlign w:val="bottom"/>
          </w:tcPr>
          <w:p w:rsidR="00D06868" w:rsidRPr="008A3B66" w:rsidRDefault="00D06868" w:rsidP="00681AF9">
            <w:pPr>
              <w:jc w:val="center"/>
            </w:pPr>
            <w:r w:rsidRPr="008A3B66">
              <w:t>Единица</w:t>
            </w:r>
          </w:p>
        </w:tc>
        <w:tc>
          <w:tcPr>
            <w:tcW w:w="1463" w:type="dxa"/>
            <w:tcBorders>
              <w:top w:val="single" w:sz="4" w:space="0" w:color="auto"/>
              <w:left w:val="nil"/>
              <w:bottom w:val="single" w:sz="4" w:space="0" w:color="auto"/>
              <w:right w:val="single" w:sz="4" w:space="0" w:color="auto"/>
            </w:tcBorders>
            <w:shd w:val="clear" w:color="auto" w:fill="auto"/>
            <w:vAlign w:val="bottom"/>
          </w:tcPr>
          <w:p w:rsidR="00D06868" w:rsidRPr="008A3B66" w:rsidRDefault="00D06868" w:rsidP="00681AF9">
            <w:pPr>
              <w:jc w:val="center"/>
            </w:pPr>
            <w:r w:rsidRPr="008A3B66">
              <w:t>НДЕ,</w:t>
            </w:r>
            <w:r w:rsidRPr="008A3B66">
              <w:br/>
              <w:t>съгласно</w:t>
            </w:r>
            <w:r w:rsidRPr="008A3B66">
              <w:br/>
              <w:t>КР</w:t>
            </w:r>
          </w:p>
        </w:tc>
        <w:tc>
          <w:tcPr>
            <w:tcW w:w="1440" w:type="dxa"/>
            <w:tcBorders>
              <w:top w:val="single" w:sz="4" w:space="0" w:color="auto"/>
              <w:left w:val="nil"/>
              <w:bottom w:val="single" w:sz="4" w:space="0" w:color="auto"/>
              <w:right w:val="single" w:sz="4" w:space="0" w:color="auto"/>
            </w:tcBorders>
            <w:shd w:val="clear" w:color="auto" w:fill="auto"/>
            <w:vAlign w:val="bottom"/>
          </w:tcPr>
          <w:p w:rsidR="00D06868" w:rsidRPr="008A3B66" w:rsidRDefault="00D06868" w:rsidP="00681AF9">
            <w:pPr>
              <w:jc w:val="center"/>
            </w:pPr>
            <w:r w:rsidRPr="008A3B66">
              <w:t>Резултати от</w:t>
            </w:r>
            <w:r w:rsidRPr="008A3B66">
              <w:br/>
              <w:t>мониторинг</w:t>
            </w:r>
          </w:p>
        </w:tc>
        <w:tc>
          <w:tcPr>
            <w:tcW w:w="1856" w:type="dxa"/>
            <w:tcBorders>
              <w:top w:val="single" w:sz="4" w:space="0" w:color="auto"/>
              <w:left w:val="nil"/>
              <w:bottom w:val="single" w:sz="4" w:space="0" w:color="auto"/>
              <w:right w:val="single" w:sz="4" w:space="0" w:color="auto"/>
            </w:tcBorders>
            <w:shd w:val="clear" w:color="auto" w:fill="auto"/>
            <w:vAlign w:val="bottom"/>
          </w:tcPr>
          <w:p w:rsidR="00D06868" w:rsidRPr="008A3B66" w:rsidRDefault="00D06868" w:rsidP="00681AF9">
            <w:pPr>
              <w:jc w:val="center"/>
            </w:pPr>
            <w:r w:rsidRPr="008A3B66">
              <w:t>Масов поток на вредното в</w:t>
            </w:r>
            <w:r w:rsidRPr="008A3B66">
              <w:t>е</w:t>
            </w:r>
            <w:r w:rsidRPr="008A3B66">
              <w:t>щество</w:t>
            </w:r>
          </w:p>
        </w:tc>
        <w:tc>
          <w:tcPr>
            <w:tcW w:w="1620" w:type="dxa"/>
            <w:tcBorders>
              <w:top w:val="single" w:sz="4" w:space="0" w:color="auto"/>
              <w:left w:val="nil"/>
              <w:bottom w:val="single" w:sz="4" w:space="0" w:color="auto"/>
              <w:right w:val="single" w:sz="4" w:space="0" w:color="auto"/>
            </w:tcBorders>
            <w:shd w:val="clear" w:color="auto" w:fill="auto"/>
            <w:vAlign w:val="bottom"/>
          </w:tcPr>
          <w:p w:rsidR="00D06868" w:rsidRPr="008A3B66" w:rsidRDefault="00D06868" w:rsidP="00681AF9">
            <w:pPr>
              <w:jc w:val="center"/>
            </w:pPr>
            <w:r w:rsidRPr="008A3B66">
              <w:t xml:space="preserve">Честота на </w:t>
            </w:r>
            <w:r w:rsidRPr="008A3B66">
              <w:br/>
              <w:t>мониторинг</w:t>
            </w:r>
          </w:p>
        </w:tc>
      </w:tr>
      <w:tr w:rsidR="00D06868" w:rsidRPr="008A3B66" w:rsidTr="006220D0">
        <w:trPr>
          <w:trHeight w:val="495"/>
        </w:trPr>
        <w:tc>
          <w:tcPr>
            <w:tcW w:w="1715" w:type="dxa"/>
            <w:tcBorders>
              <w:top w:val="nil"/>
              <w:left w:val="single" w:sz="4" w:space="0" w:color="auto"/>
              <w:bottom w:val="single" w:sz="4" w:space="0" w:color="auto"/>
              <w:right w:val="single" w:sz="4" w:space="0" w:color="auto"/>
            </w:tcBorders>
            <w:shd w:val="clear" w:color="auto" w:fill="auto"/>
            <w:vAlign w:val="bottom"/>
          </w:tcPr>
          <w:p w:rsidR="00D06868" w:rsidRPr="008A3B66" w:rsidRDefault="00D06868" w:rsidP="00681AF9">
            <w:r w:rsidRPr="008A3B66">
              <w:t>Сероводород,</w:t>
            </w:r>
          </w:p>
          <w:p w:rsidR="00D06868" w:rsidRPr="008A3B66" w:rsidRDefault="006220D0" w:rsidP="00681AF9">
            <w:r w:rsidRPr="008A3B66">
              <w:t>Н</w:t>
            </w:r>
            <w:r w:rsidRPr="00917626">
              <w:rPr>
                <w:vertAlign w:val="subscript"/>
              </w:rPr>
              <w:t>2</w:t>
            </w:r>
            <w:r w:rsidRPr="008A3B66">
              <w:t>S</w:t>
            </w:r>
          </w:p>
        </w:tc>
        <w:tc>
          <w:tcPr>
            <w:tcW w:w="1228" w:type="dxa"/>
            <w:tcBorders>
              <w:top w:val="nil"/>
              <w:left w:val="nil"/>
              <w:bottom w:val="single" w:sz="4" w:space="0" w:color="auto"/>
              <w:right w:val="single" w:sz="4" w:space="0" w:color="auto"/>
            </w:tcBorders>
            <w:shd w:val="clear" w:color="auto" w:fill="auto"/>
            <w:vAlign w:val="bottom"/>
          </w:tcPr>
          <w:p w:rsidR="00D06868" w:rsidRPr="008A3B66" w:rsidRDefault="00D06868" w:rsidP="00681AF9">
            <w:r w:rsidRPr="008A3B66">
              <w:t> 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D06868" w:rsidRPr="008A3B66" w:rsidRDefault="00D06868" w:rsidP="00681AF9">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D06868" w:rsidRPr="008A3B66" w:rsidRDefault="00D06868" w:rsidP="00681AF9">
            <w:pPr>
              <w:jc w:val="center"/>
            </w:pPr>
            <w:r w:rsidRPr="008A3B66">
              <w:t xml:space="preserve">&lt; </w:t>
            </w:r>
            <w:r w:rsidR="006220D0">
              <w:t>4,97</w:t>
            </w:r>
          </w:p>
        </w:tc>
        <w:tc>
          <w:tcPr>
            <w:tcW w:w="1856" w:type="dxa"/>
            <w:tcBorders>
              <w:top w:val="nil"/>
              <w:left w:val="nil"/>
              <w:bottom w:val="single" w:sz="4" w:space="0" w:color="auto"/>
              <w:right w:val="single" w:sz="4" w:space="0" w:color="auto"/>
            </w:tcBorders>
            <w:shd w:val="clear" w:color="auto" w:fill="auto"/>
            <w:vAlign w:val="bottom"/>
          </w:tcPr>
          <w:p w:rsidR="00D06868" w:rsidRPr="008A3B66" w:rsidRDefault="00D06868" w:rsidP="00681AF9">
            <w:pPr>
              <w:jc w:val="center"/>
            </w:pPr>
            <w:r w:rsidRPr="008A3B66">
              <w:t>-</w:t>
            </w:r>
          </w:p>
        </w:tc>
        <w:tc>
          <w:tcPr>
            <w:tcW w:w="1620" w:type="dxa"/>
            <w:tcBorders>
              <w:top w:val="nil"/>
              <w:left w:val="nil"/>
              <w:bottom w:val="single" w:sz="4" w:space="0" w:color="auto"/>
              <w:right w:val="single" w:sz="4" w:space="0" w:color="auto"/>
            </w:tcBorders>
            <w:shd w:val="clear" w:color="auto" w:fill="auto"/>
            <w:noWrap/>
            <w:vAlign w:val="bottom"/>
          </w:tcPr>
          <w:p w:rsidR="00D06868" w:rsidRPr="008A3B66" w:rsidRDefault="00D06868" w:rsidP="00681AF9">
            <w:pPr>
              <w:jc w:val="center"/>
            </w:pPr>
            <w:r w:rsidRPr="008A3B66">
              <w:t xml:space="preserve">Веднъж на </w:t>
            </w:r>
            <w:r w:rsidRPr="008A3B66">
              <w:br/>
              <w:t>месец</w:t>
            </w:r>
          </w:p>
        </w:tc>
      </w:tr>
      <w:tr w:rsidR="00D06868" w:rsidRPr="008A3B66" w:rsidTr="006220D0">
        <w:trPr>
          <w:trHeight w:val="510"/>
        </w:trPr>
        <w:tc>
          <w:tcPr>
            <w:tcW w:w="1715" w:type="dxa"/>
            <w:tcBorders>
              <w:top w:val="nil"/>
              <w:left w:val="single" w:sz="4" w:space="0" w:color="auto"/>
              <w:bottom w:val="single" w:sz="4" w:space="0" w:color="auto"/>
              <w:right w:val="single" w:sz="4" w:space="0" w:color="auto"/>
            </w:tcBorders>
            <w:shd w:val="clear" w:color="auto" w:fill="auto"/>
            <w:vAlign w:val="bottom"/>
          </w:tcPr>
          <w:p w:rsidR="00D06868" w:rsidRPr="008A3B66" w:rsidRDefault="00D06868" w:rsidP="00681AF9">
            <w:r w:rsidRPr="008A3B66">
              <w:t>Въглероден диоксид, СО</w:t>
            </w:r>
            <w:r w:rsidRPr="008A3B66">
              <w:rPr>
                <w:vertAlign w:val="subscript"/>
              </w:rPr>
              <w:t>2</w:t>
            </w:r>
          </w:p>
        </w:tc>
        <w:tc>
          <w:tcPr>
            <w:tcW w:w="1228" w:type="dxa"/>
            <w:tcBorders>
              <w:top w:val="nil"/>
              <w:left w:val="nil"/>
              <w:bottom w:val="single" w:sz="4" w:space="0" w:color="auto"/>
              <w:right w:val="single" w:sz="4" w:space="0" w:color="auto"/>
            </w:tcBorders>
            <w:shd w:val="clear" w:color="auto" w:fill="auto"/>
            <w:noWrap/>
            <w:vAlign w:val="bottom"/>
          </w:tcPr>
          <w:p w:rsidR="00D06868" w:rsidRPr="008A3B66" w:rsidRDefault="00D06868" w:rsidP="00681AF9">
            <w:r w:rsidRPr="008A3B66">
              <w:t> 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D06868" w:rsidRPr="008A3B66" w:rsidRDefault="00D06868" w:rsidP="00681AF9">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D06868" w:rsidRPr="008A3B66" w:rsidRDefault="006220D0" w:rsidP="00681AF9">
            <w:pPr>
              <w:jc w:val="center"/>
            </w:pPr>
            <w:r>
              <w:t>3404,8</w:t>
            </w:r>
          </w:p>
        </w:tc>
        <w:tc>
          <w:tcPr>
            <w:tcW w:w="1856" w:type="dxa"/>
            <w:tcBorders>
              <w:top w:val="nil"/>
              <w:left w:val="nil"/>
              <w:bottom w:val="single" w:sz="4" w:space="0" w:color="auto"/>
              <w:right w:val="single" w:sz="4" w:space="0" w:color="auto"/>
            </w:tcBorders>
            <w:shd w:val="clear" w:color="auto" w:fill="auto"/>
          </w:tcPr>
          <w:p w:rsidR="00D06868" w:rsidRPr="008A3B66" w:rsidRDefault="00D06868" w:rsidP="00681AF9">
            <w:pPr>
              <w:jc w:val="center"/>
            </w:pPr>
          </w:p>
          <w:p w:rsidR="00D06868" w:rsidRPr="008A3B66" w:rsidRDefault="006220D0" w:rsidP="00681AF9">
            <w:pPr>
              <w:jc w:val="center"/>
            </w:pPr>
            <w:r>
              <w:t>1,123</w:t>
            </w:r>
          </w:p>
        </w:tc>
        <w:tc>
          <w:tcPr>
            <w:tcW w:w="1620" w:type="dxa"/>
            <w:tcBorders>
              <w:top w:val="nil"/>
              <w:left w:val="nil"/>
              <w:bottom w:val="single" w:sz="4" w:space="0" w:color="auto"/>
              <w:right w:val="single" w:sz="4" w:space="0" w:color="auto"/>
            </w:tcBorders>
            <w:shd w:val="clear" w:color="auto" w:fill="auto"/>
            <w:noWrap/>
          </w:tcPr>
          <w:p w:rsidR="00D06868" w:rsidRPr="008A3B66" w:rsidRDefault="00D06868" w:rsidP="00681AF9">
            <w:pPr>
              <w:jc w:val="center"/>
            </w:pPr>
            <w:r w:rsidRPr="008A3B66">
              <w:t xml:space="preserve">Веднъж на </w:t>
            </w:r>
            <w:r w:rsidRPr="008A3B66">
              <w:br/>
              <w:t>месец</w:t>
            </w:r>
          </w:p>
        </w:tc>
      </w:tr>
      <w:tr w:rsidR="00D06868" w:rsidRPr="008A3B66" w:rsidTr="006220D0">
        <w:trPr>
          <w:trHeight w:val="525"/>
        </w:trPr>
        <w:tc>
          <w:tcPr>
            <w:tcW w:w="1715" w:type="dxa"/>
            <w:tcBorders>
              <w:top w:val="nil"/>
              <w:left w:val="single" w:sz="4" w:space="0" w:color="auto"/>
              <w:bottom w:val="single" w:sz="4" w:space="0" w:color="auto"/>
              <w:right w:val="single" w:sz="4" w:space="0" w:color="auto"/>
            </w:tcBorders>
            <w:shd w:val="clear" w:color="auto" w:fill="auto"/>
            <w:noWrap/>
            <w:vAlign w:val="bottom"/>
          </w:tcPr>
          <w:p w:rsidR="00D06868" w:rsidRPr="008A3B66" w:rsidRDefault="00D06868" w:rsidP="00681AF9">
            <w:r w:rsidRPr="008A3B66">
              <w:t>Въглеводороди</w:t>
            </w:r>
          </w:p>
          <w:p w:rsidR="00D06868" w:rsidRPr="008A3B66" w:rsidRDefault="00D06868" w:rsidP="00681AF9">
            <w:r w:rsidRPr="008A3B66">
              <w:t>( метан),СН</w:t>
            </w:r>
            <w:r w:rsidRPr="008A3B66">
              <w:rPr>
                <w:vertAlign w:val="subscript"/>
              </w:rPr>
              <w:t>4</w:t>
            </w:r>
          </w:p>
        </w:tc>
        <w:tc>
          <w:tcPr>
            <w:tcW w:w="1228" w:type="dxa"/>
            <w:tcBorders>
              <w:top w:val="nil"/>
              <w:left w:val="nil"/>
              <w:bottom w:val="single" w:sz="4" w:space="0" w:color="auto"/>
              <w:right w:val="single" w:sz="4" w:space="0" w:color="auto"/>
            </w:tcBorders>
            <w:shd w:val="clear" w:color="auto" w:fill="auto"/>
            <w:noWrap/>
            <w:vAlign w:val="bottom"/>
          </w:tcPr>
          <w:p w:rsidR="00D06868" w:rsidRPr="008A3B66" w:rsidRDefault="00D06868" w:rsidP="00681AF9">
            <w:r w:rsidRPr="008A3B66">
              <w:t>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D06868" w:rsidRPr="008A3B66" w:rsidRDefault="00D06868" w:rsidP="00681AF9">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D06868" w:rsidRPr="008A3B66" w:rsidRDefault="006220D0" w:rsidP="00681AF9">
            <w:pPr>
              <w:jc w:val="center"/>
            </w:pPr>
            <w:r>
              <w:t>2047,6</w:t>
            </w:r>
          </w:p>
        </w:tc>
        <w:tc>
          <w:tcPr>
            <w:tcW w:w="1856" w:type="dxa"/>
            <w:tcBorders>
              <w:top w:val="nil"/>
              <w:left w:val="nil"/>
              <w:bottom w:val="single" w:sz="4" w:space="0" w:color="auto"/>
              <w:right w:val="single" w:sz="4" w:space="0" w:color="auto"/>
            </w:tcBorders>
            <w:shd w:val="clear" w:color="auto" w:fill="auto"/>
          </w:tcPr>
          <w:p w:rsidR="00D06868" w:rsidRPr="008A3B66" w:rsidRDefault="00D06868" w:rsidP="00681AF9">
            <w:pPr>
              <w:pStyle w:val="af0"/>
            </w:pPr>
          </w:p>
          <w:p w:rsidR="00D06868" w:rsidRPr="008A3B66" w:rsidRDefault="006220D0" w:rsidP="00681AF9">
            <w:pPr>
              <w:jc w:val="center"/>
            </w:pPr>
            <w:r>
              <w:t>0,657</w:t>
            </w:r>
          </w:p>
        </w:tc>
        <w:tc>
          <w:tcPr>
            <w:tcW w:w="1620" w:type="dxa"/>
            <w:tcBorders>
              <w:top w:val="nil"/>
              <w:left w:val="nil"/>
              <w:bottom w:val="single" w:sz="4" w:space="0" w:color="auto"/>
              <w:right w:val="single" w:sz="4" w:space="0" w:color="auto"/>
            </w:tcBorders>
            <w:shd w:val="clear" w:color="auto" w:fill="auto"/>
            <w:noWrap/>
          </w:tcPr>
          <w:p w:rsidR="00D06868" w:rsidRPr="008A3B66" w:rsidRDefault="00D06868" w:rsidP="00681AF9">
            <w:pPr>
              <w:jc w:val="center"/>
            </w:pPr>
            <w:r w:rsidRPr="008A3B66">
              <w:t xml:space="preserve">Веднъж на </w:t>
            </w:r>
            <w:r w:rsidRPr="008A3B66">
              <w:br/>
              <w:t>месец</w:t>
            </w:r>
          </w:p>
        </w:tc>
      </w:tr>
    </w:tbl>
    <w:p w:rsidR="006220D0" w:rsidRDefault="006220D0" w:rsidP="00F62B2A"/>
    <w:p w:rsidR="00F62B2A" w:rsidRPr="008A3B66" w:rsidRDefault="00F62B2A" w:rsidP="00F62B2A">
      <w:r w:rsidRPr="008A3B66">
        <w:t xml:space="preserve">Протокол № </w:t>
      </w:r>
      <w:r w:rsidR="004F2BC0">
        <w:t>0910</w:t>
      </w:r>
      <w:r w:rsidRPr="008A3B66">
        <w:t>/</w:t>
      </w:r>
      <w:r w:rsidR="004F2BC0">
        <w:t>20</w:t>
      </w:r>
      <w:r w:rsidRPr="008A3B66">
        <w:t>.</w:t>
      </w:r>
      <w:r w:rsidR="004F2BC0">
        <w:t xml:space="preserve">07.2017 </w:t>
      </w:r>
      <w:r w:rsidRPr="008A3B66">
        <w:t>г. -  на вредни вещества, изпускани в атмосферния въздух от н</w:t>
      </w:r>
      <w:r w:rsidR="0093403D" w:rsidRPr="008A3B66">
        <w:t>е</w:t>
      </w:r>
      <w:r w:rsidR="0093403D" w:rsidRPr="008A3B66">
        <w:t>подвижни източници – кладенец 1</w:t>
      </w:r>
    </w:p>
    <w:p w:rsidR="00F62B2A" w:rsidRPr="008A3B66" w:rsidRDefault="00F62B2A" w:rsidP="00F62B2A"/>
    <w:tbl>
      <w:tblPr>
        <w:tblW w:w="9322" w:type="dxa"/>
        <w:tblInd w:w="-72" w:type="dxa"/>
        <w:tblCellMar>
          <w:left w:w="70" w:type="dxa"/>
          <w:right w:w="70" w:type="dxa"/>
        </w:tblCellMar>
        <w:tblLook w:val="0000" w:firstRow="0" w:lastRow="0" w:firstColumn="0" w:lastColumn="0" w:noHBand="0" w:noVBand="0"/>
      </w:tblPr>
      <w:tblGrid>
        <w:gridCol w:w="1715"/>
        <w:gridCol w:w="1228"/>
        <w:gridCol w:w="1463"/>
        <w:gridCol w:w="1440"/>
        <w:gridCol w:w="1856"/>
        <w:gridCol w:w="1620"/>
      </w:tblGrid>
      <w:tr w:rsidR="00F62B2A" w:rsidRPr="008A3B66" w:rsidTr="004F2BC0">
        <w:trPr>
          <w:trHeight w:val="765"/>
        </w:trPr>
        <w:tc>
          <w:tcPr>
            <w:tcW w:w="1715" w:type="dxa"/>
            <w:tcBorders>
              <w:top w:val="single" w:sz="4" w:space="0" w:color="auto"/>
              <w:left w:val="single" w:sz="4" w:space="0" w:color="auto"/>
              <w:bottom w:val="single" w:sz="4" w:space="0" w:color="auto"/>
              <w:right w:val="single" w:sz="4" w:space="0" w:color="auto"/>
            </w:tcBorders>
            <w:shd w:val="clear" w:color="auto" w:fill="auto"/>
            <w:vAlign w:val="bottom"/>
          </w:tcPr>
          <w:p w:rsidR="00F62B2A" w:rsidRPr="008A3B66" w:rsidRDefault="00F62B2A" w:rsidP="006822AB">
            <w:pPr>
              <w:jc w:val="center"/>
            </w:pPr>
            <w:r w:rsidRPr="008A3B66">
              <w:t>Показател</w:t>
            </w:r>
            <w:r w:rsidRPr="008A3B66">
              <w:br/>
            </w:r>
          </w:p>
        </w:tc>
        <w:tc>
          <w:tcPr>
            <w:tcW w:w="1228" w:type="dxa"/>
            <w:tcBorders>
              <w:top w:val="single" w:sz="4" w:space="0" w:color="auto"/>
              <w:left w:val="nil"/>
              <w:bottom w:val="single" w:sz="4" w:space="0" w:color="auto"/>
              <w:right w:val="single" w:sz="4" w:space="0" w:color="auto"/>
            </w:tcBorders>
            <w:shd w:val="clear" w:color="auto" w:fill="auto"/>
            <w:vAlign w:val="bottom"/>
          </w:tcPr>
          <w:p w:rsidR="00F62B2A" w:rsidRPr="008A3B66" w:rsidRDefault="00F62B2A" w:rsidP="006822AB">
            <w:pPr>
              <w:jc w:val="center"/>
            </w:pPr>
            <w:r w:rsidRPr="008A3B66">
              <w:t>Единица</w:t>
            </w:r>
          </w:p>
        </w:tc>
        <w:tc>
          <w:tcPr>
            <w:tcW w:w="1463" w:type="dxa"/>
            <w:tcBorders>
              <w:top w:val="single" w:sz="4" w:space="0" w:color="auto"/>
              <w:left w:val="nil"/>
              <w:bottom w:val="single" w:sz="4" w:space="0" w:color="auto"/>
              <w:right w:val="single" w:sz="4" w:space="0" w:color="auto"/>
            </w:tcBorders>
            <w:shd w:val="clear" w:color="auto" w:fill="auto"/>
            <w:vAlign w:val="bottom"/>
          </w:tcPr>
          <w:p w:rsidR="00F62B2A" w:rsidRPr="008A3B66" w:rsidRDefault="00F62B2A" w:rsidP="006822AB">
            <w:pPr>
              <w:jc w:val="center"/>
            </w:pPr>
            <w:r w:rsidRPr="008A3B66">
              <w:t>НДЕ,</w:t>
            </w:r>
            <w:r w:rsidRPr="008A3B66">
              <w:br/>
              <w:t>съгласно</w:t>
            </w:r>
            <w:r w:rsidRPr="008A3B66">
              <w:br/>
              <w:t>КР</w:t>
            </w:r>
          </w:p>
        </w:tc>
        <w:tc>
          <w:tcPr>
            <w:tcW w:w="1440" w:type="dxa"/>
            <w:tcBorders>
              <w:top w:val="single" w:sz="4" w:space="0" w:color="auto"/>
              <w:left w:val="nil"/>
              <w:bottom w:val="single" w:sz="4" w:space="0" w:color="auto"/>
              <w:right w:val="single" w:sz="4" w:space="0" w:color="auto"/>
            </w:tcBorders>
            <w:shd w:val="clear" w:color="auto" w:fill="auto"/>
            <w:vAlign w:val="bottom"/>
          </w:tcPr>
          <w:p w:rsidR="00F62B2A" w:rsidRPr="008A3B66" w:rsidRDefault="00F62B2A" w:rsidP="006822AB">
            <w:pPr>
              <w:jc w:val="center"/>
            </w:pPr>
            <w:r w:rsidRPr="008A3B66">
              <w:t>Резултати от</w:t>
            </w:r>
            <w:r w:rsidRPr="008A3B66">
              <w:br/>
              <w:t>мониторинг</w:t>
            </w:r>
          </w:p>
        </w:tc>
        <w:tc>
          <w:tcPr>
            <w:tcW w:w="1856" w:type="dxa"/>
            <w:tcBorders>
              <w:top w:val="single" w:sz="4" w:space="0" w:color="auto"/>
              <w:left w:val="nil"/>
              <w:bottom w:val="single" w:sz="4" w:space="0" w:color="auto"/>
              <w:right w:val="single" w:sz="4" w:space="0" w:color="auto"/>
            </w:tcBorders>
            <w:shd w:val="clear" w:color="auto" w:fill="auto"/>
            <w:vAlign w:val="bottom"/>
          </w:tcPr>
          <w:p w:rsidR="00F62B2A" w:rsidRPr="008A3B66" w:rsidRDefault="00F62B2A" w:rsidP="006822AB">
            <w:pPr>
              <w:jc w:val="center"/>
            </w:pPr>
            <w:r w:rsidRPr="008A3B66">
              <w:t>Масов поток на вредното в</w:t>
            </w:r>
            <w:r w:rsidRPr="008A3B66">
              <w:t>е</w:t>
            </w:r>
            <w:r w:rsidRPr="008A3B66">
              <w:t>щество</w:t>
            </w:r>
          </w:p>
        </w:tc>
        <w:tc>
          <w:tcPr>
            <w:tcW w:w="1620" w:type="dxa"/>
            <w:tcBorders>
              <w:top w:val="single" w:sz="4" w:space="0" w:color="auto"/>
              <w:left w:val="nil"/>
              <w:bottom w:val="single" w:sz="4" w:space="0" w:color="auto"/>
              <w:right w:val="single" w:sz="4" w:space="0" w:color="auto"/>
            </w:tcBorders>
            <w:shd w:val="clear" w:color="auto" w:fill="auto"/>
            <w:vAlign w:val="bottom"/>
          </w:tcPr>
          <w:p w:rsidR="00F62B2A" w:rsidRPr="008A3B66" w:rsidRDefault="00F62B2A" w:rsidP="006822AB">
            <w:pPr>
              <w:jc w:val="center"/>
            </w:pPr>
            <w:r w:rsidRPr="008A3B66">
              <w:t xml:space="preserve">Честота на </w:t>
            </w:r>
            <w:r w:rsidRPr="008A3B66">
              <w:br/>
              <w:t>мониторинг</w:t>
            </w:r>
          </w:p>
        </w:tc>
      </w:tr>
      <w:tr w:rsidR="00F62B2A" w:rsidRPr="008A3B66" w:rsidTr="004F2BC0">
        <w:trPr>
          <w:trHeight w:val="495"/>
        </w:trPr>
        <w:tc>
          <w:tcPr>
            <w:tcW w:w="1715" w:type="dxa"/>
            <w:tcBorders>
              <w:top w:val="nil"/>
              <w:left w:val="single" w:sz="4" w:space="0" w:color="auto"/>
              <w:bottom w:val="single" w:sz="4" w:space="0" w:color="auto"/>
              <w:right w:val="single" w:sz="4" w:space="0" w:color="auto"/>
            </w:tcBorders>
            <w:shd w:val="clear" w:color="auto" w:fill="auto"/>
            <w:vAlign w:val="bottom"/>
          </w:tcPr>
          <w:p w:rsidR="00F62B2A" w:rsidRPr="008A3B66" w:rsidRDefault="00F62B2A" w:rsidP="006822AB">
            <w:r w:rsidRPr="008A3B66">
              <w:t>Сероводород,</w:t>
            </w:r>
          </w:p>
          <w:p w:rsidR="00F62B2A" w:rsidRPr="008A3B66" w:rsidRDefault="004F2BC0" w:rsidP="006822AB">
            <w:r w:rsidRPr="008A3B66">
              <w:t>Н</w:t>
            </w:r>
            <w:r w:rsidRPr="00917626">
              <w:rPr>
                <w:vertAlign w:val="subscript"/>
              </w:rPr>
              <w:t>2</w:t>
            </w:r>
            <w:r w:rsidRPr="008A3B66">
              <w:t>S</w:t>
            </w:r>
          </w:p>
        </w:tc>
        <w:tc>
          <w:tcPr>
            <w:tcW w:w="1228" w:type="dxa"/>
            <w:tcBorders>
              <w:top w:val="nil"/>
              <w:left w:val="nil"/>
              <w:bottom w:val="single" w:sz="4" w:space="0" w:color="auto"/>
              <w:right w:val="single" w:sz="4" w:space="0" w:color="auto"/>
            </w:tcBorders>
            <w:shd w:val="clear" w:color="auto" w:fill="auto"/>
            <w:vAlign w:val="bottom"/>
          </w:tcPr>
          <w:p w:rsidR="00F62B2A" w:rsidRPr="008A3B66" w:rsidRDefault="00F62B2A" w:rsidP="006822AB">
            <w:r w:rsidRPr="008A3B66">
              <w:t> 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F62B2A" w:rsidRPr="008A3B66" w:rsidRDefault="00F62B2A" w:rsidP="006822AB">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F62B2A" w:rsidRPr="008A3B66" w:rsidRDefault="004F2BC0" w:rsidP="006822AB">
            <w:pPr>
              <w:jc w:val="center"/>
            </w:pPr>
            <w:r>
              <w:t>&lt; 4,97</w:t>
            </w:r>
          </w:p>
        </w:tc>
        <w:tc>
          <w:tcPr>
            <w:tcW w:w="1856" w:type="dxa"/>
            <w:tcBorders>
              <w:top w:val="nil"/>
              <w:left w:val="nil"/>
              <w:bottom w:val="single" w:sz="4" w:space="0" w:color="auto"/>
              <w:right w:val="single" w:sz="4" w:space="0" w:color="auto"/>
            </w:tcBorders>
            <w:shd w:val="clear" w:color="auto" w:fill="auto"/>
            <w:vAlign w:val="bottom"/>
          </w:tcPr>
          <w:p w:rsidR="00F62B2A" w:rsidRPr="008A3B66" w:rsidRDefault="00F62B2A" w:rsidP="006822AB">
            <w:pPr>
              <w:jc w:val="center"/>
            </w:pPr>
            <w:r w:rsidRPr="008A3B66">
              <w:t>-</w:t>
            </w:r>
          </w:p>
        </w:tc>
        <w:tc>
          <w:tcPr>
            <w:tcW w:w="1620" w:type="dxa"/>
            <w:tcBorders>
              <w:top w:val="nil"/>
              <w:left w:val="nil"/>
              <w:bottom w:val="single" w:sz="4" w:space="0" w:color="auto"/>
              <w:right w:val="single" w:sz="4" w:space="0" w:color="auto"/>
            </w:tcBorders>
            <w:shd w:val="clear" w:color="auto" w:fill="auto"/>
            <w:noWrap/>
            <w:vAlign w:val="bottom"/>
          </w:tcPr>
          <w:p w:rsidR="00F62B2A" w:rsidRPr="008A3B66" w:rsidRDefault="00F62B2A" w:rsidP="006822AB">
            <w:pPr>
              <w:jc w:val="center"/>
            </w:pPr>
            <w:r w:rsidRPr="008A3B66">
              <w:t xml:space="preserve">Веднъж на </w:t>
            </w:r>
            <w:r w:rsidRPr="008A3B66">
              <w:br/>
              <w:t>месец</w:t>
            </w:r>
          </w:p>
        </w:tc>
      </w:tr>
      <w:tr w:rsidR="00F62B2A" w:rsidRPr="008A3B66" w:rsidTr="004F2BC0">
        <w:trPr>
          <w:trHeight w:val="510"/>
        </w:trPr>
        <w:tc>
          <w:tcPr>
            <w:tcW w:w="1715" w:type="dxa"/>
            <w:tcBorders>
              <w:top w:val="nil"/>
              <w:left w:val="single" w:sz="4" w:space="0" w:color="auto"/>
              <w:bottom w:val="single" w:sz="4" w:space="0" w:color="auto"/>
              <w:right w:val="single" w:sz="4" w:space="0" w:color="auto"/>
            </w:tcBorders>
            <w:shd w:val="clear" w:color="auto" w:fill="auto"/>
            <w:vAlign w:val="bottom"/>
          </w:tcPr>
          <w:p w:rsidR="00F62B2A" w:rsidRPr="008A3B66" w:rsidRDefault="00F62B2A" w:rsidP="006822AB">
            <w:r w:rsidRPr="008A3B66">
              <w:t>Въглероден диоксид, СО</w:t>
            </w:r>
            <w:r w:rsidRPr="008A3B66">
              <w:rPr>
                <w:vertAlign w:val="subscript"/>
              </w:rPr>
              <w:t>2</w:t>
            </w:r>
          </w:p>
        </w:tc>
        <w:tc>
          <w:tcPr>
            <w:tcW w:w="1228" w:type="dxa"/>
            <w:tcBorders>
              <w:top w:val="nil"/>
              <w:left w:val="nil"/>
              <w:bottom w:val="single" w:sz="4" w:space="0" w:color="auto"/>
              <w:right w:val="single" w:sz="4" w:space="0" w:color="auto"/>
            </w:tcBorders>
            <w:shd w:val="clear" w:color="auto" w:fill="auto"/>
            <w:noWrap/>
            <w:vAlign w:val="bottom"/>
          </w:tcPr>
          <w:p w:rsidR="00F62B2A" w:rsidRPr="008A3B66" w:rsidRDefault="00F62B2A" w:rsidP="006822AB">
            <w:r w:rsidRPr="008A3B66">
              <w:t> 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F62B2A" w:rsidRPr="008A3B66" w:rsidRDefault="00F62B2A" w:rsidP="006822AB">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F62B2A" w:rsidRPr="008A3B66" w:rsidRDefault="004F2BC0" w:rsidP="006822AB">
            <w:pPr>
              <w:jc w:val="center"/>
            </w:pPr>
            <w:r>
              <w:t>6875,0</w:t>
            </w:r>
          </w:p>
        </w:tc>
        <w:tc>
          <w:tcPr>
            <w:tcW w:w="1856" w:type="dxa"/>
            <w:tcBorders>
              <w:top w:val="nil"/>
              <w:left w:val="nil"/>
              <w:bottom w:val="single" w:sz="4" w:space="0" w:color="auto"/>
              <w:right w:val="single" w:sz="4" w:space="0" w:color="auto"/>
            </w:tcBorders>
            <w:shd w:val="clear" w:color="auto" w:fill="auto"/>
          </w:tcPr>
          <w:p w:rsidR="00F62B2A" w:rsidRPr="008A3B66" w:rsidRDefault="00F62B2A" w:rsidP="006822AB">
            <w:pPr>
              <w:jc w:val="center"/>
            </w:pPr>
          </w:p>
          <w:p w:rsidR="00F62B2A" w:rsidRPr="008A3B66" w:rsidRDefault="004F2BC0" w:rsidP="006822AB">
            <w:pPr>
              <w:jc w:val="center"/>
            </w:pPr>
            <w:r>
              <w:t>2,362</w:t>
            </w:r>
          </w:p>
        </w:tc>
        <w:tc>
          <w:tcPr>
            <w:tcW w:w="1620" w:type="dxa"/>
            <w:tcBorders>
              <w:top w:val="nil"/>
              <w:left w:val="nil"/>
              <w:bottom w:val="single" w:sz="4" w:space="0" w:color="auto"/>
              <w:right w:val="single" w:sz="4" w:space="0" w:color="auto"/>
            </w:tcBorders>
            <w:shd w:val="clear" w:color="auto" w:fill="auto"/>
            <w:noWrap/>
          </w:tcPr>
          <w:p w:rsidR="00F62B2A" w:rsidRPr="008A3B66" w:rsidRDefault="00F62B2A" w:rsidP="006822AB">
            <w:pPr>
              <w:jc w:val="center"/>
            </w:pPr>
            <w:r w:rsidRPr="008A3B66">
              <w:t xml:space="preserve">Веднъж на </w:t>
            </w:r>
            <w:r w:rsidRPr="008A3B66">
              <w:br/>
              <w:t>месец</w:t>
            </w:r>
          </w:p>
        </w:tc>
      </w:tr>
      <w:tr w:rsidR="00F62B2A" w:rsidRPr="008A3B66" w:rsidTr="004F2BC0">
        <w:trPr>
          <w:trHeight w:val="525"/>
        </w:trPr>
        <w:tc>
          <w:tcPr>
            <w:tcW w:w="1715" w:type="dxa"/>
            <w:tcBorders>
              <w:top w:val="nil"/>
              <w:left w:val="single" w:sz="4" w:space="0" w:color="auto"/>
              <w:bottom w:val="single" w:sz="4" w:space="0" w:color="auto"/>
              <w:right w:val="single" w:sz="4" w:space="0" w:color="auto"/>
            </w:tcBorders>
            <w:shd w:val="clear" w:color="auto" w:fill="auto"/>
            <w:noWrap/>
            <w:vAlign w:val="bottom"/>
          </w:tcPr>
          <w:p w:rsidR="00F62B2A" w:rsidRPr="008A3B66" w:rsidRDefault="00F62B2A" w:rsidP="006822AB">
            <w:r w:rsidRPr="008A3B66">
              <w:t>Въглеводороди</w:t>
            </w:r>
          </w:p>
          <w:p w:rsidR="00F62B2A" w:rsidRPr="008A3B66" w:rsidRDefault="00F62B2A" w:rsidP="006822AB">
            <w:r w:rsidRPr="008A3B66">
              <w:t>( метан),СН</w:t>
            </w:r>
            <w:r w:rsidRPr="008A3B66">
              <w:rPr>
                <w:vertAlign w:val="subscript"/>
              </w:rPr>
              <w:t>4</w:t>
            </w:r>
          </w:p>
        </w:tc>
        <w:tc>
          <w:tcPr>
            <w:tcW w:w="1228" w:type="dxa"/>
            <w:tcBorders>
              <w:top w:val="nil"/>
              <w:left w:val="nil"/>
              <w:bottom w:val="single" w:sz="4" w:space="0" w:color="auto"/>
              <w:right w:val="single" w:sz="4" w:space="0" w:color="auto"/>
            </w:tcBorders>
            <w:shd w:val="clear" w:color="auto" w:fill="auto"/>
            <w:noWrap/>
            <w:vAlign w:val="bottom"/>
          </w:tcPr>
          <w:p w:rsidR="00F62B2A" w:rsidRPr="008A3B66" w:rsidRDefault="00F62B2A" w:rsidP="006822AB">
            <w:r w:rsidRPr="008A3B66">
              <w:t>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F62B2A" w:rsidRPr="008A3B66" w:rsidRDefault="00F62B2A" w:rsidP="006822AB">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F62B2A" w:rsidRPr="008A3B66" w:rsidRDefault="004F2BC0" w:rsidP="006822AB">
            <w:pPr>
              <w:jc w:val="center"/>
            </w:pPr>
            <w:r>
              <w:t>3357,1</w:t>
            </w:r>
          </w:p>
        </w:tc>
        <w:tc>
          <w:tcPr>
            <w:tcW w:w="1856" w:type="dxa"/>
            <w:tcBorders>
              <w:top w:val="nil"/>
              <w:left w:val="nil"/>
              <w:bottom w:val="single" w:sz="4" w:space="0" w:color="auto"/>
              <w:right w:val="single" w:sz="4" w:space="0" w:color="auto"/>
            </w:tcBorders>
            <w:shd w:val="clear" w:color="auto" w:fill="auto"/>
          </w:tcPr>
          <w:p w:rsidR="00F62B2A" w:rsidRPr="008A3B66" w:rsidRDefault="00F62B2A" w:rsidP="006822AB">
            <w:pPr>
              <w:pStyle w:val="af0"/>
            </w:pPr>
          </w:p>
          <w:p w:rsidR="00F62B2A" w:rsidRPr="008A3B66" w:rsidRDefault="004F2BC0" w:rsidP="006822AB">
            <w:pPr>
              <w:jc w:val="center"/>
            </w:pPr>
            <w:r>
              <w:t>1,153</w:t>
            </w:r>
          </w:p>
        </w:tc>
        <w:tc>
          <w:tcPr>
            <w:tcW w:w="1620" w:type="dxa"/>
            <w:tcBorders>
              <w:top w:val="nil"/>
              <w:left w:val="nil"/>
              <w:bottom w:val="single" w:sz="4" w:space="0" w:color="auto"/>
              <w:right w:val="single" w:sz="4" w:space="0" w:color="auto"/>
            </w:tcBorders>
            <w:shd w:val="clear" w:color="auto" w:fill="auto"/>
            <w:noWrap/>
          </w:tcPr>
          <w:p w:rsidR="00F62B2A" w:rsidRPr="008A3B66" w:rsidRDefault="00F62B2A" w:rsidP="006822AB">
            <w:pPr>
              <w:jc w:val="center"/>
            </w:pPr>
            <w:r w:rsidRPr="008A3B66">
              <w:t xml:space="preserve">Веднъж на </w:t>
            </w:r>
            <w:r w:rsidRPr="008A3B66">
              <w:br/>
              <w:t>месец</w:t>
            </w:r>
          </w:p>
        </w:tc>
      </w:tr>
    </w:tbl>
    <w:p w:rsidR="00F62B2A" w:rsidRPr="008A3B66" w:rsidRDefault="00F62B2A" w:rsidP="00F62B2A"/>
    <w:p w:rsidR="00DA7A01" w:rsidRPr="008A3B66" w:rsidRDefault="00F62B2A" w:rsidP="00F62B2A">
      <w:r w:rsidRPr="008A3B66">
        <w:t xml:space="preserve">Протокол № </w:t>
      </w:r>
      <w:r w:rsidR="004F2BC0">
        <w:t xml:space="preserve">0911/20.07.2017 </w:t>
      </w:r>
      <w:r w:rsidRPr="008A3B66">
        <w:t>г. -  на вредни вещества, изпускани в атмосферния въздух от н</w:t>
      </w:r>
      <w:r w:rsidR="00D57069" w:rsidRPr="008A3B66">
        <w:t>е</w:t>
      </w:r>
      <w:r w:rsidR="00D57069" w:rsidRPr="008A3B66">
        <w:t xml:space="preserve">подвижни източници – кладенец </w:t>
      </w:r>
      <w:r w:rsidR="0093403D" w:rsidRPr="008A3B66">
        <w:t>2</w:t>
      </w:r>
    </w:p>
    <w:tbl>
      <w:tblPr>
        <w:tblW w:w="9322" w:type="dxa"/>
        <w:tblInd w:w="-72" w:type="dxa"/>
        <w:tblCellMar>
          <w:left w:w="70" w:type="dxa"/>
          <w:right w:w="70" w:type="dxa"/>
        </w:tblCellMar>
        <w:tblLook w:val="0000" w:firstRow="0" w:lastRow="0" w:firstColumn="0" w:lastColumn="0" w:noHBand="0" w:noVBand="0"/>
      </w:tblPr>
      <w:tblGrid>
        <w:gridCol w:w="1715"/>
        <w:gridCol w:w="1228"/>
        <w:gridCol w:w="1463"/>
        <w:gridCol w:w="1440"/>
        <w:gridCol w:w="1856"/>
        <w:gridCol w:w="1620"/>
      </w:tblGrid>
      <w:tr w:rsidR="00F62B2A" w:rsidRPr="008A3B66" w:rsidTr="00350F4C">
        <w:trPr>
          <w:trHeight w:val="765"/>
        </w:trPr>
        <w:tc>
          <w:tcPr>
            <w:tcW w:w="1715" w:type="dxa"/>
            <w:tcBorders>
              <w:top w:val="single" w:sz="4" w:space="0" w:color="auto"/>
              <w:left w:val="single" w:sz="4" w:space="0" w:color="auto"/>
              <w:bottom w:val="single" w:sz="4" w:space="0" w:color="auto"/>
              <w:right w:val="single" w:sz="4" w:space="0" w:color="auto"/>
            </w:tcBorders>
            <w:shd w:val="clear" w:color="auto" w:fill="auto"/>
            <w:vAlign w:val="bottom"/>
          </w:tcPr>
          <w:p w:rsidR="00F62B2A" w:rsidRPr="008A3B66" w:rsidRDefault="00F62B2A" w:rsidP="006822AB">
            <w:pPr>
              <w:jc w:val="center"/>
            </w:pPr>
            <w:r w:rsidRPr="008A3B66">
              <w:t>Показател</w:t>
            </w:r>
            <w:r w:rsidRPr="008A3B66">
              <w:br/>
            </w:r>
          </w:p>
        </w:tc>
        <w:tc>
          <w:tcPr>
            <w:tcW w:w="1228" w:type="dxa"/>
            <w:tcBorders>
              <w:top w:val="single" w:sz="4" w:space="0" w:color="auto"/>
              <w:left w:val="nil"/>
              <w:bottom w:val="single" w:sz="4" w:space="0" w:color="auto"/>
              <w:right w:val="single" w:sz="4" w:space="0" w:color="auto"/>
            </w:tcBorders>
            <w:shd w:val="clear" w:color="auto" w:fill="auto"/>
            <w:vAlign w:val="bottom"/>
          </w:tcPr>
          <w:p w:rsidR="00F62B2A" w:rsidRPr="008A3B66" w:rsidRDefault="00F62B2A" w:rsidP="006822AB">
            <w:pPr>
              <w:jc w:val="center"/>
            </w:pPr>
            <w:r w:rsidRPr="008A3B66">
              <w:t>Единица</w:t>
            </w:r>
          </w:p>
        </w:tc>
        <w:tc>
          <w:tcPr>
            <w:tcW w:w="1463" w:type="dxa"/>
            <w:tcBorders>
              <w:top w:val="single" w:sz="4" w:space="0" w:color="auto"/>
              <w:left w:val="nil"/>
              <w:bottom w:val="single" w:sz="4" w:space="0" w:color="auto"/>
              <w:right w:val="single" w:sz="4" w:space="0" w:color="auto"/>
            </w:tcBorders>
            <w:shd w:val="clear" w:color="auto" w:fill="auto"/>
            <w:vAlign w:val="bottom"/>
          </w:tcPr>
          <w:p w:rsidR="00F62B2A" w:rsidRPr="008A3B66" w:rsidRDefault="00F62B2A" w:rsidP="006822AB">
            <w:pPr>
              <w:jc w:val="center"/>
            </w:pPr>
            <w:r w:rsidRPr="008A3B66">
              <w:t>НДЕ,</w:t>
            </w:r>
            <w:r w:rsidRPr="008A3B66">
              <w:br/>
              <w:t>съгласно</w:t>
            </w:r>
            <w:r w:rsidRPr="008A3B66">
              <w:br/>
              <w:t>КР</w:t>
            </w:r>
          </w:p>
        </w:tc>
        <w:tc>
          <w:tcPr>
            <w:tcW w:w="1440" w:type="dxa"/>
            <w:tcBorders>
              <w:top w:val="single" w:sz="4" w:space="0" w:color="auto"/>
              <w:left w:val="nil"/>
              <w:bottom w:val="single" w:sz="4" w:space="0" w:color="auto"/>
              <w:right w:val="single" w:sz="4" w:space="0" w:color="auto"/>
            </w:tcBorders>
            <w:shd w:val="clear" w:color="auto" w:fill="auto"/>
            <w:vAlign w:val="bottom"/>
          </w:tcPr>
          <w:p w:rsidR="00F62B2A" w:rsidRPr="008A3B66" w:rsidRDefault="00F62B2A" w:rsidP="006822AB">
            <w:pPr>
              <w:jc w:val="center"/>
            </w:pPr>
            <w:r w:rsidRPr="008A3B66">
              <w:t>Резултати от</w:t>
            </w:r>
            <w:r w:rsidRPr="008A3B66">
              <w:br/>
              <w:t>мониторинг</w:t>
            </w:r>
          </w:p>
        </w:tc>
        <w:tc>
          <w:tcPr>
            <w:tcW w:w="1856" w:type="dxa"/>
            <w:tcBorders>
              <w:top w:val="single" w:sz="4" w:space="0" w:color="auto"/>
              <w:left w:val="nil"/>
              <w:bottom w:val="single" w:sz="4" w:space="0" w:color="auto"/>
              <w:right w:val="single" w:sz="4" w:space="0" w:color="auto"/>
            </w:tcBorders>
            <w:shd w:val="clear" w:color="auto" w:fill="auto"/>
            <w:vAlign w:val="bottom"/>
          </w:tcPr>
          <w:p w:rsidR="00F62B2A" w:rsidRPr="008A3B66" w:rsidRDefault="00F62B2A" w:rsidP="006822AB">
            <w:pPr>
              <w:jc w:val="center"/>
            </w:pPr>
            <w:r w:rsidRPr="008A3B66">
              <w:t>Масов поток на вредното в</w:t>
            </w:r>
            <w:r w:rsidRPr="008A3B66">
              <w:t>е</w:t>
            </w:r>
            <w:r w:rsidRPr="008A3B66">
              <w:t>щество</w:t>
            </w:r>
          </w:p>
        </w:tc>
        <w:tc>
          <w:tcPr>
            <w:tcW w:w="1620" w:type="dxa"/>
            <w:tcBorders>
              <w:top w:val="single" w:sz="4" w:space="0" w:color="auto"/>
              <w:left w:val="nil"/>
              <w:bottom w:val="single" w:sz="4" w:space="0" w:color="auto"/>
              <w:right w:val="single" w:sz="4" w:space="0" w:color="auto"/>
            </w:tcBorders>
            <w:shd w:val="clear" w:color="auto" w:fill="auto"/>
            <w:vAlign w:val="bottom"/>
          </w:tcPr>
          <w:p w:rsidR="00F62B2A" w:rsidRPr="008A3B66" w:rsidRDefault="00F62B2A" w:rsidP="006822AB">
            <w:pPr>
              <w:jc w:val="center"/>
            </w:pPr>
            <w:r w:rsidRPr="008A3B66">
              <w:t xml:space="preserve">Честота на </w:t>
            </w:r>
            <w:r w:rsidRPr="008A3B66">
              <w:br/>
              <w:t>мониторинг</w:t>
            </w:r>
          </w:p>
        </w:tc>
      </w:tr>
      <w:tr w:rsidR="00F62B2A" w:rsidRPr="008A3B66" w:rsidTr="00350F4C">
        <w:trPr>
          <w:trHeight w:val="495"/>
        </w:trPr>
        <w:tc>
          <w:tcPr>
            <w:tcW w:w="1715" w:type="dxa"/>
            <w:tcBorders>
              <w:top w:val="nil"/>
              <w:left w:val="single" w:sz="4" w:space="0" w:color="auto"/>
              <w:bottom w:val="single" w:sz="4" w:space="0" w:color="auto"/>
              <w:right w:val="single" w:sz="4" w:space="0" w:color="auto"/>
            </w:tcBorders>
            <w:shd w:val="clear" w:color="auto" w:fill="auto"/>
            <w:vAlign w:val="bottom"/>
          </w:tcPr>
          <w:p w:rsidR="00F62B2A" w:rsidRPr="008A3B66" w:rsidRDefault="00F62B2A" w:rsidP="006822AB">
            <w:r w:rsidRPr="008A3B66">
              <w:t>Сероводород,</w:t>
            </w:r>
          </w:p>
          <w:p w:rsidR="00F62B2A" w:rsidRPr="008A3B66" w:rsidRDefault="00C17950" w:rsidP="006822AB">
            <w:r w:rsidRPr="008A3B66">
              <w:t>Н</w:t>
            </w:r>
            <w:r w:rsidRPr="00917626">
              <w:rPr>
                <w:vertAlign w:val="subscript"/>
              </w:rPr>
              <w:t>2</w:t>
            </w:r>
            <w:r w:rsidRPr="008A3B66">
              <w:t>S</w:t>
            </w:r>
          </w:p>
        </w:tc>
        <w:tc>
          <w:tcPr>
            <w:tcW w:w="1228" w:type="dxa"/>
            <w:tcBorders>
              <w:top w:val="nil"/>
              <w:left w:val="nil"/>
              <w:bottom w:val="single" w:sz="4" w:space="0" w:color="auto"/>
              <w:right w:val="single" w:sz="4" w:space="0" w:color="auto"/>
            </w:tcBorders>
            <w:shd w:val="clear" w:color="auto" w:fill="auto"/>
            <w:vAlign w:val="bottom"/>
          </w:tcPr>
          <w:p w:rsidR="00F62B2A" w:rsidRPr="008A3B66" w:rsidRDefault="00F62B2A" w:rsidP="006822AB">
            <w:r w:rsidRPr="008A3B66">
              <w:t> 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F62B2A" w:rsidRPr="008A3B66" w:rsidRDefault="00F62B2A" w:rsidP="006822AB">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F62B2A" w:rsidRPr="008A3B66" w:rsidRDefault="00F62B2A" w:rsidP="006822AB">
            <w:pPr>
              <w:jc w:val="center"/>
            </w:pPr>
            <w:r w:rsidRPr="008A3B66">
              <w:t xml:space="preserve">&lt; </w:t>
            </w:r>
            <w:r w:rsidR="004F2BC0">
              <w:t>4,97</w:t>
            </w:r>
          </w:p>
        </w:tc>
        <w:tc>
          <w:tcPr>
            <w:tcW w:w="1856" w:type="dxa"/>
            <w:tcBorders>
              <w:top w:val="nil"/>
              <w:left w:val="nil"/>
              <w:bottom w:val="single" w:sz="4" w:space="0" w:color="auto"/>
              <w:right w:val="single" w:sz="4" w:space="0" w:color="auto"/>
            </w:tcBorders>
            <w:shd w:val="clear" w:color="auto" w:fill="auto"/>
            <w:vAlign w:val="bottom"/>
          </w:tcPr>
          <w:p w:rsidR="00F62B2A" w:rsidRPr="008A3B66" w:rsidRDefault="00F62B2A" w:rsidP="006822AB">
            <w:pPr>
              <w:jc w:val="center"/>
            </w:pPr>
            <w:r w:rsidRPr="008A3B66">
              <w:t>-</w:t>
            </w:r>
          </w:p>
        </w:tc>
        <w:tc>
          <w:tcPr>
            <w:tcW w:w="1620" w:type="dxa"/>
            <w:tcBorders>
              <w:top w:val="nil"/>
              <w:left w:val="nil"/>
              <w:bottom w:val="single" w:sz="4" w:space="0" w:color="auto"/>
              <w:right w:val="single" w:sz="4" w:space="0" w:color="auto"/>
            </w:tcBorders>
            <w:shd w:val="clear" w:color="auto" w:fill="auto"/>
            <w:noWrap/>
            <w:vAlign w:val="bottom"/>
          </w:tcPr>
          <w:p w:rsidR="00F62B2A" w:rsidRPr="008A3B66" w:rsidRDefault="00F62B2A" w:rsidP="006822AB">
            <w:pPr>
              <w:jc w:val="center"/>
            </w:pPr>
            <w:r w:rsidRPr="008A3B66">
              <w:t xml:space="preserve">Веднъж на </w:t>
            </w:r>
            <w:r w:rsidRPr="008A3B66">
              <w:br/>
              <w:t>месец</w:t>
            </w:r>
          </w:p>
        </w:tc>
      </w:tr>
      <w:tr w:rsidR="00F62B2A" w:rsidRPr="008A3B66" w:rsidTr="00350F4C">
        <w:trPr>
          <w:trHeight w:val="510"/>
        </w:trPr>
        <w:tc>
          <w:tcPr>
            <w:tcW w:w="1715" w:type="dxa"/>
            <w:tcBorders>
              <w:top w:val="nil"/>
              <w:left w:val="single" w:sz="4" w:space="0" w:color="auto"/>
              <w:bottom w:val="single" w:sz="4" w:space="0" w:color="auto"/>
              <w:right w:val="single" w:sz="4" w:space="0" w:color="auto"/>
            </w:tcBorders>
            <w:shd w:val="clear" w:color="auto" w:fill="auto"/>
            <w:vAlign w:val="bottom"/>
          </w:tcPr>
          <w:p w:rsidR="00F62B2A" w:rsidRPr="008A3B66" w:rsidRDefault="00F62B2A" w:rsidP="006822AB">
            <w:r w:rsidRPr="008A3B66">
              <w:t>Въглероден диоксид, СО</w:t>
            </w:r>
            <w:r w:rsidRPr="008A3B66">
              <w:rPr>
                <w:vertAlign w:val="subscript"/>
              </w:rPr>
              <w:t>2</w:t>
            </w:r>
          </w:p>
        </w:tc>
        <w:tc>
          <w:tcPr>
            <w:tcW w:w="1228" w:type="dxa"/>
            <w:tcBorders>
              <w:top w:val="nil"/>
              <w:left w:val="nil"/>
              <w:bottom w:val="single" w:sz="4" w:space="0" w:color="auto"/>
              <w:right w:val="single" w:sz="4" w:space="0" w:color="auto"/>
            </w:tcBorders>
            <w:shd w:val="clear" w:color="auto" w:fill="auto"/>
            <w:noWrap/>
            <w:vAlign w:val="bottom"/>
          </w:tcPr>
          <w:p w:rsidR="00F62B2A" w:rsidRPr="008A3B66" w:rsidRDefault="00F62B2A" w:rsidP="006822AB">
            <w:r w:rsidRPr="008A3B66">
              <w:t> 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F62B2A" w:rsidRPr="008A3B66" w:rsidRDefault="00F62B2A" w:rsidP="006822AB">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F62B2A" w:rsidRPr="008A3B66" w:rsidRDefault="00773A9C" w:rsidP="006822AB">
            <w:pPr>
              <w:jc w:val="center"/>
            </w:pPr>
            <w:r>
              <w:t>2553,6</w:t>
            </w:r>
          </w:p>
        </w:tc>
        <w:tc>
          <w:tcPr>
            <w:tcW w:w="1856" w:type="dxa"/>
            <w:tcBorders>
              <w:top w:val="nil"/>
              <w:left w:val="nil"/>
              <w:bottom w:val="single" w:sz="4" w:space="0" w:color="auto"/>
              <w:right w:val="single" w:sz="4" w:space="0" w:color="auto"/>
            </w:tcBorders>
            <w:shd w:val="clear" w:color="auto" w:fill="auto"/>
          </w:tcPr>
          <w:p w:rsidR="00F62B2A" w:rsidRPr="008A3B66" w:rsidRDefault="00F62B2A" w:rsidP="006822AB">
            <w:pPr>
              <w:jc w:val="center"/>
            </w:pPr>
          </w:p>
          <w:p w:rsidR="00F62B2A" w:rsidRPr="008A3B66" w:rsidRDefault="00773A9C" w:rsidP="006822AB">
            <w:pPr>
              <w:jc w:val="center"/>
            </w:pPr>
            <w:r>
              <w:t>0,936</w:t>
            </w:r>
          </w:p>
        </w:tc>
        <w:tc>
          <w:tcPr>
            <w:tcW w:w="1620" w:type="dxa"/>
            <w:tcBorders>
              <w:top w:val="nil"/>
              <w:left w:val="nil"/>
              <w:bottom w:val="single" w:sz="4" w:space="0" w:color="auto"/>
              <w:right w:val="single" w:sz="4" w:space="0" w:color="auto"/>
            </w:tcBorders>
            <w:shd w:val="clear" w:color="auto" w:fill="auto"/>
            <w:noWrap/>
          </w:tcPr>
          <w:p w:rsidR="00F62B2A" w:rsidRPr="008A3B66" w:rsidRDefault="00F62B2A" w:rsidP="006822AB">
            <w:pPr>
              <w:jc w:val="center"/>
            </w:pPr>
            <w:r w:rsidRPr="008A3B66">
              <w:t xml:space="preserve">Веднъж на </w:t>
            </w:r>
            <w:r w:rsidRPr="008A3B66">
              <w:br/>
              <w:t>месец</w:t>
            </w:r>
          </w:p>
        </w:tc>
      </w:tr>
      <w:tr w:rsidR="00F62B2A" w:rsidRPr="008A3B66" w:rsidTr="00350F4C">
        <w:trPr>
          <w:trHeight w:val="525"/>
        </w:trPr>
        <w:tc>
          <w:tcPr>
            <w:tcW w:w="1715" w:type="dxa"/>
            <w:tcBorders>
              <w:top w:val="nil"/>
              <w:left w:val="single" w:sz="4" w:space="0" w:color="auto"/>
              <w:bottom w:val="single" w:sz="4" w:space="0" w:color="auto"/>
              <w:right w:val="single" w:sz="4" w:space="0" w:color="auto"/>
            </w:tcBorders>
            <w:shd w:val="clear" w:color="auto" w:fill="auto"/>
            <w:noWrap/>
            <w:vAlign w:val="bottom"/>
          </w:tcPr>
          <w:p w:rsidR="00F62B2A" w:rsidRPr="008A3B66" w:rsidRDefault="00F62B2A" w:rsidP="006822AB">
            <w:r w:rsidRPr="008A3B66">
              <w:t>Въглеводороди</w:t>
            </w:r>
          </w:p>
          <w:p w:rsidR="00F62B2A" w:rsidRPr="008A3B66" w:rsidRDefault="00F62B2A" w:rsidP="006822AB">
            <w:r w:rsidRPr="008A3B66">
              <w:t>( метан),СН</w:t>
            </w:r>
            <w:r w:rsidRPr="008A3B66">
              <w:rPr>
                <w:vertAlign w:val="subscript"/>
              </w:rPr>
              <w:t>4</w:t>
            </w:r>
          </w:p>
        </w:tc>
        <w:tc>
          <w:tcPr>
            <w:tcW w:w="1228" w:type="dxa"/>
            <w:tcBorders>
              <w:top w:val="nil"/>
              <w:left w:val="nil"/>
              <w:bottom w:val="single" w:sz="4" w:space="0" w:color="auto"/>
              <w:right w:val="single" w:sz="4" w:space="0" w:color="auto"/>
            </w:tcBorders>
            <w:shd w:val="clear" w:color="auto" w:fill="auto"/>
            <w:noWrap/>
            <w:vAlign w:val="bottom"/>
          </w:tcPr>
          <w:p w:rsidR="00F62B2A" w:rsidRPr="008A3B66" w:rsidRDefault="00F62B2A" w:rsidP="006822AB">
            <w:r w:rsidRPr="008A3B66">
              <w:t>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F62B2A" w:rsidRPr="008A3B66" w:rsidRDefault="00F62B2A" w:rsidP="006822AB">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F62B2A" w:rsidRPr="008A3B66" w:rsidRDefault="00773A9C" w:rsidP="006822AB">
            <w:pPr>
              <w:jc w:val="center"/>
            </w:pPr>
            <w:r>
              <w:t>1928,6</w:t>
            </w:r>
          </w:p>
        </w:tc>
        <w:tc>
          <w:tcPr>
            <w:tcW w:w="1856" w:type="dxa"/>
            <w:tcBorders>
              <w:top w:val="nil"/>
              <w:left w:val="nil"/>
              <w:bottom w:val="single" w:sz="4" w:space="0" w:color="auto"/>
              <w:right w:val="single" w:sz="4" w:space="0" w:color="auto"/>
            </w:tcBorders>
            <w:shd w:val="clear" w:color="auto" w:fill="auto"/>
          </w:tcPr>
          <w:p w:rsidR="00F62B2A" w:rsidRPr="008A3B66" w:rsidRDefault="00F62B2A" w:rsidP="006822AB">
            <w:pPr>
              <w:pStyle w:val="af0"/>
            </w:pPr>
          </w:p>
          <w:p w:rsidR="00F62B2A" w:rsidRPr="008A3B66" w:rsidRDefault="00773A9C" w:rsidP="006822AB">
            <w:pPr>
              <w:jc w:val="center"/>
            </w:pPr>
            <w:r>
              <w:t>0,707</w:t>
            </w:r>
          </w:p>
        </w:tc>
        <w:tc>
          <w:tcPr>
            <w:tcW w:w="1620" w:type="dxa"/>
            <w:tcBorders>
              <w:top w:val="nil"/>
              <w:left w:val="nil"/>
              <w:bottom w:val="single" w:sz="4" w:space="0" w:color="auto"/>
              <w:right w:val="single" w:sz="4" w:space="0" w:color="auto"/>
            </w:tcBorders>
            <w:shd w:val="clear" w:color="auto" w:fill="auto"/>
            <w:noWrap/>
          </w:tcPr>
          <w:p w:rsidR="00F62B2A" w:rsidRPr="008A3B66" w:rsidRDefault="00F62B2A" w:rsidP="006822AB">
            <w:pPr>
              <w:jc w:val="center"/>
            </w:pPr>
            <w:r w:rsidRPr="008A3B66">
              <w:t xml:space="preserve">Веднъж на </w:t>
            </w:r>
            <w:r w:rsidRPr="008A3B66">
              <w:br/>
              <w:t>месец</w:t>
            </w:r>
          </w:p>
        </w:tc>
      </w:tr>
    </w:tbl>
    <w:p w:rsidR="00AD1538" w:rsidRPr="008A3B66" w:rsidRDefault="00AD1538" w:rsidP="00F62B2A"/>
    <w:p w:rsidR="00943939" w:rsidRPr="008A3B66" w:rsidRDefault="00FF32B9" w:rsidP="00943939">
      <w:r>
        <w:t xml:space="preserve">Протокол № 1012/23.08.2017 </w:t>
      </w:r>
      <w:r w:rsidR="00943939" w:rsidRPr="008A3B66">
        <w:t>г. -  на вредни вещества, изпускани в атмосферния въздух от н</w:t>
      </w:r>
      <w:r w:rsidR="00943939" w:rsidRPr="008A3B66">
        <w:t>е</w:t>
      </w:r>
      <w:r w:rsidR="00943939" w:rsidRPr="008A3B66">
        <w:t>подвижни източници – кладенец 1</w:t>
      </w:r>
    </w:p>
    <w:tbl>
      <w:tblPr>
        <w:tblW w:w="9322" w:type="dxa"/>
        <w:tblInd w:w="-72" w:type="dxa"/>
        <w:tblCellMar>
          <w:left w:w="70" w:type="dxa"/>
          <w:right w:w="70" w:type="dxa"/>
        </w:tblCellMar>
        <w:tblLook w:val="0000" w:firstRow="0" w:lastRow="0" w:firstColumn="0" w:lastColumn="0" w:noHBand="0" w:noVBand="0"/>
      </w:tblPr>
      <w:tblGrid>
        <w:gridCol w:w="1715"/>
        <w:gridCol w:w="1228"/>
        <w:gridCol w:w="1463"/>
        <w:gridCol w:w="1440"/>
        <w:gridCol w:w="1856"/>
        <w:gridCol w:w="1620"/>
      </w:tblGrid>
      <w:tr w:rsidR="00943939" w:rsidRPr="008A3B66" w:rsidTr="00FF32B9">
        <w:trPr>
          <w:trHeight w:val="765"/>
        </w:trPr>
        <w:tc>
          <w:tcPr>
            <w:tcW w:w="1715" w:type="dxa"/>
            <w:tcBorders>
              <w:top w:val="single" w:sz="4" w:space="0" w:color="auto"/>
              <w:left w:val="single" w:sz="4" w:space="0" w:color="auto"/>
              <w:bottom w:val="single" w:sz="4" w:space="0" w:color="auto"/>
              <w:right w:val="single" w:sz="4" w:space="0" w:color="auto"/>
            </w:tcBorders>
            <w:shd w:val="clear" w:color="auto" w:fill="auto"/>
            <w:vAlign w:val="bottom"/>
          </w:tcPr>
          <w:p w:rsidR="00943939" w:rsidRPr="008A3B66" w:rsidRDefault="00943939" w:rsidP="006822AB">
            <w:pPr>
              <w:jc w:val="center"/>
            </w:pPr>
            <w:r w:rsidRPr="008A3B66">
              <w:lastRenderedPageBreak/>
              <w:t>Показател</w:t>
            </w:r>
            <w:r w:rsidRPr="008A3B66">
              <w:br/>
            </w:r>
          </w:p>
        </w:tc>
        <w:tc>
          <w:tcPr>
            <w:tcW w:w="1228" w:type="dxa"/>
            <w:tcBorders>
              <w:top w:val="single" w:sz="4" w:space="0" w:color="auto"/>
              <w:left w:val="nil"/>
              <w:bottom w:val="single" w:sz="4" w:space="0" w:color="auto"/>
              <w:right w:val="single" w:sz="4" w:space="0" w:color="auto"/>
            </w:tcBorders>
            <w:shd w:val="clear" w:color="auto" w:fill="auto"/>
            <w:vAlign w:val="bottom"/>
          </w:tcPr>
          <w:p w:rsidR="00943939" w:rsidRPr="008A3B66" w:rsidRDefault="00943939" w:rsidP="006822AB">
            <w:pPr>
              <w:jc w:val="center"/>
            </w:pPr>
            <w:r w:rsidRPr="008A3B66">
              <w:t>Единица</w:t>
            </w:r>
          </w:p>
        </w:tc>
        <w:tc>
          <w:tcPr>
            <w:tcW w:w="1463" w:type="dxa"/>
            <w:tcBorders>
              <w:top w:val="single" w:sz="4" w:space="0" w:color="auto"/>
              <w:left w:val="nil"/>
              <w:bottom w:val="single" w:sz="4" w:space="0" w:color="auto"/>
              <w:right w:val="single" w:sz="4" w:space="0" w:color="auto"/>
            </w:tcBorders>
            <w:shd w:val="clear" w:color="auto" w:fill="auto"/>
            <w:vAlign w:val="bottom"/>
          </w:tcPr>
          <w:p w:rsidR="00943939" w:rsidRPr="008A3B66" w:rsidRDefault="00943939" w:rsidP="006822AB">
            <w:pPr>
              <w:jc w:val="center"/>
            </w:pPr>
            <w:r w:rsidRPr="008A3B66">
              <w:t>НДЕ,</w:t>
            </w:r>
            <w:r w:rsidRPr="008A3B66">
              <w:br/>
              <w:t>съгласно</w:t>
            </w:r>
            <w:r w:rsidRPr="008A3B66">
              <w:br/>
              <w:t>КР</w:t>
            </w:r>
          </w:p>
        </w:tc>
        <w:tc>
          <w:tcPr>
            <w:tcW w:w="1440" w:type="dxa"/>
            <w:tcBorders>
              <w:top w:val="single" w:sz="4" w:space="0" w:color="auto"/>
              <w:left w:val="nil"/>
              <w:bottom w:val="single" w:sz="4" w:space="0" w:color="auto"/>
              <w:right w:val="single" w:sz="4" w:space="0" w:color="auto"/>
            </w:tcBorders>
            <w:shd w:val="clear" w:color="auto" w:fill="auto"/>
            <w:vAlign w:val="bottom"/>
          </w:tcPr>
          <w:p w:rsidR="00943939" w:rsidRPr="008A3B66" w:rsidRDefault="00943939" w:rsidP="006822AB">
            <w:pPr>
              <w:jc w:val="center"/>
            </w:pPr>
            <w:r w:rsidRPr="008A3B66">
              <w:t>Резултати от</w:t>
            </w:r>
            <w:r w:rsidRPr="008A3B66">
              <w:br/>
              <w:t>мониторинг</w:t>
            </w:r>
          </w:p>
        </w:tc>
        <w:tc>
          <w:tcPr>
            <w:tcW w:w="1856" w:type="dxa"/>
            <w:tcBorders>
              <w:top w:val="single" w:sz="4" w:space="0" w:color="auto"/>
              <w:left w:val="nil"/>
              <w:bottom w:val="single" w:sz="4" w:space="0" w:color="auto"/>
              <w:right w:val="single" w:sz="4" w:space="0" w:color="auto"/>
            </w:tcBorders>
            <w:shd w:val="clear" w:color="auto" w:fill="auto"/>
            <w:vAlign w:val="bottom"/>
          </w:tcPr>
          <w:p w:rsidR="00943939" w:rsidRPr="008A3B66" w:rsidRDefault="00943939" w:rsidP="006822AB">
            <w:pPr>
              <w:jc w:val="center"/>
            </w:pPr>
            <w:r w:rsidRPr="008A3B66">
              <w:t>Масов поток на вредното в</w:t>
            </w:r>
            <w:r w:rsidRPr="008A3B66">
              <w:t>е</w:t>
            </w:r>
            <w:r w:rsidRPr="008A3B66">
              <w:t>щество</w:t>
            </w:r>
          </w:p>
        </w:tc>
        <w:tc>
          <w:tcPr>
            <w:tcW w:w="1620" w:type="dxa"/>
            <w:tcBorders>
              <w:top w:val="single" w:sz="4" w:space="0" w:color="auto"/>
              <w:left w:val="nil"/>
              <w:bottom w:val="single" w:sz="4" w:space="0" w:color="auto"/>
              <w:right w:val="single" w:sz="4" w:space="0" w:color="auto"/>
            </w:tcBorders>
            <w:shd w:val="clear" w:color="auto" w:fill="auto"/>
            <w:vAlign w:val="bottom"/>
          </w:tcPr>
          <w:p w:rsidR="00943939" w:rsidRPr="008A3B66" w:rsidRDefault="00943939" w:rsidP="006822AB">
            <w:pPr>
              <w:jc w:val="center"/>
            </w:pPr>
            <w:r w:rsidRPr="008A3B66">
              <w:t xml:space="preserve">Честота на </w:t>
            </w:r>
            <w:r w:rsidRPr="008A3B66">
              <w:br/>
              <w:t>мониторинг</w:t>
            </w:r>
          </w:p>
        </w:tc>
      </w:tr>
      <w:tr w:rsidR="00943939" w:rsidRPr="008A3B66" w:rsidTr="00FF32B9">
        <w:trPr>
          <w:trHeight w:val="495"/>
        </w:trPr>
        <w:tc>
          <w:tcPr>
            <w:tcW w:w="1715" w:type="dxa"/>
            <w:tcBorders>
              <w:top w:val="nil"/>
              <w:left w:val="single" w:sz="4" w:space="0" w:color="auto"/>
              <w:bottom w:val="single" w:sz="4" w:space="0" w:color="auto"/>
              <w:right w:val="single" w:sz="4" w:space="0" w:color="auto"/>
            </w:tcBorders>
            <w:shd w:val="clear" w:color="auto" w:fill="auto"/>
            <w:vAlign w:val="bottom"/>
          </w:tcPr>
          <w:p w:rsidR="00943939" w:rsidRPr="008A3B66" w:rsidRDefault="00943939" w:rsidP="006822AB">
            <w:r w:rsidRPr="008A3B66">
              <w:t>Сероводород,</w:t>
            </w:r>
          </w:p>
          <w:p w:rsidR="00943939" w:rsidRPr="008A3B66" w:rsidRDefault="00FF32B9" w:rsidP="006822AB">
            <w:r w:rsidRPr="008A3B66">
              <w:t>Н</w:t>
            </w:r>
            <w:r w:rsidRPr="00917626">
              <w:rPr>
                <w:vertAlign w:val="subscript"/>
              </w:rPr>
              <w:t>2</w:t>
            </w:r>
            <w:r w:rsidRPr="008A3B66">
              <w:t>S</w:t>
            </w:r>
          </w:p>
        </w:tc>
        <w:tc>
          <w:tcPr>
            <w:tcW w:w="1228" w:type="dxa"/>
            <w:tcBorders>
              <w:top w:val="nil"/>
              <w:left w:val="nil"/>
              <w:bottom w:val="single" w:sz="4" w:space="0" w:color="auto"/>
              <w:right w:val="single" w:sz="4" w:space="0" w:color="auto"/>
            </w:tcBorders>
            <w:shd w:val="clear" w:color="auto" w:fill="auto"/>
            <w:vAlign w:val="bottom"/>
          </w:tcPr>
          <w:p w:rsidR="00943939" w:rsidRPr="008A3B66" w:rsidRDefault="00943939" w:rsidP="006822AB">
            <w:r w:rsidRPr="008A3B66">
              <w:t> 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943939" w:rsidRPr="008A3B66" w:rsidRDefault="00943939" w:rsidP="006822AB">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943939" w:rsidRPr="008A3B66" w:rsidRDefault="00FF32B9" w:rsidP="006822AB">
            <w:pPr>
              <w:jc w:val="center"/>
            </w:pPr>
            <w:r>
              <w:t>&lt; 4,97</w:t>
            </w:r>
          </w:p>
        </w:tc>
        <w:tc>
          <w:tcPr>
            <w:tcW w:w="1856" w:type="dxa"/>
            <w:tcBorders>
              <w:top w:val="nil"/>
              <w:left w:val="nil"/>
              <w:bottom w:val="single" w:sz="4" w:space="0" w:color="auto"/>
              <w:right w:val="single" w:sz="4" w:space="0" w:color="auto"/>
            </w:tcBorders>
            <w:shd w:val="clear" w:color="auto" w:fill="auto"/>
            <w:vAlign w:val="bottom"/>
          </w:tcPr>
          <w:p w:rsidR="00943939" w:rsidRPr="008A3B66" w:rsidRDefault="00943939" w:rsidP="006822AB">
            <w:pPr>
              <w:jc w:val="center"/>
            </w:pPr>
            <w:r w:rsidRPr="008A3B66">
              <w:t>-</w:t>
            </w:r>
          </w:p>
        </w:tc>
        <w:tc>
          <w:tcPr>
            <w:tcW w:w="1620" w:type="dxa"/>
            <w:tcBorders>
              <w:top w:val="nil"/>
              <w:left w:val="nil"/>
              <w:bottom w:val="single" w:sz="4" w:space="0" w:color="auto"/>
              <w:right w:val="single" w:sz="4" w:space="0" w:color="auto"/>
            </w:tcBorders>
            <w:shd w:val="clear" w:color="auto" w:fill="auto"/>
            <w:noWrap/>
            <w:vAlign w:val="bottom"/>
          </w:tcPr>
          <w:p w:rsidR="00943939" w:rsidRPr="008A3B66" w:rsidRDefault="00943939" w:rsidP="006822AB">
            <w:pPr>
              <w:jc w:val="center"/>
            </w:pPr>
            <w:r w:rsidRPr="008A3B66">
              <w:t xml:space="preserve">Веднъж на </w:t>
            </w:r>
            <w:r w:rsidRPr="008A3B66">
              <w:br/>
              <w:t>месец</w:t>
            </w:r>
          </w:p>
        </w:tc>
      </w:tr>
      <w:tr w:rsidR="00943939" w:rsidRPr="008A3B66" w:rsidTr="00FF32B9">
        <w:trPr>
          <w:trHeight w:val="510"/>
        </w:trPr>
        <w:tc>
          <w:tcPr>
            <w:tcW w:w="1715" w:type="dxa"/>
            <w:tcBorders>
              <w:top w:val="nil"/>
              <w:left w:val="single" w:sz="4" w:space="0" w:color="auto"/>
              <w:bottom w:val="single" w:sz="4" w:space="0" w:color="auto"/>
              <w:right w:val="single" w:sz="4" w:space="0" w:color="auto"/>
            </w:tcBorders>
            <w:shd w:val="clear" w:color="auto" w:fill="auto"/>
            <w:vAlign w:val="bottom"/>
          </w:tcPr>
          <w:p w:rsidR="00943939" w:rsidRPr="008A3B66" w:rsidRDefault="00943939" w:rsidP="006822AB">
            <w:r w:rsidRPr="008A3B66">
              <w:t>Въглероден диоксид, СО</w:t>
            </w:r>
            <w:r w:rsidRPr="008A3B66">
              <w:rPr>
                <w:vertAlign w:val="subscript"/>
              </w:rPr>
              <w:t>2</w:t>
            </w:r>
          </w:p>
        </w:tc>
        <w:tc>
          <w:tcPr>
            <w:tcW w:w="1228" w:type="dxa"/>
            <w:tcBorders>
              <w:top w:val="nil"/>
              <w:left w:val="nil"/>
              <w:bottom w:val="single" w:sz="4" w:space="0" w:color="auto"/>
              <w:right w:val="single" w:sz="4" w:space="0" w:color="auto"/>
            </w:tcBorders>
            <w:shd w:val="clear" w:color="auto" w:fill="auto"/>
            <w:noWrap/>
            <w:vAlign w:val="bottom"/>
          </w:tcPr>
          <w:p w:rsidR="00943939" w:rsidRPr="008A3B66" w:rsidRDefault="00943939" w:rsidP="006822AB">
            <w:r w:rsidRPr="008A3B66">
              <w:t> 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943939" w:rsidRPr="008A3B66" w:rsidRDefault="00943939" w:rsidP="006822AB">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943939" w:rsidRPr="008A3B66" w:rsidRDefault="00FF32B9" w:rsidP="006822AB">
            <w:pPr>
              <w:jc w:val="center"/>
            </w:pPr>
            <w:r>
              <w:t>6482,1</w:t>
            </w:r>
          </w:p>
        </w:tc>
        <w:tc>
          <w:tcPr>
            <w:tcW w:w="1856" w:type="dxa"/>
            <w:tcBorders>
              <w:top w:val="nil"/>
              <w:left w:val="nil"/>
              <w:bottom w:val="single" w:sz="4" w:space="0" w:color="auto"/>
              <w:right w:val="single" w:sz="4" w:space="0" w:color="auto"/>
            </w:tcBorders>
            <w:shd w:val="clear" w:color="auto" w:fill="auto"/>
          </w:tcPr>
          <w:p w:rsidR="00943939" w:rsidRPr="008A3B66" w:rsidRDefault="00943939" w:rsidP="006822AB">
            <w:pPr>
              <w:jc w:val="center"/>
            </w:pPr>
          </w:p>
          <w:p w:rsidR="00943939" w:rsidRPr="008A3B66" w:rsidRDefault="00FF32B9" w:rsidP="006822AB">
            <w:pPr>
              <w:jc w:val="center"/>
            </w:pPr>
            <w:r>
              <w:t>1,404</w:t>
            </w:r>
          </w:p>
        </w:tc>
        <w:tc>
          <w:tcPr>
            <w:tcW w:w="1620" w:type="dxa"/>
            <w:tcBorders>
              <w:top w:val="nil"/>
              <w:left w:val="nil"/>
              <w:bottom w:val="single" w:sz="4" w:space="0" w:color="auto"/>
              <w:right w:val="single" w:sz="4" w:space="0" w:color="auto"/>
            </w:tcBorders>
            <w:shd w:val="clear" w:color="auto" w:fill="auto"/>
            <w:noWrap/>
          </w:tcPr>
          <w:p w:rsidR="00943939" w:rsidRPr="008A3B66" w:rsidRDefault="00943939" w:rsidP="006822AB">
            <w:pPr>
              <w:jc w:val="center"/>
            </w:pPr>
            <w:r w:rsidRPr="008A3B66">
              <w:t xml:space="preserve">Веднъж на </w:t>
            </w:r>
            <w:r w:rsidRPr="008A3B66">
              <w:br/>
              <w:t>месец</w:t>
            </w:r>
          </w:p>
        </w:tc>
      </w:tr>
      <w:tr w:rsidR="00943939" w:rsidRPr="008A3B66" w:rsidTr="00FF32B9">
        <w:trPr>
          <w:trHeight w:val="525"/>
        </w:trPr>
        <w:tc>
          <w:tcPr>
            <w:tcW w:w="1715" w:type="dxa"/>
            <w:tcBorders>
              <w:top w:val="nil"/>
              <w:left w:val="single" w:sz="4" w:space="0" w:color="auto"/>
              <w:bottom w:val="single" w:sz="4" w:space="0" w:color="auto"/>
              <w:right w:val="single" w:sz="4" w:space="0" w:color="auto"/>
            </w:tcBorders>
            <w:shd w:val="clear" w:color="auto" w:fill="auto"/>
            <w:noWrap/>
            <w:vAlign w:val="bottom"/>
          </w:tcPr>
          <w:p w:rsidR="00943939" w:rsidRPr="008A3B66" w:rsidRDefault="00943939" w:rsidP="006822AB">
            <w:r w:rsidRPr="008A3B66">
              <w:t>Въглеводороди</w:t>
            </w:r>
          </w:p>
          <w:p w:rsidR="00943939" w:rsidRPr="008A3B66" w:rsidRDefault="00943939" w:rsidP="006822AB">
            <w:r w:rsidRPr="008A3B66">
              <w:t>( метан),СН</w:t>
            </w:r>
            <w:r w:rsidRPr="008A3B66">
              <w:rPr>
                <w:vertAlign w:val="subscript"/>
              </w:rPr>
              <w:t>4</w:t>
            </w:r>
          </w:p>
        </w:tc>
        <w:tc>
          <w:tcPr>
            <w:tcW w:w="1228" w:type="dxa"/>
            <w:tcBorders>
              <w:top w:val="nil"/>
              <w:left w:val="nil"/>
              <w:bottom w:val="single" w:sz="4" w:space="0" w:color="auto"/>
              <w:right w:val="single" w:sz="4" w:space="0" w:color="auto"/>
            </w:tcBorders>
            <w:shd w:val="clear" w:color="auto" w:fill="auto"/>
            <w:noWrap/>
            <w:vAlign w:val="bottom"/>
          </w:tcPr>
          <w:p w:rsidR="00943939" w:rsidRPr="008A3B66" w:rsidRDefault="00943939" w:rsidP="006822AB">
            <w:r w:rsidRPr="008A3B66">
              <w:t>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943939" w:rsidRPr="008A3B66" w:rsidRDefault="00943939" w:rsidP="006822AB">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943939" w:rsidRPr="008A3B66" w:rsidRDefault="00FF32B9" w:rsidP="006822AB">
            <w:pPr>
              <w:jc w:val="center"/>
            </w:pPr>
            <w:r>
              <w:t>3357,1</w:t>
            </w:r>
          </w:p>
        </w:tc>
        <w:tc>
          <w:tcPr>
            <w:tcW w:w="1856" w:type="dxa"/>
            <w:tcBorders>
              <w:top w:val="nil"/>
              <w:left w:val="nil"/>
              <w:bottom w:val="single" w:sz="4" w:space="0" w:color="auto"/>
              <w:right w:val="single" w:sz="4" w:space="0" w:color="auto"/>
            </w:tcBorders>
            <w:shd w:val="clear" w:color="auto" w:fill="auto"/>
          </w:tcPr>
          <w:p w:rsidR="00943939" w:rsidRPr="008A3B66" w:rsidRDefault="00943939" w:rsidP="006822AB">
            <w:pPr>
              <w:pStyle w:val="af0"/>
            </w:pPr>
          </w:p>
          <w:p w:rsidR="00943939" w:rsidRPr="008A3B66" w:rsidRDefault="00FF32B9" w:rsidP="006822AB">
            <w:pPr>
              <w:jc w:val="center"/>
            </w:pPr>
            <w:r>
              <w:t>0,727</w:t>
            </w:r>
          </w:p>
        </w:tc>
        <w:tc>
          <w:tcPr>
            <w:tcW w:w="1620" w:type="dxa"/>
            <w:tcBorders>
              <w:top w:val="nil"/>
              <w:left w:val="nil"/>
              <w:bottom w:val="single" w:sz="4" w:space="0" w:color="auto"/>
              <w:right w:val="single" w:sz="4" w:space="0" w:color="auto"/>
            </w:tcBorders>
            <w:shd w:val="clear" w:color="auto" w:fill="auto"/>
            <w:noWrap/>
          </w:tcPr>
          <w:p w:rsidR="00943939" w:rsidRPr="008A3B66" w:rsidRDefault="00943939" w:rsidP="006822AB">
            <w:pPr>
              <w:jc w:val="center"/>
            </w:pPr>
            <w:r w:rsidRPr="008A3B66">
              <w:t xml:space="preserve">Веднъж на </w:t>
            </w:r>
            <w:r w:rsidRPr="008A3B66">
              <w:br/>
              <w:t>месец</w:t>
            </w:r>
          </w:p>
        </w:tc>
      </w:tr>
    </w:tbl>
    <w:p w:rsidR="00AD1538" w:rsidRPr="008A3B66" w:rsidRDefault="00AD1538" w:rsidP="00943939"/>
    <w:p w:rsidR="00943939" w:rsidRPr="008A3B66" w:rsidRDefault="00943939" w:rsidP="00943939">
      <w:r w:rsidRPr="008A3B66">
        <w:t xml:space="preserve">Протокол № </w:t>
      </w:r>
      <w:r w:rsidR="002349A2">
        <w:t>1013</w:t>
      </w:r>
      <w:r w:rsidRPr="008A3B66">
        <w:t>/</w:t>
      </w:r>
      <w:r w:rsidR="002349A2">
        <w:t>23</w:t>
      </w:r>
      <w:r w:rsidRPr="008A3B66">
        <w:t>.</w:t>
      </w:r>
      <w:r w:rsidR="002349A2">
        <w:t>08</w:t>
      </w:r>
      <w:r w:rsidRPr="008A3B66">
        <w:t>.2</w:t>
      </w:r>
      <w:r w:rsidR="002349A2">
        <w:t xml:space="preserve">017 </w:t>
      </w:r>
      <w:r w:rsidRPr="008A3B66">
        <w:t>г. -  на вредни вещества, изпускани в атмосферния въздух от н</w:t>
      </w:r>
      <w:r w:rsidRPr="008A3B66">
        <w:t>е</w:t>
      </w:r>
      <w:r w:rsidRPr="008A3B66">
        <w:t>подвижни източници – кладенец 2</w:t>
      </w:r>
    </w:p>
    <w:p w:rsidR="00943939" w:rsidRPr="008A3B66" w:rsidRDefault="00943939" w:rsidP="00943939"/>
    <w:tbl>
      <w:tblPr>
        <w:tblW w:w="9322" w:type="dxa"/>
        <w:tblInd w:w="-72" w:type="dxa"/>
        <w:tblCellMar>
          <w:left w:w="70" w:type="dxa"/>
          <w:right w:w="70" w:type="dxa"/>
        </w:tblCellMar>
        <w:tblLook w:val="0000" w:firstRow="0" w:lastRow="0" w:firstColumn="0" w:lastColumn="0" w:noHBand="0" w:noVBand="0"/>
      </w:tblPr>
      <w:tblGrid>
        <w:gridCol w:w="1715"/>
        <w:gridCol w:w="1228"/>
        <w:gridCol w:w="1463"/>
        <w:gridCol w:w="1440"/>
        <w:gridCol w:w="1856"/>
        <w:gridCol w:w="1620"/>
      </w:tblGrid>
      <w:tr w:rsidR="00943939" w:rsidRPr="008A3B66" w:rsidTr="002349A2">
        <w:trPr>
          <w:trHeight w:val="765"/>
        </w:trPr>
        <w:tc>
          <w:tcPr>
            <w:tcW w:w="1715" w:type="dxa"/>
            <w:tcBorders>
              <w:top w:val="single" w:sz="4" w:space="0" w:color="auto"/>
              <w:left w:val="single" w:sz="4" w:space="0" w:color="auto"/>
              <w:bottom w:val="single" w:sz="4" w:space="0" w:color="auto"/>
              <w:right w:val="single" w:sz="4" w:space="0" w:color="auto"/>
            </w:tcBorders>
            <w:shd w:val="clear" w:color="auto" w:fill="auto"/>
            <w:vAlign w:val="bottom"/>
          </w:tcPr>
          <w:p w:rsidR="00943939" w:rsidRPr="008A3B66" w:rsidRDefault="00943939" w:rsidP="006822AB">
            <w:pPr>
              <w:jc w:val="center"/>
            </w:pPr>
            <w:r w:rsidRPr="008A3B66">
              <w:t>Показател</w:t>
            </w:r>
            <w:r w:rsidRPr="008A3B66">
              <w:br/>
            </w:r>
          </w:p>
        </w:tc>
        <w:tc>
          <w:tcPr>
            <w:tcW w:w="1228" w:type="dxa"/>
            <w:tcBorders>
              <w:top w:val="single" w:sz="4" w:space="0" w:color="auto"/>
              <w:left w:val="nil"/>
              <w:bottom w:val="single" w:sz="4" w:space="0" w:color="auto"/>
              <w:right w:val="single" w:sz="4" w:space="0" w:color="auto"/>
            </w:tcBorders>
            <w:shd w:val="clear" w:color="auto" w:fill="auto"/>
            <w:vAlign w:val="bottom"/>
          </w:tcPr>
          <w:p w:rsidR="00943939" w:rsidRPr="008A3B66" w:rsidRDefault="00943939" w:rsidP="006822AB">
            <w:pPr>
              <w:jc w:val="center"/>
            </w:pPr>
            <w:r w:rsidRPr="008A3B66">
              <w:t>Единица</w:t>
            </w:r>
          </w:p>
        </w:tc>
        <w:tc>
          <w:tcPr>
            <w:tcW w:w="1463" w:type="dxa"/>
            <w:tcBorders>
              <w:top w:val="single" w:sz="4" w:space="0" w:color="auto"/>
              <w:left w:val="nil"/>
              <w:bottom w:val="single" w:sz="4" w:space="0" w:color="auto"/>
              <w:right w:val="single" w:sz="4" w:space="0" w:color="auto"/>
            </w:tcBorders>
            <w:shd w:val="clear" w:color="auto" w:fill="auto"/>
            <w:vAlign w:val="bottom"/>
          </w:tcPr>
          <w:p w:rsidR="00943939" w:rsidRPr="008A3B66" w:rsidRDefault="00943939" w:rsidP="006822AB">
            <w:pPr>
              <w:jc w:val="center"/>
            </w:pPr>
            <w:r w:rsidRPr="008A3B66">
              <w:t>НДЕ,</w:t>
            </w:r>
            <w:r w:rsidRPr="008A3B66">
              <w:br/>
              <w:t>съгласно</w:t>
            </w:r>
            <w:r w:rsidRPr="008A3B66">
              <w:br/>
              <w:t>КР</w:t>
            </w:r>
          </w:p>
        </w:tc>
        <w:tc>
          <w:tcPr>
            <w:tcW w:w="1440" w:type="dxa"/>
            <w:tcBorders>
              <w:top w:val="single" w:sz="4" w:space="0" w:color="auto"/>
              <w:left w:val="nil"/>
              <w:bottom w:val="single" w:sz="4" w:space="0" w:color="auto"/>
              <w:right w:val="single" w:sz="4" w:space="0" w:color="auto"/>
            </w:tcBorders>
            <w:shd w:val="clear" w:color="auto" w:fill="auto"/>
            <w:vAlign w:val="bottom"/>
          </w:tcPr>
          <w:p w:rsidR="00943939" w:rsidRPr="008A3B66" w:rsidRDefault="00943939" w:rsidP="006822AB">
            <w:pPr>
              <w:jc w:val="center"/>
            </w:pPr>
            <w:r w:rsidRPr="008A3B66">
              <w:t>Резултати от</w:t>
            </w:r>
            <w:r w:rsidRPr="008A3B66">
              <w:br/>
              <w:t>мониторинг</w:t>
            </w:r>
          </w:p>
        </w:tc>
        <w:tc>
          <w:tcPr>
            <w:tcW w:w="1856" w:type="dxa"/>
            <w:tcBorders>
              <w:top w:val="single" w:sz="4" w:space="0" w:color="auto"/>
              <w:left w:val="nil"/>
              <w:bottom w:val="single" w:sz="4" w:space="0" w:color="auto"/>
              <w:right w:val="single" w:sz="4" w:space="0" w:color="auto"/>
            </w:tcBorders>
            <w:shd w:val="clear" w:color="auto" w:fill="auto"/>
            <w:vAlign w:val="bottom"/>
          </w:tcPr>
          <w:p w:rsidR="00943939" w:rsidRPr="008A3B66" w:rsidRDefault="00943939" w:rsidP="006822AB">
            <w:pPr>
              <w:jc w:val="center"/>
            </w:pPr>
            <w:r w:rsidRPr="008A3B66">
              <w:t>Масов поток на вредното в</w:t>
            </w:r>
            <w:r w:rsidRPr="008A3B66">
              <w:t>е</w:t>
            </w:r>
            <w:r w:rsidRPr="008A3B66">
              <w:t>щество</w:t>
            </w:r>
          </w:p>
        </w:tc>
        <w:tc>
          <w:tcPr>
            <w:tcW w:w="1620" w:type="dxa"/>
            <w:tcBorders>
              <w:top w:val="single" w:sz="4" w:space="0" w:color="auto"/>
              <w:left w:val="nil"/>
              <w:bottom w:val="single" w:sz="4" w:space="0" w:color="auto"/>
              <w:right w:val="single" w:sz="4" w:space="0" w:color="auto"/>
            </w:tcBorders>
            <w:shd w:val="clear" w:color="auto" w:fill="auto"/>
            <w:vAlign w:val="bottom"/>
          </w:tcPr>
          <w:p w:rsidR="00943939" w:rsidRPr="008A3B66" w:rsidRDefault="00943939" w:rsidP="006822AB">
            <w:pPr>
              <w:jc w:val="center"/>
            </w:pPr>
            <w:r w:rsidRPr="008A3B66">
              <w:t xml:space="preserve">Честота на </w:t>
            </w:r>
            <w:r w:rsidRPr="008A3B66">
              <w:br/>
              <w:t>мониторинг</w:t>
            </w:r>
          </w:p>
        </w:tc>
      </w:tr>
      <w:tr w:rsidR="00943939" w:rsidRPr="008A3B66" w:rsidTr="002349A2">
        <w:trPr>
          <w:trHeight w:val="495"/>
        </w:trPr>
        <w:tc>
          <w:tcPr>
            <w:tcW w:w="1715" w:type="dxa"/>
            <w:tcBorders>
              <w:top w:val="nil"/>
              <w:left w:val="single" w:sz="4" w:space="0" w:color="auto"/>
              <w:bottom w:val="single" w:sz="4" w:space="0" w:color="auto"/>
              <w:right w:val="single" w:sz="4" w:space="0" w:color="auto"/>
            </w:tcBorders>
            <w:shd w:val="clear" w:color="auto" w:fill="auto"/>
            <w:vAlign w:val="bottom"/>
          </w:tcPr>
          <w:p w:rsidR="00943939" w:rsidRPr="008A3B66" w:rsidRDefault="00943939" w:rsidP="006822AB">
            <w:r w:rsidRPr="008A3B66">
              <w:t>Сероводород,</w:t>
            </w:r>
          </w:p>
          <w:p w:rsidR="00943939" w:rsidRPr="008A3B66" w:rsidRDefault="002349A2" w:rsidP="006822AB">
            <w:r w:rsidRPr="008A3B66">
              <w:t>Н</w:t>
            </w:r>
            <w:r w:rsidRPr="00917626">
              <w:rPr>
                <w:vertAlign w:val="subscript"/>
              </w:rPr>
              <w:t>2</w:t>
            </w:r>
            <w:r w:rsidRPr="008A3B66">
              <w:t>S</w:t>
            </w:r>
          </w:p>
        </w:tc>
        <w:tc>
          <w:tcPr>
            <w:tcW w:w="1228" w:type="dxa"/>
            <w:tcBorders>
              <w:top w:val="nil"/>
              <w:left w:val="nil"/>
              <w:bottom w:val="single" w:sz="4" w:space="0" w:color="auto"/>
              <w:right w:val="single" w:sz="4" w:space="0" w:color="auto"/>
            </w:tcBorders>
            <w:shd w:val="clear" w:color="auto" w:fill="auto"/>
            <w:vAlign w:val="bottom"/>
          </w:tcPr>
          <w:p w:rsidR="00943939" w:rsidRPr="008A3B66" w:rsidRDefault="00943939" w:rsidP="006822AB">
            <w:r w:rsidRPr="008A3B66">
              <w:t> 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943939" w:rsidRPr="008A3B66" w:rsidRDefault="00943939" w:rsidP="006822AB">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943939" w:rsidRPr="008A3B66" w:rsidRDefault="002349A2" w:rsidP="006822AB">
            <w:pPr>
              <w:jc w:val="center"/>
            </w:pPr>
            <w:r>
              <w:t>&lt; 4,97</w:t>
            </w:r>
          </w:p>
        </w:tc>
        <w:tc>
          <w:tcPr>
            <w:tcW w:w="1856" w:type="dxa"/>
            <w:tcBorders>
              <w:top w:val="nil"/>
              <w:left w:val="nil"/>
              <w:bottom w:val="single" w:sz="4" w:space="0" w:color="auto"/>
              <w:right w:val="single" w:sz="4" w:space="0" w:color="auto"/>
            </w:tcBorders>
            <w:shd w:val="clear" w:color="auto" w:fill="auto"/>
            <w:vAlign w:val="bottom"/>
          </w:tcPr>
          <w:p w:rsidR="00943939" w:rsidRPr="008A3B66" w:rsidRDefault="00943939" w:rsidP="006822AB">
            <w:pPr>
              <w:jc w:val="center"/>
            </w:pPr>
            <w:r w:rsidRPr="008A3B66">
              <w:t>-</w:t>
            </w:r>
          </w:p>
        </w:tc>
        <w:tc>
          <w:tcPr>
            <w:tcW w:w="1620" w:type="dxa"/>
            <w:tcBorders>
              <w:top w:val="nil"/>
              <w:left w:val="nil"/>
              <w:bottom w:val="single" w:sz="4" w:space="0" w:color="auto"/>
              <w:right w:val="single" w:sz="4" w:space="0" w:color="auto"/>
            </w:tcBorders>
            <w:shd w:val="clear" w:color="auto" w:fill="auto"/>
            <w:noWrap/>
            <w:vAlign w:val="bottom"/>
          </w:tcPr>
          <w:p w:rsidR="00943939" w:rsidRPr="008A3B66" w:rsidRDefault="00943939" w:rsidP="006822AB">
            <w:pPr>
              <w:jc w:val="center"/>
            </w:pPr>
            <w:r w:rsidRPr="008A3B66">
              <w:t xml:space="preserve">Веднъж на </w:t>
            </w:r>
            <w:r w:rsidRPr="008A3B66">
              <w:br/>
              <w:t>месец</w:t>
            </w:r>
          </w:p>
        </w:tc>
      </w:tr>
      <w:tr w:rsidR="00943939" w:rsidRPr="008A3B66" w:rsidTr="002349A2">
        <w:trPr>
          <w:trHeight w:val="510"/>
        </w:trPr>
        <w:tc>
          <w:tcPr>
            <w:tcW w:w="1715" w:type="dxa"/>
            <w:tcBorders>
              <w:top w:val="nil"/>
              <w:left w:val="single" w:sz="4" w:space="0" w:color="auto"/>
              <w:bottom w:val="single" w:sz="4" w:space="0" w:color="auto"/>
              <w:right w:val="single" w:sz="4" w:space="0" w:color="auto"/>
            </w:tcBorders>
            <w:shd w:val="clear" w:color="auto" w:fill="auto"/>
            <w:vAlign w:val="bottom"/>
          </w:tcPr>
          <w:p w:rsidR="00943939" w:rsidRPr="008A3B66" w:rsidRDefault="00943939" w:rsidP="006822AB">
            <w:r w:rsidRPr="008A3B66">
              <w:t>Въглероден диоксид, СО</w:t>
            </w:r>
            <w:r w:rsidRPr="008A3B66">
              <w:rPr>
                <w:vertAlign w:val="subscript"/>
              </w:rPr>
              <w:t>2</w:t>
            </w:r>
          </w:p>
        </w:tc>
        <w:tc>
          <w:tcPr>
            <w:tcW w:w="1228" w:type="dxa"/>
            <w:tcBorders>
              <w:top w:val="nil"/>
              <w:left w:val="nil"/>
              <w:bottom w:val="single" w:sz="4" w:space="0" w:color="auto"/>
              <w:right w:val="single" w:sz="4" w:space="0" w:color="auto"/>
            </w:tcBorders>
            <w:shd w:val="clear" w:color="auto" w:fill="auto"/>
            <w:noWrap/>
            <w:vAlign w:val="bottom"/>
          </w:tcPr>
          <w:p w:rsidR="00943939" w:rsidRPr="008A3B66" w:rsidRDefault="00943939" w:rsidP="006822AB">
            <w:r w:rsidRPr="008A3B66">
              <w:t> 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943939" w:rsidRPr="008A3B66" w:rsidRDefault="00943939" w:rsidP="006822AB">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943939" w:rsidRPr="008A3B66" w:rsidRDefault="002349A2" w:rsidP="006822AB">
            <w:pPr>
              <w:jc w:val="center"/>
            </w:pPr>
            <w:r>
              <w:t>2684,5</w:t>
            </w:r>
          </w:p>
        </w:tc>
        <w:tc>
          <w:tcPr>
            <w:tcW w:w="1856" w:type="dxa"/>
            <w:tcBorders>
              <w:top w:val="nil"/>
              <w:left w:val="nil"/>
              <w:bottom w:val="single" w:sz="4" w:space="0" w:color="auto"/>
              <w:right w:val="single" w:sz="4" w:space="0" w:color="auto"/>
            </w:tcBorders>
            <w:shd w:val="clear" w:color="auto" w:fill="auto"/>
          </w:tcPr>
          <w:p w:rsidR="00943939" w:rsidRPr="008A3B66" w:rsidRDefault="00943939" w:rsidP="006822AB">
            <w:pPr>
              <w:jc w:val="center"/>
            </w:pPr>
          </w:p>
          <w:p w:rsidR="00943939" w:rsidRPr="008A3B66" w:rsidRDefault="002349A2" w:rsidP="006822AB">
            <w:pPr>
              <w:jc w:val="center"/>
            </w:pPr>
            <w:r>
              <w:t>0,559</w:t>
            </w:r>
          </w:p>
        </w:tc>
        <w:tc>
          <w:tcPr>
            <w:tcW w:w="1620" w:type="dxa"/>
            <w:tcBorders>
              <w:top w:val="nil"/>
              <w:left w:val="nil"/>
              <w:bottom w:val="single" w:sz="4" w:space="0" w:color="auto"/>
              <w:right w:val="single" w:sz="4" w:space="0" w:color="auto"/>
            </w:tcBorders>
            <w:shd w:val="clear" w:color="auto" w:fill="auto"/>
            <w:noWrap/>
          </w:tcPr>
          <w:p w:rsidR="00943939" w:rsidRPr="008A3B66" w:rsidRDefault="00943939" w:rsidP="006822AB">
            <w:pPr>
              <w:jc w:val="center"/>
            </w:pPr>
            <w:r w:rsidRPr="008A3B66">
              <w:t xml:space="preserve">Веднъж на </w:t>
            </w:r>
            <w:r w:rsidRPr="008A3B66">
              <w:br/>
              <w:t>месец</w:t>
            </w:r>
          </w:p>
        </w:tc>
      </w:tr>
      <w:tr w:rsidR="00943939" w:rsidRPr="008A3B66" w:rsidTr="002349A2">
        <w:trPr>
          <w:trHeight w:val="525"/>
        </w:trPr>
        <w:tc>
          <w:tcPr>
            <w:tcW w:w="1715" w:type="dxa"/>
            <w:tcBorders>
              <w:top w:val="nil"/>
              <w:left w:val="single" w:sz="4" w:space="0" w:color="auto"/>
              <w:bottom w:val="single" w:sz="4" w:space="0" w:color="auto"/>
              <w:right w:val="single" w:sz="4" w:space="0" w:color="auto"/>
            </w:tcBorders>
            <w:shd w:val="clear" w:color="auto" w:fill="auto"/>
            <w:noWrap/>
            <w:vAlign w:val="bottom"/>
          </w:tcPr>
          <w:p w:rsidR="00943939" w:rsidRPr="008A3B66" w:rsidRDefault="00943939" w:rsidP="006822AB">
            <w:r w:rsidRPr="008A3B66">
              <w:t>Въглеводороди</w:t>
            </w:r>
          </w:p>
          <w:p w:rsidR="00943939" w:rsidRPr="008A3B66" w:rsidRDefault="00943939" w:rsidP="006822AB">
            <w:r w:rsidRPr="008A3B66">
              <w:t>( метан),СН</w:t>
            </w:r>
            <w:r w:rsidRPr="008A3B66">
              <w:rPr>
                <w:vertAlign w:val="subscript"/>
              </w:rPr>
              <w:t>4</w:t>
            </w:r>
          </w:p>
        </w:tc>
        <w:tc>
          <w:tcPr>
            <w:tcW w:w="1228" w:type="dxa"/>
            <w:tcBorders>
              <w:top w:val="nil"/>
              <w:left w:val="nil"/>
              <w:bottom w:val="single" w:sz="4" w:space="0" w:color="auto"/>
              <w:right w:val="single" w:sz="4" w:space="0" w:color="auto"/>
            </w:tcBorders>
            <w:shd w:val="clear" w:color="auto" w:fill="auto"/>
            <w:noWrap/>
            <w:vAlign w:val="bottom"/>
          </w:tcPr>
          <w:p w:rsidR="00943939" w:rsidRPr="008A3B66" w:rsidRDefault="00943939" w:rsidP="006822AB">
            <w:r w:rsidRPr="008A3B66">
              <w:t>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943939" w:rsidRPr="008A3B66" w:rsidRDefault="00943939" w:rsidP="006822AB">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943939" w:rsidRPr="008A3B66" w:rsidRDefault="002349A2" w:rsidP="006822AB">
            <w:pPr>
              <w:jc w:val="center"/>
            </w:pPr>
            <w:r>
              <w:t>2214,3</w:t>
            </w:r>
          </w:p>
        </w:tc>
        <w:tc>
          <w:tcPr>
            <w:tcW w:w="1856" w:type="dxa"/>
            <w:tcBorders>
              <w:top w:val="nil"/>
              <w:left w:val="nil"/>
              <w:bottom w:val="single" w:sz="4" w:space="0" w:color="auto"/>
              <w:right w:val="single" w:sz="4" w:space="0" w:color="auto"/>
            </w:tcBorders>
            <w:shd w:val="clear" w:color="auto" w:fill="auto"/>
          </w:tcPr>
          <w:p w:rsidR="00943939" w:rsidRPr="008A3B66" w:rsidRDefault="00943939" w:rsidP="006822AB">
            <w:pPr>
              <w:pStyle w:val="af0"/>
            </w:pPr>
          </w:p>
          <w:p w:rsidR="00943939" w:rsidRPr="008A3B66" w:rsidRDefault="002349A2" w:rsidP="006822AB">
            <w:pPr>
              <w:jc w:val="center"/>
            </w:pPr>
            <w:r>
              <w:t>0,461</w:t>
            </w:r>
          </w:p>
        </w:tc>
        <w:tc>
          <w:tcPr>
            <w:tcW w:w="1620" w:type="dxa"/>
            <w:tcBorders>
              <w:top w:val="nil"/>
              <w:left w:val="nil"/>
              <w:bottom w:val="single" w:sz="4" w:space="0" w:color="auto"/>
              <w:right w:val="single" w:sz="4" w:space="0" w:color="auto"/>
            </w:tcBorders>
            <w:shd w:val="clear" w:color="auto" w:fill="auto"/>
            <w:noWrap/>
          </w:tcPr>
          <w:p w:rsidR="00943939" w:rsidRPr="008A3B66" w:rsidRDefault="00943939" w:rsidP="006822AB">
            <w:pPr>
              <w:jc w:val="center"/>
            </w:pPr>
            <w:r w:rsidRPr="008A3B66">
              <w:t xml:space="preserve">Веднъж на </w:t>
            </w:r>
            <w:r w:rsidRPr="008A3B66">
              <w:br/>
              <w:t>месец</w:t>
            </w:r>
          </w:p>
        </w:tc>
      </w:tr>
    </w:tbl>
    <w:p w:rsidR="00F62B2A" w:rsidRPr="008A3B66" w:rsidRDefault="00F62B2A" w:rsidP="00BD2B4B"/>
    <w:p w:rsidR="000D7C46" w:rsidRPr="008A3B66" w:rsidRDefault="00116939" w:rsidP="000D7C46">
      <w:r>
        <w:t xml:space="preserve">Протокол № 1257/09.10.2017 </w:t>
      </w:r>
      <w:r w:rsidR="000D7C46" w:rsidRPr="008A3B66">
        <w:t>г. -  на вредни вещества, изпускани в атмосферния въздух от н</w:t>
      </w:r>
      <w:r w:rsidR="000D7C46" w:rsidRPr="008A3B66">
        <w:t>е</w:t>
      </w:r>
      <w:r w:rsidR="000D7C46" w:rsidRPr="008A3B66">
        <w:t>подвижни източници – кладенец 1</w:t>
      </w:r>
    </w:p>
    <w:tbl>
      <w:tblPr>
        <w:tblW w:w="9322" w:type="dxa"/>
        <w:tblInd w:w="-72" w:type="dxa"/>
        <w:tblCellMar>
          <w:left w:w="70" w:type="dxa"/>
          <w:right w:w="70" w:type="dxa"/>
        </w:tblCellMar>
        <w:tblLook w:val="0000" w:firstRow="0" w:lastRow="0" w:firstColumn="0" w:lastColumn="0" w:noHBand="0" w:noVBand="0"/>
      </w:tblPr>
      <w:tblGrid>
        <w:gridCol w:w="1715"/>
        <w:gridCol w:w="1228"/>
        <w:gridCol w:w="1463"/>
        <w:gridCol w:w="1440"/>
        <w:gridCol w:w="1856"/>
        <w:gridCol w:w="1620"/>
      </w:tblGrid>
      <w:tr w:rsidR="000D7C46" w:rsidRPr="008A3B66" w:rsidTr="00116939">
        <w:trPr>
          <w:trHeight w:val="765"/>
        </w:trPr>
        <w:tc>
          <w:tcPr>
            <w:tcW w:w="1715" w:type="dxa"/>
            <w:tcBorders>
              <w:top w:val="single" w:sz="4" w:space="0" w:color="auto"/>
              <w:left w:val="single" w:sz="4" w:space="0" w:color="auto"/>
              <w:bottom w:val="single" w:sz="4" w:space="0" w:color="auto"/>
              <w:right w:val="single" w:sz="4" w:space="0" w:color="auto"/>
            </w:tcBorders>
            <w:shd w:val="clear" w:color="auto" w:fill="auto"/>
            <w:vAlign w:val="bottom"/>
          </w:tcPr>
          <w:p w:rsidR="000D7C46" w:rsidRPr="008A3B66" w:rsidRDefault="000D7C46" w:rsidP="006822AB">
            <w:pPr>
              <w:jc w:val="center"/>
            </w:pPr>
            <w:r w:rsidRPr="008A3B66">
              <w:t>Показател</w:t>
            </w:r>
            <w:r w:rsidRPr="008A3B66">
              <w:br/>
            </w:r>
          </w:p>
        </w:tc>
        <w:tc>
          <w:tcPr>
            <w:tcW w:w="1228" w:type="dxa"/>
            <w:tcBorders>
              <w:top w:val="single" w:sz="4" w:space="0" w:color="auto"/>
              <w:left w:val="nil"/>
              <w:bottom w:val="single" w:sz="4" w:space="0" w:color="auto"/>
              <w:right w:val="single" w:sz="4" w:space="0" w:color="auto"/>
            </w:tcBorders>
            <w:shd w:val="clear" w:color="auto" w:fill="auto"/>
            <w:vAlign w:val="bottom"/>
          </w:tcPr>
          <w:p w:rsidR="000D7C46" w:rsidRPr="008A3B66" w:rsidRDefault="000D7C46" w:rsidP="006822AB">
            <w:pPr>
              <w:jc w:val="center"/>
            </w:pPr>
            <w:r w:rsidRPr="008A3B66">
              <w:t>Единица</w:t>
            </w:r>
          </w:p>
        </w:tc>
        <w:tc>
          <w:tcPr>
            <w:tcW w:w="1463" w:type="dxa"/>
            <w:tcBorders>
              <w:top w:val="single" w:sz="4" w:space="0" w:color="auto"/>
              <w:left w:val="nil"/>
              <w:bottom w:val="single" w:sz="4" w:space="0" w:color="auto"/>
              <w:right w:val="single" w:sz="4" w:space="0" w:color="auto"/>
            </w:tcBorders>
            <w:shd w:val="clear" w:color="auto" w:fill="auto"/>
            <w:vAlign w:val="bottom"/>
          </w:tcPr>
          <w:p w:rsidR="000D7C46" w:rsidRPr="008A3B66" w:rsidRDefault="000D7C46" w:rsidP="006822AB">
            <w:pPr>
              <w:jc w:val="center"/>
            </w:pPr>
            <w:r w:rsidRPr="008A3B66">
              <w:t>НДЕ,</w:t>
            </w:r>
            <w:r w:rsidRPr="008A3B66">
              <w:br/>
              <w:t>съгласно</w:t>
            </w:r>
            <w:r w:rsidRPr="008A3B66">
              <w:br/>
              <w:t>КР</w:t>
            </w:r>
          </w:p>
        </w:tc>
        <w:tc>
          <w:tcPr>
            <w:tcW w:w="1440" w:type="dxa"/>
            <w:tcBorders>
              <w:top w:val="single" w:sz="4" w:space="0" w:color="auto"/>
              <w:left w:val="nil"/>
              <w:bottom w:val="single" w:sz="4" w:space="0" w:color="auto"/>
              <w:right w:val="single" w:sz="4" w:space="0" w:color="auto"/>
            </w:tcBorders>
            <w:shd w:val="clear" w:color="auto" w:fill="auto"/>
            <w:vAlign w:val="bottom"/>
          </w:tcPr>
          <w:p w:rsidR="000D7C46" w:rsidRPr="008A3B66" w:rsidRDefault="000D7C46" w:rsidP="006822AB">
            <w:pPr>
              <w:jc w:val="center"/>
            </w:pPr>
            <w:r w:rsidRPr="008A3B66">
              <w:t>Резултати от</w:t>
            </w:r>
            <w:r w:rsidRPr="008A3B66">
              <w:br/>
              <w:t>мониторинг</w:t>
            </w:r>
          </w:p>
        </w:tc>
        <w:tc>
          <w:tcPr>
            <w:tcW w:w="1856" w:type="dxa"/>
            <w:tcBorders>
              <w:top w:val="single" w:sz="4" w:space="0" w:color="auto"/>
              <w:left w:val="nil"/>
              <w:bottom w:val="single" w:sz="4" w:space="0" w:color="auto"/>
              <w:right w:val="single" w:sz="4" w:space="0" w:color="auto"/>
            </w:tcBorders>
            <w:shd w:val="clear" w:color="auto" w:fill="auto"/>
            <w:vAlign w:val="bottom"/>
          </w:tcPr>
          <w:p w:rsidR="000D7C46" w:rsidRPr="008A3B66" w:rsidRDefault="000D7C46" w:rsidP="006822AB">
            <w:pPr>
              <w:jc w:val="center"/>
            </w:pPr>
            <w:r w:rsidRPr="008A3B66">
              <w:t>Масов поток на вредното в</w:t>
            </w:r>
            <w:r w:rsidRPr="008A3B66">
              <w:t>е</w:t>
            </w:r>
            <w:r w:rsidRPr="008A3B66">
              <w:t>щество</w:t>
            </w:r>
          </w:p>
        </w:tc>
        <w:tc>
          <w:tcPr>
            <w:tcW w:w="1620" w:type="dxa"/>
            <w:tcBorders>
              <w:top w:val="single" w:sz="4" w:space="0" w:color="auto"/>
              <w:left w:val="nil"/>
              <w:bottom w:val="single" w:sz="4" w:space="0" w:color="auto"/>
              <w:right w:val="single" w:sz="4" w:space="0" w:color="auto"/>
            </w:tcBorders>
            <w:shd w:val="clear" w:color="auto" w:fill="auto"/>
            <w:vAlign w:val="bottom"/>
          </w:tcPr>
          <w:p w:rsidR="000D7C46" w:rsidRPr="008A3B66" w:rsidRDefault="000D7C46" w:rsidP="006822AB">
            <w:pPr>
              <w:jc w:val="center"/>
            </w:pPr>
            <w:r w:rsidRPr="008A3B66">
              <w:t xml:space="preserve">Честота на </w:t>
            </w:r>
            <w:r w:rsidRPr="008A3B66">
              <w:br/>
              <w:t>мониторинг</w:t>
            </w:r>
          </w:p>
        </w:tc>
      </w:tr>
      <w:tr w:rsidR="000D7C46" w:rsidRPr="008A3B66" w:rsidTr="00116939">
        <w:trPr>
          <w:trHeight w:val="495"/>
        </w:trPr>
        <w:tc>
          <w:tcPr>
            <w:tcW w:w="1715" w:type="dxa"/>
            <w:tcBorders>
              <w:top w:val="nil"/>
              <w:left w:val="single" w:sz="4" w:space="0" w:color="auto"/>
              <w:bottom w:val="single" w:sz="4" w:space="0" w:color="auto"/>
              <w:right w:val="single" w:sz="4" w:space="0" w:color="auto"/>
            </w:tcBorders>
            <w:shd w:val="clear" w:color="auto" w:fill="auto"/>
            <w:vAlign w:val="bottom"/>
          </w:tcPr>
          <w:p w:rsidR="000D7C46" w:rsidRPr="008A3B66" w:rsidRDefault="000D7C46" w:rsidP="006822AB">
            <w:r w:rsidRPr="008A3B66">
              <w:t>Сероводород,</w:t>
            </w:r>
          </w:p>
          <w:p w:rsidR="000D7C46" w:rsidRPr="008A3B66" w:rsidRDefault="00116939" w:rsidP="006822AB">
            <w:r w:rsidRPr="008A3B66">
              <w:t>Н</w:t>
            </w:r>
            <w:r w:rsidRPr="00917626">
              <w:rPr>
                <w:vertAlign w:val="subscript"/>
              </w:rPr>
              <w:t>2</w:t>
            </w:r>
            <w:r w:rsidRPr="008A3B66">
              <w:t>S</w:t>
            </w:r>
          </w:p>
        </w:tc>
        <w:tc>
          <w:tcPr>
            <w:tcW w:w="1228" w:type="dxa"/>
            <w:tcBorders>
              <w:top w:val="nil"/>
              <w:left w:val="nil"/>
              <w:bottom w:val="single" w:sz="4" w:space="0" w:color="auto"/>
              <w:right w:val="single" w:sz="4" w:space="0" w:color="auto"/>
            </w:tcBorders>
            <w:shd w:val="clear" w:color="auto" w:fill="auto"/>
            <w:vAlign w:val="bottom"/>
          </w:tcPr>
          <w:p w:rsidR="000D7C46" w:rsidRPr="008A3B66" w:rsidRDefault="000D7C46" w:rsidP="006822AB">
            <w:r w:rsidRPr="008A3B66">
              <w:t> 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0D7C46" w:rsidRPr="008A3B66" w:rsidRDefault="000D7C46" w:rsidP="006822AB">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0D7C46" w:rsidRPr="008A3B66" w:rsidRDefault="000D7C46" w:rsidP="00116939">
            <w:pPr>
              <w:jc w:val="center"/>
            </w:pPr>
            <w:r w:rsidRPr="008A3B66">
              <w:t xml:space="preserve">&lt; </w:t>
            </w:r>
            <w:r w:rsidR="00116939">
              <w:t>4,97</w:t>
            </w:r>
          </w:p>
        </w:tc>
        <w:tc>
          <w:tcPr>
            <w:tcW w:w="1856" w:type="dxa"/>
            <w:tcBorders>
              <w:top w:val="nil"/>
              <w:left w:val="nil"/>
              <w:bottom w:val="single" w:sz="4" w:space="0" w:color="auto"/>
              <w:right w:val="single" w:sz="4" w:space="0" w:color="auto"/>
            </w:tcBorders>
            <w:shd w:val="clear" w:color="auto" w:fill="auto"/>
            <w:vAlign w:val="bottom"/>
          </w:tcPr>
          <w:p w:rsidR="000D7C46" w:rsidRPr="008A3B66" w:rsidRDefault="000D7C46" w:rsidP="006822AB">
            <w:pPr>
              <w:jc w:val="center"/>
            </w:pPr>
            <w:r w:rsidRPr="008A3B66">
              <w:t>-</w:t>
            </w:r>
          </w:p>
        </w:tc>
        <w:tc>
          <w:tcPr>
            <w:tcW w:w="1620" w:type="dxa"/>
            <w:tcBorders>
              <w:top w:val="nil"/>
              <w:left w:val="nil"/>
              <w:bottom w:val="single" w:sz="4" w:space="0" w:color="auto"/>
              <w:right w:val="single" w:sz="4" w:space="0" w:color="auto"/>
            </w:tcBorders>
            <w:shd w:val="clear" w:color="auto" w:fill="auto"/>
            <w:noWrap/>
            <w:vAlign w:val="bottom"/>
          </w:tcPr>
          <w:p w:rsidR="000D7C46" w:rsidRPr="008A3B66" w:rsidRDefault="000D7C46" w:rsidP="006822AB">
            <w:pPr>
              <w:jc w:val="center"/>
            </w:pPr>
            <w:r w:rsidRPr="008A3B66">
              <w:t xml:space="preserve">Веднъж на </w:t>
            </w:r>
            <w:r w:rsidRPr="008A3B66">
              <w:br/>
              <w:t>месец</w:t>
            </w:r>
          </w:p>
        </w:tc>
      </w:tr>
      <w:tr w:rsidR="000D7C46" w:rsidRPr="008A3B66" w:rsidTr="00116939">
        <w:trPr>
          <w:trHeight w:val="510"/>
        </w:trPr>
        <w:tc>
          <w:tcPr>
            <w:tcW w:w="1715" w:type="dxa"/>
            <w:tcBorders>
              <w:top w:val="nil"/>
              <w:left w:val="single" w:sz="4" w:space="0" w:color="auto"/>
              <w:bottom w:val="single" w:sz="4" w:space="0" w:color="auto"/>
              <w:right w:val="single" w:sz="4" w:space="0" w:color="auto"/>
            </w:tcBorders>
            <w:shd w:val="clear" w:color="auto" w:fill="auto"/>
            <w:vAlign w:val="bottom"/>
          </w:tcPr>
          <w:p w:rsidR="000D7C46" w:rsidRPr="008A3B66" w:rsidRDefault="000D7C46" w:rsidP="006822AB">
            <w:r w:rsidRPr="008A3B66">
              <w:t>Въглероден диоксид, СО</w:t>
            </w:r>
            <w:r w:rsidRPr="008A3B66">
              <w:rPr>
                <w:vertAlign w:val="subscript"/>
              </w:rPr>
              <w:t>2</w:t>
            </w:r>
          </w:p>
        </w:tc>
        <w:tc>
          <w:tcPr>
            <w:tcW w:w="1228" w:type="dxa"/>
            <w:tcBorders>
              <w:top w:val="nil"/>
              <w:left w:val="nil"/>
              <w:bottom w:val="single" w:sz="4" w:space="0" w:color="auto"/>
              <w:right w:val="single" w:sz="4" w:space="0" w:color="auto"/>
            </w:tcBorders>
            <w:shd w:val="clear" w:color="auto" w:fill="auto"/>
            <w:noWrap/>
            <w:vAlign w:val="bottom"/>
          </w:tcPr>
          <w:p w:rsidR="000D7C46" w:rsidRPr="008A3B66" w:rsidRDefault="000D7C46" w:rsidP="006822AB">
            <w:r w:rsidRPr="008A3B66">
              <w:t> 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0D7C46" w:rsidRPr="008A3B66" w:rsidRDefault="000D7C46" w:rsidP="006822AB">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0D7C46" w:rsidRPr="008A3B66" w:rsidRDefault="00116939" w:rsidP="006822AB">
            <w:pPr>
              <w:jc w:val="center"/>
            </w:pPr>
            <w:r>
              <w:t>7136,9</w:t>
            </w:r>
          </w:p>
        </w:tc>
        <w:tc>
          <w:tcPr>
            <w:tcW w:w="1856" w:type="dxa"/>
            <w:tcBorders>
              <w:top w:val="nil"/>
              <w:left w:val="nil"/>
              <w:bottom w:val="single" w:sz="4" w:space="0" w:color="auto"/>
              <w:right w:val="single" w:sz="4" w:space="0" w:color="auto"/>
            </w:tcBorders>
            <w:shd w:val="clear" w:color="auto" w:fill="auto"/>
          </w:tcPr>
          <w:p w:rsidR="000D7C46" w:rsidRPr="008A3B66" w:rsidRDefault="000D7C46" w:rsidP="006822AB">
            <w:pPr>
              <w:jc w:val="center"/>
            </w:pPr>
          </w:p>
          <w:p w:rsidR="000D7C46" w:rsidRPr="008A3B66" w:rsidRDefault="00116939" w:rsidP="006822AB">
            <w:pPr>
              <w:jc w:val="center"/>
            </w:pPr>
            <w:r>
              <w:t>2,170</w:t>
            </w:r>
          </w:p>
        </w:tc>
        <w:tc>
          <w:tcPr>
            <w:tcW w:w="1620" w:type="dxa"/>
            <w:tcBorders>
              <w:top w:val="nil"/>
              <w:left w:val="nil"/>
              <w:bottom w:val="single" w:sz="4" w:space="0" w:color="auto"/>
              <w:right w:val="single" w:sz="4" w:space="0" w:color="auto"/>
            </w:tcBorders>
            <w:shd w:val="clear" w:color="auto" w:fill="auto"/>
            <w:noWrap/>
          </w:tcPr>
          <w:p w:rsidR="000D7C46" w:rsidRPr="008A3B66" w:rsidRDefault="000D7C46" w:rsidP="006822AB">
            <w:pPr>
              <w:jc w:val="center"/>
            </w:pPr>
            <w:r w:rsidRPr="008A3B66">
              <w:t xml:space="preserve">Веднъж на </w:t>
            </w:r>
            <w:r w:rsidRPr="008A3B66">
              <w:br/>
              <w:t>месец</w:t>
            </w:r>
          </w:p>
        </w:tc>
      </w:tr>
      <w:tr w:rsidR="000D7C46" w:rsidRPr="008A3B66" w:rsidTr="00116939">
        <w:trPr>
          <w:trHeight w:val="525"/>
        </w:trPr>
        <w:tc>
          <w:tcPr>
            <w:tcW w:w="1715" w:type="dxa"/>
            <w:tcBorders>
              <w:top w:val="nil"/>
              <w:left w:val="single" w:sz="4" w:space="0" w:color="auto"/>
              <w:bottom w:val="single" w:sz="4" w:space="0" w:color="auto"/>
              <w:right w:val="single" w:sz="4" w:space="0" w:color="auto"/>
            </w:tcBorders>
            <w:shd w:val="clear" w:color="auto" w:fill="auto"/>
            <w:noWrap/>
            <w:vAlign w:val="bottom"/>
          </w:tcPr>
          <w:p w:rsidR="000D7C46" w:rsidRPr="008A3B66" w:rsidRDefault="000D7C46" w:rsidP="006822AB">
            <w:r w:rsidRPr="008A3B66">
              <w:t>Въглеводороди</w:t>
            </w:r>
          </w:p>
          <w:p w:rsidR="000D7C46" w:rsidRPr="008A3B66" w:rsidRDefault="000D7C46" w:rsidP="006822AB">
            <w:r w:rsidRPr="008A3B66">
              <w:t>( метан),СН</w:t>
            </w:r>
            <w:r w:rsidRPr="008A3B66">
              <w:rPr>
                <w:vertAlign w:val="subscript"/>
              </w:rPr>
              <w:t>4</w:t>
            </w:r>
          </w:p>
        </w:tc>
        <w:tc>
          <w:tcPr>
            <w:tcW w:w="1228" w:type="dxa"/>
            <w:tcBorders>
              <w:top w:val="nil"/>
              <w:left w:val="nil"/>
              <w:bottom w:val="single" w:sz="4" w:space="0" w:color="auto"/>
              <w:right w:val="single" w:sz="4" w:space="0" w:color="auto"/>
            </w:tcBorders>
            <w:shd w:val="clear" w:color="auto" w:fill="auto"/>
            <w:noWrap/>
            <w:vAlign w:val="bottom"/>
          </w:tcPr>
          <w:p w:rsidR="000D7C46" w:rsidRPr="008A3B66" w:rsidRDefault="000D7C46" w:rsidP="006822AB">
            <w:r w:rsidRPr="008A3B66">
              <w:t>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0D7C46" w:rsidRPr="008A3B66" w:rsidRDefault="000D7C46" w:rsidP="006822AB">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0D7C46" w:rsidRPr="008A3B66" w:rsidRDefault="00116939" w:rsidP="006822AB">
            <w:pPr>
              <w:jc w:val="center"/>
            </w:pPr>
            <w:r>
              <w:t>3571,4</w:t>
            </w:r>
          </w:p>
        </w:tc>
        <w:tc>
          <w:tcPr>
            <w:tcW w:w="1856" w:type="dxa"/>
            <w:tcBorders>
              <w:top w:val="nil"/>
              <w:left w:val="nil"/>
              <w:bottom w:val="single" w:sz="4" w:space="0" w:color="auto"/>
              <w:right w:val="single" w:sz="4" w:space="0" w:color="auto"/>
            </w:tcBorders>
            <w:shd w:val="clear" w:color="auto" w:fill="auto"/>
          </w:tcPr>
          <w:p w:rsidR="000D7C46" w:rsidRPr="008A3B66" w:rsidRDefault="000D7C46" w:rsidP="006822AB">
            <w:pPr>
              <w:pStyle w:val="af0"/>
            </w:pPr>
          </w:p>
          <w:p w:rsidR="000D7C46" w:rsidRPr="008A3B66" w:rsidRDefault="00116939" w:rsidP="006822AB">
            <w:pPr>
              <w:jc w:val="center"/>
            </w:pPr>
            <w:r>
              <w:t>1,086</w:t>
            </w:r>
          </w:p>
        </w:tc>
        <w:tc>
          <w:tcPr>
            <w:tcW w:w="1620" w:type="dxa"/>
            <w:tcBorders>
              <w:top w:val="nil"/>
              <w:left w:val="nil"/>
              <w:bottom w:val="single" w:sz="4" w:space="0" w:color="auto"/>
              <w:right w:val="single" w:sz="4" w:space="0" w:color="auto"/>
            </w:tcBorders>
            <w:shd w:val="clear" w:color="auto" w:fill="auto"/>
            <w:noWrap/>
          </w:tcPr>
          <w:p w:rsidR="000D7C46" w:rsidRPr="008A3B66" w:rsidRDefault="000D7C46" w:rsidP="006822AB">
            <w:pPr>
              <w:jc w:val="center"/>
            </w:pPr>
            <w:r w:rsidRPr="008A3B66">
              <w:t xml:space="preserve">Веднъж на </w:t>
            </w:r>
            <w:r w:rsidRPr="008A3B66">
              <w:br/>
              <w:t>месец</w:t>
            </w:r>
          </w:p>
        </w:tc>
      </w:tr>
    </w:tbl>
    <w:p w:rsidR="00943939" w:rsidRPr="008A3B66" w:rsidRDefault="00943939" w:rsidP="00BD2B4B"/>
    <w:p w:rsidR="00B7648F" w:rsidRDefault="00BB0352" w:rsidP="00B7648F">
      <w:r>
        <w:t xml:space="preserve">Протокол № 1258/09.10.2017 </w:t>
      </w:r>
      <w:r w:rsidR="00B7648F" w:rsidRPr="008A3B66">
        <w:t>г. -  на вредни вещества, изпускани в атмосферния въздух от н</w:t>
      </w:r>
      <w:r w:rsidR="00B7648F" w:rsidRPr="008A3B66">
        <w:t>е</w:t>
      </w:r>
      <w:r w:rsidR="00B7648F" w:rsidRPr="008A3B66">
        <w:t>подвижни източници – кладенец 2</w:t>
      </w:r>
    </w:p>
    <w:p w:rsidR="00F0709F" w:rsidRPr="008A3B66" w:rsidRDefault="00F0709F" w:rsidP="00B7648F"/>
    <w:tbl>
      <w:tblPr>
        <w:tblW w:w="9322" w:type="dxa"/>
        <w:tblInd w:w="-72" w:type="dxa"/>
        <w:tblCellMar>
          <w:left w:w="70" w:type="dxa"/>
          <w:right w:w="70" w:type="dxa"/>
        </w:tblCellMar>
        <w:tblLook w:val="0000" w:firstRow="0" w:lastRow="0" w:firstColumn="0" w:lastColumn="0" w:noHBand="0" w:noVBand="0"/>
      </w:tblPr>
      <w:tblGrid>
        <w:gridCol w:w="1715"/>
        <w:gridCol w:w="1228"/>
        <w:gridCol w:w="1463"/>
        <w:gridCol w:w="1440"/>
        <w:gridCol w:w="1856"/>
        <w:gridCol w:w="1620"/>
      </w:tblGrid>
      <w:tr w:rsidR="00B7648F" w:rsidRPr="008A3B66" w:rsidTr="00CD48A9">
        <w:trPr>
          <w:trHeight w:val="765"/>
        </w:trPr>
        <w:tc>
          <w:tcPr>
            <w:tcW w:w="1715" w:type="dxa"/>
            <w:tcBorders>
              <w:top w:val="single" w:sz="4" w:space="0" w:color="auto"/>
              <w:left w:val="single" w:sz="4" w:space="0" w:color="auto"/>
              <w:bottom w:val="single" w:sz="4" w:space="0" w:color="auto"/>
              <w:right w:val="single" w:sz="4" w:space="0" w:color="auto"/>
            </w:tcBorders>
            <w:shd w:val="clear" w:color="auto" w:fill="auto"/>
            <w:vAlign w:val="bottom"/>
          </w:tcPr>
          <w:p w:rsidR="00B7648F" w:rsidRPr="008A3B66" w:rsidRDefault="00B7648F" w:rsidP="006822AB">
            <w:pPr>
              <w:jc w:val="center"/>
            </w:pPr>
            <w:r w:rsidRPr="008A3B66">
              <w:t>Показател</w:t>
            </w:r>
            <w:r w:rsidRPr="008A3B66">
              <w:br/>
            </w:r>
          </w:p>
        </w:tc>
        <w:tc>
          <w:tcPr>
            <w:tcW w:w="1228" w:type="dxa"/>
            <w:tcBorders>
              <w:top w:val="single" w:sz="4" w:space="0" w:color="auto"/>
              <w:left w:val="nil"/>
              <w:bottom w:val="single" w:sz="4" w:space="0" w:color="auto"/>
              <w:right w:val="single" w:sz="4" w:space="0" w:color="auto"/>
            </w:tcBorders>
            <w:shd w:val="clear" w:color="auto" w:fill="auto"/>
            <w:vAlign w:val="bottom"/>
          </w:tcPr>
          <w:p w:rsidR="00B7648F" w:rsidRPr="008A3B66" w:rsidRDefault="00B7648F" w:rsidP="006822AB">
            <w:pPr>
              <w:jc w:val="center"/>
            </w:pPr>
            <w:r w:rsidRPr="008A3B66">
              <w:t>Единица</w:t>
            </w:r>
          </w:p>
        </w:tc>
        <w:tc>
          <w:tcPr>
            <w:tcW w:w="1463" w:type="dxa"/>
            <w:tcBorders>
              <w:top w:val="single" w:sz="4" w:space="0" w:color="auto"/>
              <w:left w:val="nil"/>
              <w:bottom w:val="single" w:sz="4" w:space="0" w:color="auto"/>
              <w:right w:val="single" w:sz="4" w:space="0" w:color="auto"/>
            </w:tcBorders>
            <w:shd w:val="clear" w:color="auto" w:fill="auto"/>
            <w:vAlign w:val="bottom"/>
          </w:tcPr>
          <w:p w:rsidR="00B7648F" w:rsidRPr="008A3B66" w:rsidRDefault="00B7648F" w:rsidP="006822AB">
            <w:pPr>
              <w:jc w:val="center"/>
            </w:pPr>
            <w:r w:rsidRPr="008A3B66">
              <w:t>НДЕ,</w:t>
            </w:r>
            <w:r w:rsidRPr="008A3B66">
              <w:br/>
              <w:t>съгласно</w:t>
            </w:r>
            <w:r w:rsidRPr="008A3B66">
              <w:br/>
              <w:t>КР</w:t>
            </w:r>
          </w:p>
        </w:tc>
        <w:tc>
          <w:tcPr>
            <w:tcW w:w="1440" w:type="dxa"/>
            <w:tcBorders>
              <w:top w:val="single" w:sz="4" w:space="0" w:color="auto"/>
              <w:left w:val="nil"/>
              <w:bottom w:val="single" w:sz="4" w:space="0" w:color="auto"/>
              <w:right w:val="single" w:sz="4" w:space="0" w:color="auto"/>
            </w:tcBorders>
            <w:shd w:val="clear" w:color="auto" w:fill="auto"/>
            <w:vAlign w:val="bottom"/>
          </w:tcPr>
          <w:p w:rsidR="00B7648F" w:rsidRPr="008A3B66" w:rsidRDefault="00B7648F" w:rsidP="006822AB">
            <w:pPr>
              <w:jc w:val="center"/>
            </w:pPr>
            <w:r w:rsidRPr="008A3B66">
              <w:t>Резултати от</w:t>
            </w:r>
            <w:r w:rsidRPr="008A3B66">
              <w:br/>
              <w:t>мониторинг</w:t>
            </w:r>
          </w:p>
        </w:tc>
        <w:tc>
          <w:tcPr>
            <w:tcW w:w="1856" w:type="dxa"/>
            <w:tcBorders>
              <w:top w:val="single" w:sz="4" w:space="0" w:color="auto"/>
              <w:left w:val="nil"/>
              <w:bottom w:val="single" w:sz="4" w:space="0" w:color="auto"/>
              <w:right w:val="single" w:sz="4" w:space="0" w:color="auto"/>
            </w:tcBorders>
            <w:shd w:val="clear" w:color="auto" w:fill="auto"/>
            <w:vAlign w:val="bottom"/>
          </w:tcPr>
          <w:p w:rsidR="00B7648F" w:rsidRPr="008A3B66" w:rsidRDefault="00B7648F" w:rsidP="006822AB">
            <w:pPr>
              <w:jc w:val="center"/>
            </w:pPr>
            <w:r w:rsidRPr="008A3B66">
              <w:t>Масов поток на вредното в</w:t>
            </w:r>
            <w:r w:rsidRPr="008A3B66">
              <w:t>е</w:t>
            </w:r>
            <w:r w:rsidRPr="008A3B66">
              <w:t>щество</w:t>
            </w:r>
          </w:p>
        </w:tc>
        <w:tc>
          <w:tcPr>
            <w:tcW w:w="1620" w:type="dxa"/>
            <w:tcBorders>
              <w:top w:val="single" w:sz="4" w:space="0" w:color="auto"/>
              <w:left w:val="nil"/>
              <w:bottom w:val="single" w:sz="4" w:space="0" w:color="auto"/>
              <w:right w:val="single" w:sz="4" w:space="0" w:color="auto"/>
            </w:tcBorders>
            <w:shd w:val="clear" w:color="auto" w:fill="auto"/>
            <w:vAlign w:val="bottom"/>
          </w:tcPr>
          <w:p w:rsidR="00B7648F" w:rsidRPr="008A3B66" w:rsidRDefault="00B7648F" w:rsidP="006822AB">
            <w:pPr>
              <w:jc w:val="center"/>
            </w:pPr>
            <w:r w:rsidRPr="008A3B66">
              <w:t xml:space="preserve">Честота на </w:t>
            </w:r>
            <w:r w:rsidRPr="008A3B66">
              <w:br/>
              <w:t>мониторинг</w:t>
            </w:r>
          </w:p>
        </w:tc>
      </w:tr>
      <w:tr w:rsidR="00B7648F" w:rsidRPr="008A3B66" w:rsidTr="00CD48A9">
        <w:trPr>
          <w:trHeight w:val="495"/>
        </w:trPr>
        <w:tc>
          <w:tcPr>
            <w:tcW w:w="1715" w:type="dxa"/>
            <w:tcBorders>
              <w:top w:val="nil"/>
              <w:left w:val="single" w:sz="4" w:space="0" w:color="auto"/>
              <w:bottom w:val="single" w:sz="4" w:space="0" w:color="auto"/>
              <w:right w:val="single" w:sz="4" w:space="0" w:color="auto"/>
            </w:tcBorders>
            <w:shd w:val="clear" w:color="auto" w:fill="auto"/>
            <w:vAlign w:val="bottom"/>
          </w:tcPr>
          <w:p w:rsidR="00B7648F" w:rsidRPr="008A3B66" w:rsidRDefault="00B7648F" w:rsidP="006822AB">
            <w:r w:rsidRPr="008A3B66">
              <w:t>Сероводород,</w:t>
            </w:r>
          </w:p>
          <w:p w:rsidR="00B7648F" w:rsidRPr="008A3B66" w:rsidRDefault="00BB0352" w:rsidP="006822AB">
            <w:r w:rsidRPr="008A3B66">
              <w:t>Н</w:t>
            </w:r>
            <w:r w:rsidRPr="00917626">
              <w:rPr>
                <w:vertAlign w:val="subscript"/>
              </w:rPr>
              <w:t>2</w:t>
            </w:r>
            <w:r w:rsidRPr="008A3B66">
              <w:t>S</w:t>
            </w:r>
          </w:p>
        </w:tc>
        <w:tc>
          <w:tcPr>
            <w:tcW w:w="1228" w:type="dxa"/>
            <w:tcBorders>
              <w:top w:val="nil"/>
              <w:left w:val="nil"/>
              <w:bottom w:val="single" w:sz="4" w:space="0" w:color="auto"/>
              <w:right w:val="single" w:sz="4" w:space="0" w:color="auto"/>
            </w:tcBorders>
            <w:shd w:val="clear" w:color="auto" w:fill="auto"/>
            <w:vAlign w:val="bottom"/>
          </w:tcPr>
          <w:p w:rsidR="00B7648F" w:rsidRPr="008A3B66" w:rsidRDefault="00B7648F" w:rsidP="006822AB">
            <w:r w:rsidRPr="008A3B66">
              <w:t> 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B7648F" w:rsidRPr="008A3B66" w:rsidRDefault="00B7648F" w:rsidP="006822AB">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B7648F" w:rsidRPr="008A3B66" w:rsidRDefault="00B7648F" w:rsidP="003B03D4">
            <w:pPr>
              <w:jc w:val="center"/>
            </w:pPr>
            <w:r w:rsidRPr="008A3B66">
              <w:t xml:space="preserve">&lt; </w:t>
            </w:r>
            <w:r w:rsidR="003B03D4">
              <w:t>4,97</w:t>
            </w:r>
          </w:p>
        </w:tc>
        <w:tc>
          <w:tcPr>
            <w:tcW w:w="1856" w:type="dxa"/>
            <w:tcBorders>
              <w:top w:val="nil"/>
              <w:left w:val="nil"/>
              <w:bottom w:val="single" w:sz="4" w:space="0" w:color="auto"/>
              <w:right w:val="single" w:sz="4" w:space="0" w:color="auto"/>
            </w:tcBorders>
            <w:shd w:val="clear" w:color="auto" w:fill="auto"/>
            <w:vAlign w:val="bottom"/>
          </w:tcPr>
          <w:p w:rsidR="00B7648F" w:rsidRPr="008A3B66" w:rsidRDefault="00B7648F" w:rsidP="006822AB">
            <w:pPr>
              <w:jc w:val="center"/>
            </w:pPr>
            <w:r w:rsidRPr="008A3B66">
              <w:t>-</w:t>
            </w:r>
          </w:p>
        </w:tc>
        <w:tc>
          <w:tcPr>
            <w:tcW w:w="1620" w:type="dxa"/>
            <w:tcBorders>
              <w:top w:val="nil"/>
              <w:left w:val="nil"/>
              <w:bottom w:val="single" w:sz="4" w:space="0" w:color="auto"/>
              <w:right w:val="single" w:sz="4" w:space="0" w:color="auto"/>
            </w:tcBorders>
            <w:shd w:val="clear" w:color="auto" w:fill="auto"/>
            <w:noWrap/>
            <w:vAlign w:val="bottom"/>
          </w:tcPr>
          <w:p w:rsidR="00B7648F" w:rsidRPr="008A3B66" w:rsidRDefault="00B7648F" w:rsidP="006822AB">
            <w:pPr>
              <w:jc w:val="center"/>
            </w:pPr>
            <w:r w:rsidRPr="008A3B66">
              <w:t xml:space="preserve">Веднъж на </w:t>
            </w:r>
            <w:r w:rsidRPr="008A3B66">
              <w:br/>
              <w:t>месец</w:t>
            </w:r>
          </w:p>
        </w:tc>
      </w:tr>
      <w:tr w:rsidR="00B7648F" w:rsidRPr="008A3B66" w:rsidTr="00CD48A9">
        <w:trPr>
          <w:trHeight w:val="510"/>
        </w:trPr>
        <w:tc>
          <w:tcPr>
            <w:tcW w:w="1715" w:type="dxa"/>
            <w:tcBorders>
              <w:top w:val="nil"/>
              <w:left w:val="single" w:sz="4" w:space="0" w:color="auto"/>
              <w:bottom w:val="single" w:sz="4" w:space="0" w:color="auto"/>
              <w:right w:val="single" w:sz="4" w:space="0" w:color="auto"/>
            </w:tcBorders>
            <w:shd w:val="clear" w:color="auto" w:fill="auto"/>
            <w:vAlign w:val="bottom"/>
          </w:tcPr>
          <w:p w:rsidR="00B7648F" w:rsidRPr="008A3B66" w:rsidRDefault="00B7648F" w:rsidP="006822AB">
            <w:r w:rsidRPr="008A3B66">
              <w:t>Въглероден диоксид, СО</w:t>
            </w:r>
            <w:r w:rsidRPr="008A3B66">
              <w:rPr>
                <w:vertAlign w:val="subscript"/>
              </w:rPr>
              <w:t>2</w:t>
            </w:r>
          </w:p>
        </w:tc>
        <w:tc>
          <w:tcPr>
            <w:tcW w:w="1228" w:type="dxa"/>
            <w:tcBorders>
              <w:top w:val="nil"/>
              <w:left w:val="nil"/>
              <w:bottom w:val="single" w:sz="4" w:space="0" w:color="auto"/>
              <w:right w:val="single" w:sz="4" w:space="0" w:color="auto"/>
            </w:tcBorders>
            <w:shd w:val="clear" w:color="auto" w:fill="auto"/>
            <w:noWrap/>
            <w:vAlign w:val="bottom"/>
          </w:tcPr>
          <w:p w:rsidR="00B7648F" w:rsidRPr="008A3B66" w:rsidRDefault="00B7648F" w:rsidP="006822AB">
            <w:r w:rsidRPr="008A3B66">
              <w:t> 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B7648F" w:rsidRPr="008A3B66" w:rsidRDefault="00B7648F" w:rsidP="006822AB">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B7648F" w:rsidRPr="008A3B66" w:rsidRDefault="003B03D4" w:rsidP="006822AB">
            <w:pPr>
              <w:jc w:val="center"/>
            </w:pPr>
            <w:r>
              <w:t>2550,0</w:t>
            </w:r>
          </w:p>
        </w:tc>
        <w:tc>
          <w:tcPr>
            <w:tcW w:w="1856" w:type="dxa"/>
            <w:tcBorders>
              <w:top w:val="nil"/>
              <w:left w:val="nil"/>
              <w:bottom w:val="single" w:sz="4" w:space="0" w:color="auto"/>
              <w:right w:val="single" w:sz="4" w:space="0" w:color="auto"/>
            </w:tcBorders>
            <w:shd w:val="clear" w:color="auto" w:fill="auto"/>
          </w:tcPr>
          <w:p w:rsidR="00B7648F" w:rsidRPr="008A3B66" w:rsidRDefault="00B7648F" w:rsidP="006822AB">
            <w:pPr>
              <w:jc w:val="center"/>
            </w:pPr>
          </w:p>
          <w:p w:rsidR="00B7648F" w:rsidRPr="008A3B66" w:rsidRDefault="003B03D4" w:rsidP="006822AB">
            <w:pPr>
              <w:jc w:val="center"/>
            </w:pPr>
            <w:r>
              <w:t>0,840</w:t>
            </w:r>
          </w:p>
        </w:tc>
        <w:tc>
          <w:tcPr>
            <w:tcW w:w="1620" w:type="dxa"/>
            <w:tcBorders>
              <w:top w:val="nil"/>
              <w:left w:val="nil"/>
              <w:bottom w:val="single" w:sz="4" w:space="0" w:color="auto"/>
              <w:right w:val="single" w:sz="4" w:space="0" w:color="auto"/>
            </w:tcBorders>
            <w:shd w:val="clear" w:color="auto" w:fill="auto"/>
            <w:noWrap/>
          </w:tcPr>
          <w:p w:rsidR="00B7648F" w:rsidRPr="008A3B66" w:rsidRDefault="00B7648F" w:rsidP="006822AB">
            <w:pPr>
              <w:jc w:val="center"/>
            </w:pPr>
            <w:r w:rsidRPr="008A3B66">
              <w:t xml:space="preserve">Веднъж на </w:t>
            </w:r>
            <w:r w:rsidRPr="008A3B66">
              <w:br/>
              <w:t>месец</w:t>
            </w:r>
          </w:p>
        </w:tc>
      </w:tr>
      <w:tr w:rsidR="00B7648F" w:rsidRPr="008A3B66" w:rsidTr="00CD48A9">
        <w:trPr>
          <w:trHeight w:val="525"/>
        </w:trPr>
        <w:tc>
          <w:tcPr>
            <w:tcW w:w="1715" w:type="dxa"/>
            <w:tcBorders>
              <w:top w:val="nil"/>
              <w:left w:val="single" w:sz="4" w:space="0" w:color="auto"/>
              <w:bottom w:val="single" w:sz="4" w:space="0" w:color="auto"/>
              <w:right w:val="single" w:sz="4" w:space="0" w:color="auto"/>
            </w:tcBorders>
            <w:shd w:val="clear" w:color="auto" w:fill="auto"/>
            <w:noWrap/>
            <w:vAlign w:val="bottom"/>
          </w:tcPr>
          <w:p w:rsidR="00B7648F" w:rsidRPr="008A3B66" w:rsidRDefault="00B7648F" w:rsidP="006822AB">
            <w:r w:rsidRPr="008A3B66">
              <w:t>Въглеводороди</w:t>
            </w:r>
          </w:p>
          <w:p w:rsidR="00B7648F" w:rsidRPr="008A3B66" w:rsidRDefault="00B7648F" w:rsidP="006822AB">
            <w:r w:rsidRPr="008A3B66">
              <w:t>( метан),СН</w:t>
            </w:r>
            <w:r w:rsidRPr="008A3B66">
              <w:rPr>
                <w:vertAlign w:val="subscript"/>
              </w:rPr>
              <w:t>4</w:t>
            </w:r>
          </w:p>
        </w:tc>
        <w:tc>
          <w:tcPr>
            <w:tcW w:w="1228" w:type="dxa"/>
            <w:tcBorders>
              <w:top w:val="nil"/>
              <w:left w:val="nil"/>
              <w:bottom w:val="single" w:sz="4" w:space="0" w:color="auto"/>
              <w:right w:val="single" w:sz="4" w:space="0" w:color="auto"/>
            </w:tcBorders>
            <w:shd w:val="clear" w:color="auto" w:fill="auto"/>
            <w:noWrap/>
            <w:vAlign w:val="bottom"/>
          </w:tcPr>
          <w:p w:rsidR="00B7648F" w:rsidRPr="008A3B66" w:rsidRDefault="00B7648F" w:rsidP="006822AB">
            <w:r w:rsidRPr="008A3B66">
              <w:t>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B7648F" w:rsidRPr="008A3B66" w:rsidRDefault="00B7648F" w:rsidP="006822AB">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B7648F" w:rsidRPr="008A3B66" w:rsidRDefault="003B03D4" w:rsidP="006822AB">
            <w:pPr>
              <w:jc w:val="center"/>
            </w:pPr>
            <w:r>
              <w:t>2190,5</w:t>
            </w:r>
          </w:p>
        </w:tc>
        <w:tc>
          <w:tcPr>
            <w:tcW w:w="1856" w:type="dxa"/>
            <w:tcBorders>
              <w:top w:val="nil"/>
              <w:left w:val="nil"/>
              <w:bottom w:val="single" w:sz="4" w:space="0" w:color="auto"/>
              <w:right w:val="single" w:sz="4" w:space="0" w:color="auto"/>
            </w:tcBorders>
            <w:shd w:val="clear" w:color="auto" w:fill="auto"/>
          </w:tcPr>
          <w:p w:rsidR="00B7648F" w:rsidRPr="008A3B66" w:rsidRDefault="00B7648F" w:rsidP="006822AB">
            <w:pPr>
              <w:pStyle w:val="af0"/>
            </w:pPr>
          </w:p>
          <w:p w:rsidR="00B7648F" w:rsidRPr="008A3B66" w:rsidRDefault="003B03D4" w:rsidP="006822AB">
            <w:pPr>
              <w:jc w:val="center"/>
            </w:pPr>
            <w:r>
              <w:t>0,669</w:t>
            </w:r>
          </w:p>
        </w:tc>
        <w:tc>
          <w:tcPr>
            <w:tcW w:w="1620" w:type="dxa"/>
            <w:tcBorders>
              <w:top w:val="nil"/>
              <w:left w:val="nil"/>
              <w:bottom w:val="single" w:sz="4" w:space="0" w:color="auto"/>
              <w:right w:val="single" w:sz="4" w:space="0" w:color="auto"/>
            </w:tcBorders>
            <w:shd w:val="clear" w:color="auto" w:fill="auto"/>
            <w:noWrap/>
          </w:tcPr>
          <w:p w:rsidR="00B7648F" w:rsidRPr="008A3B66" w:rsidRDefault="00B7648F" w:rsidP="006822AB">
            <w:pPr>
              <w:jc w:val="center"/>
            </w:pPr>
            <w:r w:rsidRPr="008A3B66">
              <w:t xml:space="preserve">Веднъж на </w:t>
            </w:r>
            <w:r w:rsidRPr="008A3B66">
              <w:br/>
              <w:t>месец</w:t>
            </w:r>
          </w:p>
        </w:tc>
      </w:tr>
    </w:tbl>
    <w:p w:rsidR="00B7648F" w:rsidRPr="008A3B66" w:rsidRDefault="00B7648F" w:rsidP="00BD2B4B"/>
    <w:p w:rsidR="006828FE" w:rsidRPr="008A3B66" w:rsidRDefault="00592A05" w:rsidP="006828FE">
      <w:r>
        <w:t>Протокол № 1528/15.11</w:t>
      </w:r>
      <w:r w:rsidR="006828FE" w:rsidRPr="008A3B66">
        <w:t>.2017</w:t>
      </w:r>
      <w:r w:rsidR="00211E96">
        <w:t xml:space="preserve"> </w:t>
      </w:r>
      <w:r w:rsidR="006828FE" w:rsidRPr="008A3B66">
        <w:t>г. -  на вредни вещества, изпускани в атмосферния въздух от н</w:t>
      </w:r>
      <w:r w:rsidR="006828FE" w:rsidRPr="008A3B66">
        <w:t>е</w:t>
      </w:r>
      <w:r w:rsidR="006828FE" w:rsidRPr="008A3B66">
        <w:t>подвижни източници – кладенец 1</w:t>
      </w:r>
    </w:p>
    <w:p w:rsidR="006828FE" w:rsidRPr="008A3B66" w:rsidRDefault="006828FE" w:rsidP="006828FE"/>
    <w:tbl>
      <w:tblPr>
        <w:tblW w:w="9322" w:type="dxa"/>
        <w:tblInd w:w="-72" w:type="dxa"/>
        <w:tblCellMar>
          <w:left w:w="70" w:type="dxa"/>
          <w:right w:w="70" w:type="dxa"/>
        </w:tblCellMar>
        <w:tblLook w:val="0000" w:firstRow="0" w:lastRow="0" w:firstColumn="0" w:lastColumn="0" w:noHBand="0" w:noVBand="0"/>
      </w:tblPr>
      <w:tblGrid>
        <w:gridCol w:w="1715"/>
        <w:gridCol w:w="1228"/>
        <w:gridCol w:w="1463"/>
        <w:gridCol w:w="1440"/>
        <w:gridCol w:w="1856"/>
        <w:gridCol w:w="1620"/>
      </w:tblGrid>
      <w:tr w:rsidR="006828FE" w:rsidRPr="008A3B66" w:rsidTr="00592A05">
        <w:trPr>
          <w:trHeight w:val="765"/>
        </w:trPr>
        <w:tc>
          <w:tcPr>
            <w:tcW w:w="1715" w:type="dxa"/>
            <w:tcBorders>
              <w:top w:val="single" w:sz="4" w:space="0" w:color="auto"/>
              <w:left w:val="single" w:sz="4" w:space="0" w:color="auto"/>
              <w:bottom w:val="single" w:sz="4" w:space="0" w:color="auto"/>
              <w:right w:val="single" w:sz="4" w:space="0" w:color="auto"/>
            </w:tcBorders>
            <w:shd w:val="clear" w:color="auto" w:fill="auto"/>
            <w:vAlign w:val="bottom"/>
          </w:tcPr>
          <w:p w:rsidR="006828FE" w:rsidRPr="008A3B66" w:rsidRDefault="006828FE" w:rsidP="006822AB">
            <w:pPr>
              <w:jc w:val="center"/>
            </w:pPr>
            <w:r w:rsidRPr="008A3B66">
              <w:lastRenderedPageBreak/>
              <w:t>Показател</w:t>
            </w:r>
            <w:r w:rsidRPr="008A3B66">
              <w:br/>
            </w:r>
          </w:p>
        </w:tc>
        <w:tc>
          <w:tcPr>
            <w:tcW w:w="1228" w:type="dxa"/>
            <w:tcBorders>
              <w:top w:val="single" w:sz="4" w:space="0" w:color="auto"/>
              <w:left w:val="nil"/>
              <w:bottom w:val="single" w:sz="4" w:space="0" w:color="auto"/>
              <w:right w:val="single" w:sz="4" w:space="0" w:color="auto"/>
            </w:tcBorders>
            <w:shd w:val="clear" w:color="auto" w:fill="auto"/>
            <w:vAlign w:val="bottom"/>
          </w:tcPr>
          <w:p w:rsidR="006828FE" w:rsidRPr="008A3B66" w:rsidRDefault="006828FE" w:rsidP="006822AB">
            <w:pPr>
              <w:jc w:val="center"/>
            </w:pPr>
            <w:r w:rsidRPr="008A3B66">
              <w:t>Единица</w:t>
            </w:r>
          </w:p>
        </w:tc>
        <w:tc>
          <w:tcPr>
            <w:tcW w:w="1463" w:type="dxa"/>
            <w:tcBorders>
              <w:top w:val="single" w:sz="4" w:space="0" w:color="auto"/>
              <w:left w:val="nil"/>
              <w:bottom w:val="single" w:sz="4" w:space="0" w:color="auto"/>
              <w:right w:val="single" w:sz="4" w:space="0" w:color="auto"/>
            </w:tcBorders>
            <w:shd w:val="clear" w:color="auto" w:fill="auto"/>
            <w:vAlign w:val="bottom"/>
          </w:tcPr>
          <w:p w:rsidR="006828FE" w:rsidRPr="008A3B66" w:rsidRDefault="006828FE" w:rsidP="006822AB">
            <w:pPr>
              <w:jc w:val="center"/>
            </w:pPr>
            <w:r w:rsidRPr="008A3B66">
              <w:t>НДЕ,</w:t>
            </w:r>
            <w:r w:rsidRPr="008A3B66">
              <w:br/>
              <w:t>съгласно</w:t>
            </w:r>
            <w:r w:rsidRPr="008A3B66">
              <w:br/>
              <w:t>КР</w:t>
            </w:r>
          </w:p>
        </w:tc>
        <w:tc>
          <w:tcPr>
            <w:tcW w:w="1440" w:type="dxa"/>
            <w:tcBorders>
              <w:top w:val="single" w:sz="4" w:space="0" w:color="auto"/>
              <w:left w:val="nil"/>
              <w:bottom w:val="single" w:sz="4" w:space="0" w:color="auto"/>
              <w:right w:val="single" w:sz="4" w:space="0" w:color="auto"/>
            </w:tcBorders>
            <w:shd w:val="clear" w:color="auto" w:fill="auto"/>
            <w:vAlign w:val="bottom"/>
          </w:tcPr>
          <w:p w:rsidR="006828FE" w:rsidRPr="008A3B66" w:rsidRDefault="006828FE" w:rsidP="006822AB">
            <w:pPr>
              <w:jc w:val="center"/>
            </w:pPr>
            <w:r w:rsidRPr="008A3B66">
              <w:t>Резултати от</w:t>
            </w:r>
            <w:r w:rsidRPr="008A3B66">
              <w:br/>
              <w:t>мониторинг</w:t>
            </w:r>
          </w:p>
        </w:tc>
        <w:tc>
          <w:tcPr>
            <w:tcW w:w="1856" w:type="dxa"/>
            <w:tcBorders>
              <w:top w:val="single" w:sz="4" w:space="0" w:color="auto"/>
              <w:left w:val="nil"/>
              <w:bottom w:val="single" w:sz="4" w:space="0" w:color="auto"/>
              <w:right w:val="single" w:sz="4" w:space="0" w:color="auto"/>
            </w:tcBorders>
            <w:shd w:val="clear" w:color="auto" w:fill="auto"/>
            <w:vAlign w:val="bottom"/>
          </w:tcPr>
          <w:p w:rsidR="006828FE" w:rsidRPr="008A3B66" w:rsidRDefault="006828FE" w:rsidP="006822AB">
            <w:pPr>
              <w:jc w:val="center"/>
            </w:pPr>
            <w:r w:rsidRPr="008A3B66">
              <w:t>Масов поток на вредното в</w:t>
            </w:r>
            <w:r w:rsidRPr="008A3B66">
              <w:t>е</w:t>
            </w:r>
            <w:r w:rsidRPr="008A3B66">
              <w:t>щество</w:t>
            </w:r>
          </w:p>
        </w:tc>
        <w:tc>
          <w:tcPr>
            <w:tcW w:w="1620" w:type="dxa"/>
            <w:tcBorders>
              <w:top w:val="single" w:sz="4" w:space="0" w:color="auto"/>
              <w:left w:val="nil"/>
              <w:bottom w:val="single" w:sz="4" w:space="0" w:color="auto"/>
              <w:right w:val="single" w:sz="4" w:space="0" w:color="auto"/>
            </w:tcBorders>
            <w:shd w:val="clear" w:color="auto" w:fill="auto"/>
            <w:vAlign w:val="bottom"/>
          </w:tcPr>
          <w:p w:rsidR="006828FE" w:rsidRPr="008A3B66" w:rsidRDefault="006828FE" w:rsidP="006822AB">
            <w:pPr>
              <w:jc w:val="center"/>
            </w:pPr>
            <w:r w:rsidRPr="008A3B66">
              <w:t xml:space="preserve">Честота на </w:t>
            </w:r>
            <w:r w:rsidRPr="008A3B66">
              <w:br/>
              <w:t>мониторинг</w:t>
            </w:r>
          </w:p>
        </w:tc>
      </w:tr>
      <w:tr w:rsidR="006828FE" w:rsidRPr="008A3B66" w:rsidTr="00592A05">
        <w:trPr>
          <w:trHeight w:val="495"/>
        </w:trPr>
        <w:tc>
          <w:tcPr>
            <w:tcW w:w="1715" w:type="dxa"/>
            <w:tcBorders>
              <w:top w:val="nil"/>
              <w:left w:val="single" w:sz="4" w:space="0" w:color="auto"/>
              <w:bottom w:val="single" w:sz="4" w:space="0" w:color="auto"/>
              <w:right w:val="single" w:sz="4" w:space="0" w:color="auto"/>
            </w:tcBorders>
            <w:shd w:val="clear" w:color="auto" w:fill="auto"/>
            <w:vAlign w:val="bottom"/>
          </w:tcPr>
          <w:p w:rsidR="006828FE" w:rsidRPr="008A3B66" w:rsidRDefault="006828FE" w:rsidP="006822AB">
            <w:r w:rsidRPr="008A3B66">
              <w:t>Сероводород,</w:t>
            </w:r>
          </w:p>
          <w:p w:rsidR="006828FE" w:rsidRPr="008A3B66" w:rsidRDefault="00592A05" w:rsidP="006822AB">
            <w:r w:rsidRPr="008A3B66">
              <w:t>Н</w:t>
            </w:r>
            <w:r w:rsidRPr="00917626">
              <w:rPr>
                <w:vertAlign w:val="subscript"/>
              </w:rPr>
              <w:t>2</w:t>
            </w:r>
            <w:r w:rsidRPr="008A3B66">
              <w:t>S</w:t>
            </w:r>
          </w:p>
        </w:tc>
        <w:tc>
          <w:tcPr>
            <w:tcW w:w="1228" w:type="dxa"/>
            <w:tcBorders>
              <w:top w:val="nil"/>
              <w:left w:val="nil"/>
              <w:bottom w:val="single" w:sz="4" w:space="0" w:color="auto"/>
              <w:right w:val="single" w:sz="4" w:space="0" w:color="auto"/>
            </w:tcBorders>
            <w:shd w:val="clear" w:color="auto" w:fill="auto"/>
            <w:vAlign w:val="bottom"/>
          </w:tcPr>
          <w:p w:rsidR="006828FE" w:rsidRPr="008A3B66" w:rsidRDefault="006828FE" w:rsidP="006822AB">
            <w:r w:rsidRPr="008A3B66">
              <w:t> 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6828FE" w:rsidRPr="008A3B66" w:rsidRDefault="006828FE" w:rsidP="006822AB">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6828FE" w:rsidRPr="008A3B66" w:rsidRDefault="00592A05" w:rsidP="006822AB">
            <w:pPr>
              <w:jc w:val="center"/>
            </w:pPr>
            <w:r>
              <w:t>&lt; 4,97</w:t>
            </w:r>
          </w:p>
        </w:tc>
        <w:tc>
          <w:tcPr>
            <w:tcW w:w="1856" w:type="dxa"/>
            <w:tcBorders>
              <w:top w:val="nil"/>
              <w:left w:val="nil"/>
              <w:bottom w:val="single" w:sz="4" w:space="0" w:color="auto"/>
              <w:right w:val="single" w:sz="4" w:space="0" w:color="auto"/>
            </w:tcBorders>
            <w:shd w:val="clear" w:color="auto" w:fill="auto"/>
            <w:vAlign w:val="bottom"/>
          </w:tcPr>
          <w:p w:rsidR="006828FE" w:rsidRPr="008A3B66" w:rsidRDefault="006828FE" w:rsidP="006822AB">
            <w:pPr>
              <w:jc w:val="center"/>
            </w:pPr>
            <w:r w:rsidRPr="008A3B66">
              <w:t>-</w:t>
            </w:r>
          </w:p>
        </w:tc>
        <w:tc>
          <w:tcPr>
            <w:tcW w:w="1620" w:type="dxa"/>
            <w:tcBorders>
              <w:top w:val="nil"/>
              <w:left w:val="nil"/>
              <w:bottom w:val="single" w:sz="4" w:space="0" w:color="auto"/>
              <w:right w:val="single" w:sz="4" w:space="0" w:color="auto"/>
            </w:tcBorders>
            <w:shd w:val="clear" w:color="auto" w:fill="auto"/>
            <w:noWrap/>
            <w:vAlign w:val="bottom"/>
          </w:tcPr>
          <w:p w:rsidR="006828FE" w:rsidRPr="008A3B66" w:rsidRDefault="006828FE" w:rsidP="006822AB">
            <w:pPr>
              <w:jc w:val="center"/>
            </w:pPr>
            <w:r w:rsidRPr="008A3B66">
              <w:t xml:space="preserve">Веднъж на </w:t>
            </w:r>
            <w:r w:rsidRPr="008A3B66">
              <w:br/>
              <w:t>месец</w:t>
            </w:r>
          </w:p>
        </w:tc>
      </w:tr>
      <w:tr w:rsidR="006828FE" w:rsidRPr="008A3B66" w:rsidTr="00592A05">
        <w:trPr>
          <w:trHeight w:val="510"/>
        </w:trPr>
        <w:tc>
          <w:tcPr>
            <w:tcW w:w="1715" w:type="dxa"/>
            <w:tcBorders>
              <w:top w:val="nil"/>
              <w:left w:val="single" w:sz="4" w:space="0" w:color="auto"/>
              <w:bottom w:val="single" w:sz="4" w:space="0" w:color="auto"/>
              <w:right w:val="single" w:sz="4" w:space="0" w:color="auto"/>
            </w:tcBorders>
            <w:shd w:val="clear" w:color="auto" w:fill="auto"/>
            <w:vAlign w:val="bottom"/>
          </w:tcPr>
          <w:p w:rsidR="006828FE" w:rsidRPr="008A3B66" w:rsidRDefault="006828FE" w:rsidP="006822AB">
            <w:r w:rsidRPr="008A3B66">
              <w:t>Въглероден диоксид, СО</w:t>
            </w:r>
            <w:r w:rsidRPr="008A3B66">
              <w:rPr>
                <w:vertAlign w:val="subscript"/>
              </w:rPr>
              <w:t>2</w:t>
            </w:r>
          </w:p>
        </w:tc>
        <w:tc>
          <w:tcPr>
            <w:tcW w:w="1228" w:type="dxa"/>
            <w:tcBorders>
              <w:top w:val="nil"/>
              <w:left w:val="nil"/>
              <w:bottom w:val="single" w:sz="4" w:space="0" w:color="auto"/>
              <w:right w:val="single" w:sz="4" w:space="0" w:color="auto"/>
            </w:tcBorders>
            <w:shd w:val="clear" w:color="auto" w:fill="auto"/>
            <w:noWrap/>
            <w:vAlign w:val="bottom"/>
          </w:tcPr>
          <w:p w:rsidR="006828FE" w:rsidRPr="008A3B66" w:rsidRDefault="006828FE" w:rsidP="006822AB">
            <w:r w:rsidRPr="008A3B66">
              <w:t> 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6828FE" w:rsidRPr="008A3B66" w:rsidRDefault="006828FE" w:rsidP="006822AB">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6828FE" w:rsidRPr="008A3B66" w:rsidRDefault="00592A05" w:rsidP="006828FE">
            <w:pPr>
              <w:jc w:val="center"/>
            </w:pPr>
            <w:r>
              <w:t>7398,8</w:t>
            </w:r>
          </w:p>
        </w:tc>
        <w:tc>
          <w:tcPr>
            <w:tcW w:w="1856" w:type="dxa"/>
            <w:tcBorders>
              <w:top w:val="nil"/>
              <w:left w:val="nil"/>
              <w:bottom w:val="single" w:sz="4" w:space="0" w:color="auto"/>
              <w:right w:val="single" w:sz="4" w:space="0" w:color="auto"/>
            </w:tcBorders>
            <w:shd w:val="clear" w:color="auto" w:fill="auto"/>
          </w:tcPr>
          <w:p w:rsidR="006828FE" w:rsidRPr="008A3B66" w:rsidRDefault="006828FE" w:rsidP="006822AB">
            <w:pPr>
              <w:jc w:val="center"/>
            </w:pPr>
          </w:p>
          <w:p w:rsidR="006828FE" w:rsidRPr="008A3B66" w:rsidRDefault="00592A05" w:rsidP="006822AB">
            <w:pPr>
              <w:jc w:val="center"/>
            </w:pPr>
            <w:r>
              <w:t>2,175</w:t>
            </w:r>
          </w:p>
        </w:tc>
        <w:tc>
          <w:tcPr>
            <w:tcW w:w="1620" w:type="dxa"/>
            <w:tcBorders>
              <w:top w:val="nil"/>
              <w:left w:val="nil"/>
              <w:bottom w:val="single" w:sz="4" w:space="0" w:color="auto"/>
              <w:right w:val="single" w:sz="4" w:space="0" w:color="auto"/>
            </w:tcBorders>
            <w:shd w:val="clear" w:color="auto" w:fill="auto"/>
            <w:noWrap/>
          </w:tcPr>
          <w:p w:rsidR="006828FE" w:rsidRPr="008A3B66" w:rsidRDefault="006828FE" w:rsidP="006822AB">
            <w:pPr>
              <w:jc w:val="center"/>
            </w:pPr>
            <w:r w:rsidRPr="008A3B66">
              <w:t xml:space="preserve">Веднъж на </w:t>
            </w:r>
            <w:r w:rsidRPr="008A3B66">
              <w:br/>
              <w:t>месец</w:t>
            </w:r>
          </w:p>
        </w:tc>
      </w:tr>
      <w:tr w:rsidR="006828FE" w:rsidRPr="008A3B66" w:rsidTr="00592A05">
        <w:trPr>
          <w:trHeight w:val="525"/>
        </w:trPr>
        <w:tc>
          <w:tcPr>
            <w:tcW w:w="1715" w:type="dxa"/>
            <w:tcBorders>
              <w:top w:val="nil"/>
              <w:left w:val="single" w:sz="4" w:space="0" w:color="auto"/>
              <w:bottom w:val="single" w:sz="4" w:space="0" w:color="auto"/>
              <w:right w:val="single" w:sz="4" w:space="0" w:color="auto"/>
            </w:tcBorders>
            <w:shd w:val="clear" w:color="auto" w:fill="auto"/>
            <w:noWrap/>
            <w:vAlign w:val="bottom"/>
          </w:tcPr>
          <w:p w:rsidR="006828FE" w:rsidRPr="008A3B66" w:rsidRDefault="006828FE" w:rsidP="006822AB">
            <w:r w:rsidRPr="008A3B66">
              <w:t>Въглеводороди</w:t>
            </w:r>
          </w:p>
          <w:p w:rsidR="006828FE" w:rsidRPr="008A3B66" w:rsidRDefault="006828FE" w:rsidP="006822AB">
            <w:r w:rsidRPr="008A3B66">
              <w:t>( метан),СН</w:t>
            </w:r>
            <w:r w:rsidRPr="008A3B66">
              <w:rPr>
                <w:vertAlign w:val="subscript"/>
              </w:rPr>
              <w:t>4</w:t>
            </w:r>
          </w:p>
        </w:tc>
        <w:tc>
          <w:tcPr>
            <w:tcW w:w="1228" w:type="dxa"/>
            <w:tcBorders>
              <w:top w:val="nil"/>
              <w:left w:val="nil"/>
              <w:bottom w:val="single" w:sz="4" w:space="0" w:color="auto"/>
              <w:right w:val="single" w:sz="4" w:space="0" w:color="auto"/>
            </w:tcBorders>
            <w:shd w:val="clear" w:color="auto" w:fill="auto"/>
            <w:noWrap/>
            <w:vAlign w:val="bottom"/>
          </w:tcPr>
          <w:p w:rsidR="006828FE" w:rsidRPr="008A3B66" w:rsidRDefault="006828FE" w:rsidP="006822AB">
            <w:r w:rsidRPr="008A3B66">
              <w:t>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6828FE" w:rsidRPr="008A3B66" w:rsidRDefault="006828FE" w:rsidP="006822AB">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6828FE" w:rsidRPr="008A3B66" w:rsidRDefault="00592A05" w:rsidP="006822AB">
            <w:pPr>
              <w:jc w:val="center"/>
            </w:pPr>
            <w:r>
              <w:t>3761,9</w:t>
            </w:r>
          </w:p>
        </w:tc>
        <w:tc>
          <w:tcPr>
            <w:tcW w:w="1856" w:type="dxa"/>
            <w:tcBorders>
              <w:top w:val="nil"/>
              <w:left w:val="nil"/>
              <w:bottom w:val="single" w:sz="4" w:space="0" w:color="auto"/>
              <w:right w:val="single" w:sz="4" w:space="0" w:color="auto"/>
            </w:tcBorders>
            <w:shd w:val="clear" w:color="auto" w:fill="auto"/>
          </w:tcPr>
          <w:p w:rsidR="006828FE" w:rsidRPr="008A3B66" w:rsidRDefault="006828FE" w:rsidP="006822AB">
            <w:pPr>
              <w:pStyle w:val="af0"/>
            </w:pPr>
          </w:p>
          <w:p w:rsidR="006828FE" w:rsidRPr="008A3B66" w:rsidRDefault="00592A05" w:rsidP="006822AB">
            <w:pPr>
              <w:jc w:val="center"/>
            </w:pPr>
            <w:r>
              <w:t>1,106</w:t>
            </w:r>
          </w:p>
        </w:tc>
        <w:tc>
          <w:tcPr>
            <w:tcW w:w="1620" w:type="dxa"/>
            <w:tcBorders>
              <w:top w:val="nil"/>
              <w:left w:val="nil"/>
              <w:bottom w:val="single" w:sz="4" w:space="0" w:color="auto"/>
              <w:right w:val="single" w:sz="4" w:space="0" w:color="auto"/>
            </w:tcBorders>
            <w:shd w:val="clear" w:color="auto" w:fill="auto"/>
            <w:noWrap/>
          </w:tcPr>
          <w:p w:rsidR="006828FE" w:rsidRPr="008A3B66" w:rsidRDefault="006828FE" w:rsidP="006822AB">
            <w:pPr>
              <w:jc w:val="center"/>
            </w:pPr>
            <w:r w:rsidRPr="008A3B66">
              <w:t xml:space="preserve">Веднъж на </w:t>
            </w:r>
            <w:r w:rsidRPr="008A3B66">
              <w:br/>
              <w:t>месец</w:t>
            </w:r>
          </w:p>
        </w:tc>
      </w:tr>
    </w:tbl>
    <w:p w:rsidR="006828FE" w:rsidRPr="008A3B66" w:rsidRDefault="006828FE" w:rsidP="00BD2B4B"/>
    <w:p w:rsidR="00EF2AA0" w:rsidRPr="008A3B66" w:rsidRDefault="00211E96" w:rsidP="00EF2AA0">
      <w:r>
        <w:t>Протокол № 1529/15.11</w:t>
      </w:r>
      <w:r w:rsidR="00EF2AA0" w:rsidRPr="008A3B66">
        <w:t>.2017</w:t>
      </w:r>
      <w:r>
        <w:t xml:space="preserve"> </w:t>
      </w:r>
      <w:r w:rsidR="00EF2AA0" w:rsidRPr="008A3B66">
        <w:t>г. -  на вредни вещества, изпускани в атмосферния въздух от н</w:t>
      </w:r>
      <w:r w:rsidR="00EF2AA0" w:rsidRPr="008A3B66">
        <w:t>е</w:t>
      </w:r>
      <w:r w:rsidR="00EF2AA0" w:rsidRPr="008A3B66">
        <w:t>подвижни източници – кладенец 2</w:t>
      </w:r>
    </w:p>
    <w:p w:rsidR="00EF2AA0" w:rsidRPr="008A3B66" w:rsidRDefault="00EF2AA0" w:rsidP="00EF2AA0"/>
    <w:tbl>
      <w:tblPr>
        <w:tblW w:w="9322" w:type="dxa"/>
        <w:tblInd w:w="-72" w:type="dxa"/>
        <w:tblCellMar>
          <w:left w:w="70" w:type="dxa"/>
          <w:right w:w="70" w:type="dxa"/>
        </w:tblCellMar>
        <w:tblLook w:val="0000" w:firstRow="0" w:lastRow="0" w:firstColumn="0" w:lastColumn="0" w:noHBand="0" w:noVBand="0"/>
      </w:tblPr>
      <w:tblGrid>
        <w:gridCol w:w="1715"/>
        <w:gridCol w:w="1228"/>
        <w:gridCol w:w="1463"/>
        <w:gridCol w:w="1440"/>
        <w:gridCol w:w="1856"/>
        <w:gridCol w:w="1620"/>
      </w:tblGrid>
      <w:tr w:rsidR="00EF2AA0" w:rsidRPr="008A3B66" w:rsidTr="00211E96">
        <w:trPr>
          <w:trHeight w:val="765"/>
        </w:trPr>
        <w:tc>
          <w:tcPr>
            <w:tcW w:w="1715" w:type="dxa"/>
            <w:tcBorders>
              <w:top w:val="single" w:sz="4" w:space="0" w:color="auto"/>
              <w:left w:val="single" w:sz="4" w:space="0" w:color="auto"/>
              <w:bottom w:val="single" w:sz="4" w:space="0" w:color="auto"/>
              <w:right w:val="single" w:sz="4" w:space="0" w:color="auto"/>
            </w:tcBorders>
            <w:shd w:val="clear" w:color="auto" w:fill="auto"/>
            <w:vAlign w:val="bottom"/>
          </w:tcPr>
          <w:p w:rsidR="00EF2AA0" w:rsidRPr="008A3B66" w:rsidRDefault="00EF2AA0" w:rsidP="006822AB">
            <w:pPr>
              <w:jc w:val="center"/>
            </w:pPr>
            <w:r w:rsidRPr="008A3B66">
              <w:t>Показател</w:t>
            </w:r>
            <w:r w:rsidRPr="008A3B66">
              <w:br/>
            </w:r>
          </w:p>
        </w:tc>
        <w:tc>
          <w:tcPr>
            <w:tcW w:w="1228" w:type="dxa"/>
            <w:tcBorders>
              <w:top w:val="single" w:sz="4" w:space="0" w:color="auto"/>
              <w:left w:val="nil"/>
              <w:bottom w:val="single" w:sz="4" w:space="0" w:color="auto"/>
              <w:right w:val="single" w:sz="4" w:space="0" w:color="auto"/>
            </w:tcBorders>
            <w:shd w:val="clear" w:color="auto" w:fill="auto"/>
            <w:vAlign w:val="bottom"/>
          </w:tcPr>
          <w:p w:rsidR="00EF2AA0" w:rsidRPr="008A3B66" w:rsidRDefault="00EF2AA0" w:rsidP="006822AB">
            <w:pPr>
              <w:jc w:val="center"/>
            </w:pPr>
            <w:r w:rsidRPr="008A3B66">
              <w:t>Единица</w:t>
            </w:r>
          </w:p>
        </w:tc>
        <w:tc>
          <w:tcPr>
            <w:tcW w:w="1463" w:type="dxa"/>
            <w:tcBorders>
              <w:top w:val="single" w:sz="4" w:space="0" w:color="auto"/>
              <w:left w:val="nil"/>
              <w:bottom w:val="single" w:sz="4" w:space="0" w:color="auto"/>
              <w:right w:val="single" w:sz="4" w:space="0" w:color="auto"/>
            </w:tcBorders>
            <w:shd w:val="clear" w:color="auto" w:fill="auto"/>
            <w:vAlign w:val="bottom"/>
          </w:tcPr>
          <w:p w:rsidR="00EF2AA0" w:rsidRPr="008A3B66" w:rsidRDefault="00EF2AA0" w:rsidP="006822AB">
            <w:pPr>
              <w:jc w:val="center"/>
            </w:pPr>
            <w:r w:rsidRPr="008A3B66">
              <w:t>НДЕ,</w:t>
            </w:r>
            <w:r w:rsidRPr="008A3B66">
              <w:br/>
              <w:t>съгласно</w:t>
            </w:r>
            <w:r w:rsidRPr="008A3B66">
              <w:br/>
              <w:t>КР</w:t>
            </w:r>
          </w:p>
        </w:tc>
        <w:tc>
          <w:tcPr>
            <w:tcW w:w="1440" w:type="dxa"/>
            <w:tcBorders>
              <w:top w:val="single" w:sz="4" w:space="0" w:color="auto"/>
              <w:left w:val="nil"/>
              <w:bottom w:val="single" w:sz="4" w:space="0" w:color="auto"/>
              <w:right w:val="single" w:sz="4" w:space="0" w:color="auto"/>
            </w:tcBorders>
            <w:shd w:val="clear" w:color="auto" w:fill="auto"/>
            <w:vAlign w:val="bottom"/>
          </w:tcPr>
          <w:p w:rsidR="00EF2AA0" w:rsidRPr="008A3B66" w:rsidRDefault="00EF2AA0" w:rsidP="006822AB">
            <w:pPr>
              <w:jc w:val="center"/>
            </w:pPr>
            <w:r w:rsidRPr="008A3B66">
              <w:t>Резултати от</w:t>
            </w:r>
            <w:r w:rsidRPr="008A3B66">
              <w:br/>
              <w:t>мониторинг</w:t>
            </w:r>
          </w:p>
        </w:tc>
        <w:tc>
          <w:tcPr>
            <w:tcW w:w="1856" w:type="dxa"/>
            <w:tcBorders>
              <w:top w:val="single" w:sz="4" w:space="0" w:color="auto"/>
              <w:left w:val="nil"/>
              <w:bottom w:val="single" w:sz="4" w:space="0" w:color="auto"/>
              <w:right w:val="single" w:sz="4" w:space="0" w:color="auto"/>
            </w:tcBorders>
            <w:shd w:val="clear" w:color="auto" w:fill="auto"/>
            <w:vAlign w:val="bottom"/>
          </w:tcPr>
          <w:p w:rsidR="00EF2AA0" w:rsidRPr="008A3B66" w:rsidRDefault="00EF2AA0" w:rsidP="006822AB">
            <w:pPr>
              <w:jc w:val="center"/>
            </w:pPr>
            <w:r w:rsidRPr="008A3B66">
              <w:t>Масов поток на вредното в</w:t>
            </w:r>
            <w:r w:rsidRPr="008A3B66">
              <w:t>е</w:t>
            </w:r>
            <w:r w:rsidRPr="008A3B66">
              <w:t>щество</w:t>
            </w:r>
          </w:p>
        </w:tc>
        <w:tc>
          <w:tcPr>
            <w:tcW w:w="1620" w:type="dxa"/>
            <w:tcBorders>
              <w:top w:val="single" w:sz="4" w:space="0" w:color="auto"/>
              <w:left w:val="nil"/>
              <w:bottom w:val="single" w:sz="4" w:space="0" w:color="auto"/>
              <w:right w:val="single" w:sz="4" w:space="0" w:color="auto"/>
            </w:tcBorders>
            <w:shd w:val="clear" w:color="auto" w:fill="auto"/>
            <w:vAlign w:val="bottom"/>
          </w:tcPr>
          <w:p w:rsidR="00EF2AA0" w:rsidRPr="008A3B66" w:rsidRDefault="00EF2AA0" w:rsidP="006822AB">
            <w:pPr>
              <w:jc w:val="center"/>
            </w:pPr>
            <w:r w:rsidRPr="008A3B66">
              <w:t xml:space="preserve">Честота на </w:t>
            </w:r>
            <w:r w:rsidRPr="008A3B66">
              <w:br/>
              <w:t>мониторинг</w:t>
            </w:r>
          </w:p>
        </w:tc>
      </w:tr>
      <w:tr w:rsidR="00EF2AA0" w:rsidRPr="008A3B66" w:rsidTr="00211E96">
        <w:trPr>
          <w:trHeight w:val="495"/>
        </w:trPr>
        <w:tc>
          <w:tcPr>
            <w:tcW w:w="1715" w:type="dxa"/>
            <w:tcBorders>
              <w:top w:val="nil"/>
              <w:left w:val="single" w:sz="4" w:space="0" w:color="auto"/>
              <w:bottom w:val="single" w:sz="4" w:space="0" w:color="auto"/>
              <w:right w:val="single" w:sz="4" w:space="0" w:color="auto"/>
            </w:tcBorders>
            <w:shd w:val="clear" w:color="auto" w:fill="auto"/>
            <w:vAlign w:val="bottom"/>
          </w:tcPr>
          <w:p w:rsidR="00EF2AA0" w:rsidRPr="008A3B66" w:rsidRDefault="00EF2AA0" w:rsidP="006822AB">
            <w:r w:rsidRPr="008A3B66">
              <w:t>Сероводород,</w:t>
            </w:r>
          </w:p>
          <w:p w:rsidR="00EF2AA0" w:rsidRPr="008A3B66" w:rsidRDefault="00211E96" w:rsidP="006822AB">
            <w:r w:rsidRPr="008A3B66">
              <w:t>Н</w:t>
            </w:r>
            <w:r w:rsidRPr="00917626">
              <w:rPr>
                <w:vertAlign w:val="subscript"/>
              </w:rPr>
              <w:t>2</w:t>
            </w:r>
            <w:r w:rsidRPr="008A3B66">
              <w:t>S</w:t>
            </w:r>
          </w:p>
        </w:tc>
        <w:tc>
          <w:tcPr>
            <w:tcW w:w="1228" w:type="dxa"/>
            <w:tcBorders>
              <w:top w:val="nil"/>
              <w:left w:val="nil"/>
              <w:bottom w:val="single" w:sz="4" w:space="0" w:color="auto"/>
              <w:right w:val="single" w:sz="4" w:space="0" w:color="auto"/>
            </w:tcBorders>
            <w:shd w:val="clear" w:color="auto" w:fill="auto"/>
            <w:vAlign w:val="bottom"/>
          </w:tcPr>
          <w:p w:rsidR="00EF2AA0" w:rsidRPr="008A3B66" w:rsidRDefault="00EF2AA0" w:rsidP="006822AB">
            <w:r w:rsidRPr="008A3B66">
              <w:t> 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EF2AA0" w:rsidRPr="008A3B66" w:rsidRDefault="00EF2AA0" w:rsidP="006822AB">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EF2AA0" w:rsidRPr="008A3B66" w:rsidRDefault="00EF2AA0" w:rsidP="006822AB">
            <w:pPr>
              <w:jc w:val="center"/>
            </w:pPr>
            <w:r w:rsidRPr="008A3B66">
              <w:t xml:space="preserve">&lt; </w:t>
            </w:r>
            <w:r w:rsidR="00211E96">
              <w:t>4,97</w:t>
            </w:r>
          </w:p>
        </w:tc>
        <w:tc>
          <w:tcPr>
            <w:tcW w:w="1856" w:type="dxa"/>
            <w:tcBorders>
              <w:top w:val="nil"/>
              <w:left w:val="nil"/>
              <w:bottom w:val="single" w:sz="4" w:space="0" w:color="auto"/>
              <w:right w:val="single" w:sz="4" w:space="0" w:color="auto"/>
            </w:tcBorders>
            <w:shd w:val="clear" w:color="auto" w:fill="auto"/>
            <w:vAlign w:val="bottom"/>
          </w:tcPr>
          <w:p w:rsidR="00EF2AA0" w:rsidRPr="008A3B66" w:rsidRDefault="00EF2AA0" w:rsidP="006822AB">
            <w:pPr>
              <w:jc w:val="center"/>
            </w:pPr>
            <w:r w:rsidRPr="008A3B66">
              <w:t>-</w:t>
            </w:r>
          </w:p>
        </w:tc>
        <w:tc>
          <w:tcPr>
            <w:tcW w:w="1620" w:type="dxa"/>
            <w:tcBorders>
              <w:top w:val="nil"/>
              <w:left w:val="nil"/>
              <w:bottom w:val="single" w:sz="4" w:space="0" w:color="auto"/>
              <w:right w:val="single" w:sz="4" w:space="0" w:color="auto"/>
            </w:tcBorders>
            <w:shd w:val="clear" w:color="auto" w:fill="auto"/>
            <w:noWrap/>
            <w:vAlign w:val="bottom"/>
          </w:tcPr>
          <w:p w:rsidR="00EF2AA0" w:rsidRPr="008A3B66" w:rsidRDefault="00EF2AA0" w:rsidP="006822AB">
            <w:pPr>
              <w:jc w:val="center"/>
            </w:pPr>
            <w:r w:rsidRPr="008A3B66">
              <w:t xml:space="preserve">Веднъж на </w:t>
            </w:r>
            <w:r w:rsidRPr="008A3B66">
              <w:br/>
              <w:t>месец</w:t>
            </w:r>
          </w:p>
        </w:tc>
      </w:tr>
      <w:tr w:rsidR="00EF2AA0" w:rsidRPr="008A3B66" w:rsidTr="00211E96">
        <w:trPr>
          <w:trHeight w:val="510"/>
        </w:trPr>
        <w:tc>
          <w:tcPr>
            <w:tcW w:w="1715" w:type="dxa"/>
            <w:tcBorders>
              <w:top w:val="nil"/>
              <w:left w:val="single" w:sz="4" w:space="0" w:color="auto"/>
              <w:bottom w:val="single" w:sz="4" w:space="0" w:color="auto"/>
              <w:right w:val="single" w:sz="4" w:space="0" w:color="auto"/>
            </w:tcBorders>
            <w:shd w:val="clear" w:color="auto" w:fill="auto"/>
            <w:vAlign w:val="bottom"/>
          </w:tcPr>
          <w:p w:rsidR="00EF2AA0" w:rsidRPr="008A3B66" w:rsidRDefault="00EF2AA0" w:rsidP="006822AB">
            <w:r w:rsidRPr="008A3B66">
              <w:t>Въглероден диоксид, СО</w:t>
            </w:r>
            <w:r w:rsidRPr="008A3B66">
              <w:rPr>
                <w:vertAlign w:val="subscript"/>
              </w:rPr>
              <w:t>2</w:t>
            </w:r>
          </w:p>
        </w:tc>
        <w:tc>
          <w:tcPr>
            <w:tcW w:w="1228" w:type="dxa"/>
            <w:tcBorders>
              <w:top w:val="nil"/>
              <w:left w:val="nil"/>
              <w:bottom w:val="single" w:sz="4" w:space="0" w:color="auto"/>
              <w:right w:val="single" w:sz="4" w:space="0" w:color="auto"/>
            </w:tcBorders>
            <w:shd w:val="clear" w:color="auto" w:fill="auto"/>
            <w:noWrap/>
            <w:vAlign w:val="bottom"/>
          </w:tcPr>
          <w:p w:rsidR="00EF2AA0" w:rsidRPr="008A3B66" w:rsidRDefault="00EF2AA0" w:rsidP="006822AB">
            <w:r w:rsidRPr="008A3B66">
              <w:t> 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EF2AA0" w:rsidRPr="008A3B66" w:rsidRDefault="00EF2AA0" w:rsidP="006822AB">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EF2AA0" w:rsidRPr="008A3B66" w:rsidRDefault="00211E96" w:rsidP="006822AB">
            <w:pPr>
              <w:jc w:val="center"/>
            </w:pPr>
            <w:r>
              <w:t>3404,8</w:t>
            </w:r>
          </w:p>
        </w:tc>
        <w:tc>
          <w:tcPr>
            <w:tcW w:w="1856" w:type="dxa"/>
            <w:tcBorders>
              <w:top w:val="nil"/>
              <w:left w:val="nil"/>
              <w:bottom w:val="single" w:sz="4" w:space="0" w:color="auto"/>
              <w:right w:val="single" w:sz="4" w:space="0" w:color="auto"/>
            </w:tcBorders>
            <w:shd w:val="clear" w:color="auto" w:fill="auto"/>
          </w:tcPr>
          <w:p w:rsidR="00EF2AA0" w:rsidRPr="008A3B66" w:rsidRDefault="00EF2AA0" w:rsidP="006822AB">
            <w:pPr>
              <w:jc w:val="center"/>
            </w:pPr>
          </w:p>
          <w:p w:rsidR="00EF2AA0" w:rsidRPr="008A3B66" w:rsidRDefault="00211E96" w:rsidP="006822AB">
            <w:pPr>
              <w:jc w:val="center"/>
            </w:pPr>
            <w:r>
              <w:t>0,985</w:t>
            </w:r>
          </w:p>
        </w:tc>
        <w:tc>
          <w:tcPr>
            <w:tcW w:w="1620" w:type="dxa"/>
            <w:tcBorders>
              <w:top w:val="nil"/>
              <w:left w:val="nil"/>
              <w:bottom w:val="single" w:sz="4" w:space="0" w:color="auto"/>
              <w:right w:val="single" w:sz="4" w:space="0" w:color="auto"/>
            </w:tcBorders>
            <w:shd w:val="clear" w:color="auto" w:fill="auto"/>
            <w:noWrap/>
          </w:tcPr>
          <w:p w:rsidR="00EF2AA0" w:rsidRPr="008A3B66" w:rsidRDefault="00EF2AA0" w:rsidP="006822AB">
            <w:pPr>
              <w:jc w:val="center"/>
            </w:pPr>
            <w:r w:rsidRPr="008A3B66">
              <w:t xml:space="preserve">Веднъж на </w:t>
            </w:r>
            <w:r w:rsidRPr="008A3B66">
              <w:br/>
              <w:t>месец</w:t>
            </w:r>
          </w:p>
        </w:tc>
      </w:tr>
      <w:tr w:rsidR="00EF2AA0" w:rsidRPr="008A3B66" w:rsidTr="00211E96">
        <w:trPr>
          <w:trHeight w:val="525"/>
        </w:trPr>
        <w:tc>
          <w:tcPr>
            <w:tcW w:w="1715" w:type="dxa"/>
            <w:tcBorders>
              <w:top w:val="nil"/>
              <w:left w:val="single" w:sz="4" w:space="0" w:color="auto"/>
              <w:bottom w:val="single" w:sz="4" w:space="0" w:color="auto"/>
              <w:right w:val="single" w:sz="4" w:space="0" w:color="auto"/>
            </w:tcBorders>
            <w:shd w:val="clear" w:color="auto" w:fill="auto"/>
            <w:noWrap/>
            <w:vAlign w:val="bottom"/>
          </w:tcPr>
          <w:p w:rsidR="00EF2AA0" w:rsidRPr="008A3B66" w:rsidRDefault="00EF2AA0" w:rsidP="006822AB">
            <w:r w:rsidRPr="008A3B66">
              <w:t>Въглеводороди</w:t>
            </w:r>
          </w:p>
          <w:p w:rsidR="00EF2AA0" w:rsidRPr="008A3B66" w:rsidRDefault="00EF2AA0" w:rsidP="006822AB">
            <w:r w:rsidRPr="008A3B66">
              <w:t>( метан),СН</w:t>
            </w:r>
            <w:r w:rsidRPr="008A3B66">
              <w:rPr>
                <w:vertAlign w:val="subscript"/>
              </w:rPr>
              <w:t>4</w:t>
            </w:r>
          </w:p>
        </w:tc>
        <w:tc>
          <w:tcPr>
            <w:tcW w:w="1228" w:type="dxa"/>
            <w:tcBorders>
              <w:top w:val="nil"/>
              <w:left w:val="nil"/>
              <w:bottom w:val="single" w:sz="4" w:space="0" w:color="auto"/>
              <w:right w:val="single" w:sz="4" w:space="0" w:color="auto"/>
            </w:tcBorders>
            <w:shd w:val="clear" w:color="auto" w:fill="auto"/>
            <w:noWrap/>
            <w:vAlign w:val="bottom"/>
          </w:tcPr>
          <w:p w:rsidR="00EF2AA0" w:rsidRPr="008A3B66" w:rsidRDefault="00EF2AA0" w:rsidP="006822AB">
            <w:r w:rsidRPr="008A3B66">
              <w:t>mg.m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EF2AA0" w:rsidRPr="008A3B66" w:rsidRDefault="00EF2AA0" w:rsidP="006822AB">
            <w:pPr>
              <w:jc w:val="center"/>
            </w:pPr>
            <w:r w:rsidRPr="008A3B66">
              <w:t>-</w:t>
            </w:r>
          </w:p>
        </w:tc>
        <w:tc>
          <w:tcPr>
            <w:tcW w:w="1440" w:type="dxa"/>
            <w:tcBorders>
              <w:top w:val="nil"/>
              <w:left w:val="nil"/>
              <w:bottom w:val="single" w:sz="4" w:space="0" w:color="auto"/>
              <w:right w:val="single" w:sz="4" w:space="0" w:color="auto"/>
            </w:tcBorders>
            <w:shd w:val="clear" w:color="auto" w:fill="auto"/>
            <w:noWrap/>
            <w:vAlign w:val="bottom"/>
          </w:tcPr>
          <w:p w:rsidR="00EF2AA0" w:rsidRPr="008A3B66" w:rsidRDefault="00211E96" w:rsidP="006822AB">
            <w:pPr>
              <w:jc w:val="center"/>
            </w:pPr>
            <w:r>
              <w:t>2476,2</w:t>
            </w:r>
          </w:p>
        </w:tc>
        <w:tc>
          <w:tcPr>
            <w:tcW w:w="1856" w:type="dxa"/>
            <w:tcBorders>
              <w:top w:val="nil"/>
              <w:left w:val="nil"/>
              <w:bottom w:val="single" w:sz="4" w:space="0" w:color="auto"/>
              <w:right w:val="single" w:sz="4" w:space="0" w:color="auto"/>
            </w:tcBorders>
            <w:shd w:val="clear" w:color="auto" w:fill="auto"/>
          </w:tcPr>
          <w:p w:rsidR="00EF2AA0" w:rsidRPr="008A3B66" w:rsidRDefault="00EF2AA0" w:rsidP="006822AB">
            <w:pPr>
              <w:pStyle w:val="af0"/>
            </w:pPr>
          </w:p>
          <w:p w:rsidR="00EF2AA0" w:rsidRPr="008A3B66" w:rsidRDefault="00211E96" w:rsidP="006822AB">
            <w:pPr>
              <w:jc w:val="center"/>
            </w:pPr>
            <w:r>
              <w:t>0,716</w:t>
            </w:r>
          </w:p>
        </w:tc>
        <w:tc>
          <w:tcPr>
            <w:tcW w:w="1620" w:type="dxa"/>
            <w:tcBorders>
              <w:top w:val="nil"/>
              <w:left w:val="nil"/>
              <w:bottom w:val="single" w:sz="4" w:space="0" w:color="auto"/>
              <w:right w:val="single" w:sz="4" w:space="0" w:color="auto"/>
            </w:tcBorders>
            <w:shd w:val="clear" w:color="auto" w:fill="auto"/>
            <w:noWrap/>
          </w:tcPr>
          <w:p w:rsidR="00EF2AA0" w:rsidRPr="008A3B66" w:rsidRDefault="00EF2AA0" w:rsidP="006822AB">
            <w:pPr>
              <w:jc w:val="center"/>
            </w:pPr>
            <w:r w:rsidRPr="008A3B66">
              <w:t xml:space="preserve">Веднъж на </w:t>
            </w:r>
            <w:r w:rsidRPr="008A3B66">
              <w:br/>
              <w:t>месец</w:t>
            </w:r>
          </w:p>
        </w:tc>
      </w:tr>
    </w:tbl>
    <w:p w:rsidR="00F0709F" w:rsidRPr="008A3B66" w:rsidRDefault="00F0709F" w:rsidP="00BD2B4B"/>
    <w:p w:rsidR="00BD2B4B" w:rsidRPr="00433EF0" w:rsidRDefault="00BD2B4B" w:rsidP="00433EF0">
      <w:pPr>
        <w:jc w:val="both"/>
        <w:rPr>
          <w:b/>
          <w:sz w:val="28"/>
          <w:szCs w:val="28"/>
        </w:rPr>
      </w:pPr>
      <w:r w:rsidRPr="00433EF0">
        <w:rPr>
          <w:b/>
          <w:sz w:val="28"/>
          <w:szCs w:val="28"/>
          <w:u w:val="single"/>
        </w:rPr>
        <w:t>Таблица</w:t>
      </w:r>
      <w:r w:rsidR="005F5783" w:rsidRPr="00433EF0">
        <w:rPr>
          <w:b/>
          <w:sz w:val="28"/>
          <w:szCs w:val="28"/>
          <w:u w:val="single"/>
        </w:rPr>
        <w:t xml:space="preserve"> </w:t>
      </w:r>
      <w:r w:rsidRPr="00433EF0">
        <w:rPr>
          <w:b/>
          <w:sz w:val="28"/>
          <w:szCs w:val="28"/>
          <w:u w:val="single"/>
        </w:rPr>
        <w:t>3.</w:t>
      </w:r>
      <w:r w:rsidRPr="00433EF0">
        <w:rPr>
          <w:b/>
          <w:sz w:val="28"/>
          <w:szCs w:val="28"/>
        </w:rPr>
        <w:t xml:space="preserve"> Емисии в отпадъчни води ( производствени, охлаждащи, битово</w:t>
      </w:r>
      <w:r w:rsidR="008D1B77" w:rsidRPr="00433EF0">
        <w:rPr>
          <w:b/>
          <w:sz w:val="28"/>
          <w:szCs w:val="28"/>
        </w:rPr>
        <w:t xml:space="preserve"> </w:t>
      </w:r>
      <w:r w:rsidRPr="00433EF0">
        <w:rPr>
          <w:b/>
          <w:sz w:val="28"/>
          <w:szCs w:val="28"/>
        </w:rPr>
        <w:t>-</w:t>
      </w:r>
      <w:r w:rsidR="008D1B77" w:rsidRPr="00433EF0">
        <w:rPr>
          <w:b/>
          <w:sz w:val="28"/>
          <w:szCs w:val="28"/>
        </w:rPr>
        <w:t xml:space="preserve"> </w:t>
      </w:r>
      <w:r w:rsidRPr="00433EF0">
        <w:rPr>
          <w:b/>
          <w:sz w:val="28"/>
          <w:szCs w:val="28"/>
        </w:rPr>
        <w:t>фекални и/или дъждовни ) във водни обекти / канализация.</w:t>
      </w:r>
    </w:p>
    <w:p w:rsidR="00F0709F" w:rsidRPr="008A3B66" w:rsidRDefault="00F0709F" w:rsidP="00BD2B4B"/>
    <w:p w:rsidR="00C351AA" w:rsidRPr="008A3B66" w:rsidRDefault="00620A8E" w:rsidP="00BD2B4B">
      <w:r w:rsidRPr="008A3B66">
        <w:t xml:space="preserve">Протокол № </w:t>
      </w:r>
      <w:r w:rsidR="0020446C">
        <w:t>0356/31.03.2017</w:t>
      </w:r>
      <w:r w:rsidR="00C623F5" w:rsidRPr="008A3B66">
        <w:t xml:space="preserve"> г. -</w:t>
      </w:r>
      <w:r w:rsidRPr="008A3B66">
        <w:t xml:space="preserve"> първо тримесечие</w:t>
      </w:r>
      <w:r w:rsidR="00C623F5" w:rsidRPr="008A3B66">
        <w:t xml:space="preserve"> на</w:t>
      </w:r>
      <w:r w:rsidRPr="008A3B66">
        <w:t xml:space="preserve"> </w:t>
      </w:r>
      <w:r w:rsidR="0020446C">
        <w:t>2017</w:t>
      </w:r>
      <w:r w:rsidR="00C351AA" w:rsidRPr="008A3B66">
        <w:t xml:space="preserve"> г. за отпад</w:t>
      </w:r>
      <w:r w:rsidR="008A3279" w:rsidRPr="008A3B66">
        <w:t>ни</w:t>
      </w:r>
      <w:r w:rsidR="00C351AA" w:rsidRPr="008A3B66">
        <w:t xml:space="preserve"> води след гравитац</w:t>
      </w:r>
      <w:r w:rsidR="00C351AA" w:rsidRPr="008A3B66">
        <w:t>и</w:t>
      </w:r>
      <w:r w:rsidR="00C351AA" w:rsidRPr="008A3B66">
        <w:t>онен филтър на РД.</w:t>
      </w:r>
    </w:p>
    <w:p w:rsidR="008A24B7" w:rsidRPr="008A3B66" w:rsidRDefault="008A24B7" w:rsidP="00BD2B4B"/>
    <w:tbl>
      <w:tblPr>
        <w:tblW w:w="9219" w:type="dxa"/>
        <w:tblInd w:w="55" w:type="dxa"/>
        <w:tblCellMar>
          <w:left w:w="70" w:type="dxa"/>
          <w:right w:w="70" w:type="dxa"/>
        </w:tblCellMar>
        <w:tblLook w:val="0000" w:firstRow="0" w:lastRow="0" w:firstColumn="0" w:lastColumn="0" w:noHBand="0" w:noVBand="0"/>
      </w:tblPr>
      <w:tblGrid>
        <w:gridCol w:w="1761"/>
        <w:gridCol w:w="1338"/>
        <w:gridCol w:w="1289"/>
        <w:gridCol w:w="1507"/>
        <w:gridCol w:w="1704"/>
        <w:gridCol w:w="1620"/>
      </w:tblGrid>
      <w:tr w:rsidR="008A24B7" w:rsidRPr="008A3B66" w:rsidTr="00FE1721">
        <w:trPr>
          <w:trHeight w:val="765"/>
        </w:trPr>
        <w:tc>
          <w:tcPr>
            <w:tcW w:w="1626" w:type="dxa"/>
            <w:tcBorders>
              <w:top w:val="single" w:sz="4" w:space="0" w:color="auto"/>
              <w:left w:val="single" w:sz="4" w:space="0" w:color="auto"/>
              <w:bottom w:val="single" w:sz="4" w:space="0" w:color="auto"/>
              <w:right w:val="single" w:sz="4" w:space="0" w:color="auto"/>
            </w:tcBorders>
            <w:shd w:val="clear" w:color="auto" w:fill="auto"/>
            <w:vAlign w:val="bottom"/>
          </w:tcPr>
          <w:p w:rsidR="008A24B7" w:rsidRPr="008A3B66" w:rsidRDefault="008A24B7">
            <w:pPr>
              <w:jc w:val="center"/>
            </w:pPr>
            <w:r w:rsidRPr="008A3B66">
              <w:t>Параметър</w:t>
            </w:r>
          </w:p>
        </w:tc>
        <w:tc>
          <w:tcPr>
            <w:tcW w:w="1380" w:type="dxa"/>
            <w:tcBorders>
              <w:top w:val="single" w:sz="4" w:space="0" w:color="auto"/>
              <w:left w:val="nil"/>
              <w:bottom w:val="single" w:sz="4" w:space="0" w:color="auto"/>
              <w:right w:val="single" w:sz="4" w:space="0" w:color="auto"/>
            </w:tcBorders>
            <w:shd w:val="clear" w:color="auto" w:fill="auto"/>
            <w:vAlign w:val="bottom"/>
          </w:tcPr>
          <w:p w:rsidR="008A24B7" w:rsidRPr="008A3B66" w:rsidRDefault="008A24B7">
            <w:pPr>
              <w:jc w:val="center"/>
            </w:pPr>
            <w:r w:rsidRPr="008A3B66">
              <w:t>Единица</w:t>
            </w:r>
          </w:p>
        </w:tc>
        <w:tc>
          <w:tcPr>
            <w:tcW w:w="1320" w:type="dxa"/>
            <w:tcBorders>
              <w:top w:val="single" w:sz="4" w:space="0" w:color="auto"/>
              <w:left w:val="nil"/>
              <w:bottom w:val="single" w:sz="4" w:space="0" w:color="auto"/>
              <w:right w:val="single" w:sz="4" w:space="0" w:color="auto"/>
            </w:tcBorders>
            <w:shd w:val="clear" w:color="auto" w:fill="auto"/>
            <w:vAlign w:val="bottom"/>
          </w:tcPr>
          <w:p w:rsidR="008A24B7" w:rsidRPr="008A3B66" w:rsidRDefault="008A24B7">
            <w:pPr>
              <w:jc w:val="center"/>
            </w:pPr>
            <w:r w:rsidRPr="008A3B66">
              <w:t>НДЕ,</w:t>
            </w:r>
            <w:r w:rsidRPr="008A3B66">
              <w:br/>
              <w:t>съгласно</w:t>
            </w:r>
            <w:r w:rsidRPr="008A3B66">
              <w:br/>
              <w:t>КР</w:t>
            </w:r>
          </w:p>
        </w:tc>
        <w:tc>
          <w:tcPr>
            <w:tcW w:w="1525" w:type="dxa"/>
            <w:tcBorders>
              <w:top w:val="single" w:sz="4" w:space="0" w:color="auto"/>
              <w:left w:val="nil"/>
              <w:bottom w:val="single" w:sz="4" w:space="0" w:color="auto"/>
              <w:right w:val="single" w:sz="4" w:space="0" w:color="auto"/>
            </w:tcBorders>
            <w:shd w:val="clear" w:color="auto" w:fill="auto"/>
            <w:vAlign w:val="bottom"/>
          </w:tcPr>
          <w:p w:rsidR="008A24B7" w:rsidRPr="008A3B66" w:rsidRDefault="008A24B7">
            <w:pPr>
              <w:jc w:val="center"/>
            </w:pPr>
            <w:r w:rsidRPr="008A3B66">
              <w:t>Резултати от</w:t>
            </w:r>
            <w:r w:rsidRPr="008A3B66">
              <w:br/>
              <w:t>мониторинг</w:t>
            </w:r>
          </w:p>
        </w:tc>
        <w:tc>
          <w:tcPr>
            <w:tcW w:w="1748" w:type="dxa"/>
            <w:tcBorders>
              <w:top w:val="single" w:sz="4" w:space="0" w:color="auto"/>
              <w:left w:val="nil"/>
              <w:bottom w:val="single" w:sz="4" w:space="0" w:color="auto"/>
              <w:right w:val="single" w:sz="4" w:space="0" w:color="auto"/>
            </w:tcBorders>
            <w:shd w:val="clear" w:color="auto" w:fill="auto"/>
            <w:vAlign w:val="bottom"/>
          </w:tcPr>
          <w:p w:rsidR="008A24B7" w:rsidRPr="008A3B66" w:rsidRDefault="008A24B7">
            <w:pPr>
              <w:jc w:val="center"/>
            </w:pPr>
            <w:r w:rsidRPr="008A3B66">
              <w:t xml:space="preserve">Честота на </w:t>
            </w:r>
            <w:r w:rsidRPr="008A3B66">
              <w:br/>
              <w:t>мониторинг</w:t>
            </w:r>
          </w:p>
        </w:tc>
        <w:tc>
          <w:tcPr>
            <w:tcW w:w="1620" w:type="dxa"/>
            <w:tcBorders>
              <w:top w:val="single" w:sz="4" w:space="0" w:color="auto"/>
              <w:left w:val="nil"/>
              <w:bottom w:val="single" w:sz="4" w:space="0" w:color="auto"/>
              <w:right w:val="single" w:sz="4" w:space="0" w:color="auto"/>
            </w:tcBorders>
            <w:shd w:val="clear" w:color="auto" w:fill="auto"/>
            <w:vAlign w:val="bottom"/>
          </w:tcPr>
          <w:p w:rsidR="008A24B7" w:rsidRPr="008A3B66" w:rsidRDefault="008A24B7" w:rsidP="008A24B7">
            <w:pPr>
              <w:jc w:val="center"/>
            </w:pPr>
            <w:r w:rsidRPr="008A3B66">
              <w:t>Съответствие</w:t>
            </w:r>
          </w:p>
        </w:tc>
      </w:tr>
      <w:tr w:rsidR="008A24B7" w:rsidRPr="008A3B66" w:rsidTr="00FE1721">
        <w:trPr>
          <w:trHeight w:val="435"/>
        </w:trPr>
        <w:tc>
          <w:tcPr>
            <w:tcW w:w="1626" w:type="dxa"/>
            <w:tcBorders>
              <w:top w:val="nil"/>
              <w:left w:val="single" w:sz="4" w:space="0" w:color="auto"/>
              <w:bottom w:val="single" w:sz="4" w:space="0" w:color="auto"/>
              <w:right w:val="single" w:sz="4" w:space="0" w:color="auto"/>
            </w:tcBorders>
            <w:shd w:val="clear" w:color="auto" w:fill="auto"/>
            <w:vAlign w:val="bottom"/>
          </w:tcPr>
          <w:p w:rsidR="008A24B7" w:rsidRPr="008A3B66" w:rsidRDefault="008A24B7">
            <w:pPr>
              <w:jc w:val="center"/>
            </w:pPr>
            <w:r w:rsidRPr="008A3B66">
              <w:t>Нефтопродукти</w:t>
            </w:r>
          </w:p>
        </w:tc>
        <w:tc>
          <w:tcPr>
            <w:tcW w:w="1380" w:type="dxa"/>
            <w:tcBorders>
              <w:top w:val="nil"/>
              <w:left w:val="nil"/>
              <w:bottom w:val="single" w:sz="4" w:space="0" w:color="auto"/>
              <w:right w:val="single" w:sz="4" w:space="0" w:color="auto"/>
            </w:tcBorders>
            <w:shd w:val="clear" w:color="auto" w:fill="auto"/>
            <w:vAlign w:val="bottom"/>
          </w:tcPr>
          <w:p w:rsidR="008A24B7" w:rsidRPr="008A3B66" w:rsidRDefault="008A24B7">
            <w:pPr>
              <w:jc w:val="center"/>
            </w:pPr>
            <w:r w:rsidRPr="008A3B66">
              <w:t xml:space="preserve"> mg.dm</w:t>
            </w:r>
            <w:r w:rsidRPr="008A3B66">
              <w:rPr>
                <w:vertAlign w:val="superscript"/>
              </w:rPr>
              <w:t>-3</w:t>
            </w:r>
          </w:p>
        </w:tc>
        <w:tc>
          <w:tcPr>
            <w:tcW w:w="1320" w:type="dxa"/>
            <w:tcBorders>
              <w:top w:val="nil"/>
              <w:left w:val="nil"/>
              <w:bottom w:val="single" w:sz="4" w:space="0" w:color="auto"/>
              <w:right w:val="single" w:sz="4" w:space="0" w:color="auto"/>
            </w:tcBorders>
            <w:shd w:val="clear" w:color="auto" w:fill="auto"/>
            <w:vAlign w:val="bottom"/>
          </w:tcPr>
          <w:p w:rsidR="008A24B7" w:rsidRPr="008A3B66" w:rsidRDefault="008A24B7">
            <w:pPr>
              <w:jc w:val="center"/>
            </w:pPr>
            <w:r w:rsidRPr="008A3B66">
              <w:t xml:space="preserve">   3</w:t>
            </w:r>
          </w:p>
        </w:tc>
        <w:tc>
          <w:tcPr>
            <w:tcW w:w="1525" w:type="dxa"/>
            <w:tcBorders>
              <w:top w:val="nil"/>
              <w:left w:val="nil"/>
              <w:bottom w:val="single" w:sz="4" w:space="0" w:color="auto"/>
              <w:right w:val="single" w:sz="4" w:space="0" w:color="auto"/>
            </w:tcBorders>
            <w:shd w:val="clear" w:color="auto" w:fill="auto"/>
            <w:vAlign w:val="bottom"/>
          </w:tcPr>
          <w:p w:rsidR="008A24B7" w:rsidRPr="008A3B66" w:rsidRDefault="004A5149" w:rsidP="000154E5">
            <w:pPr>
              <w:jc w:val="both"/>
            </w:pPr>
            <w:r>
              <w:t>0,71</w:t>
            </w:r>
            <w:r w:rsidR="000154E5" w:rsidRPr="008A3B66">
              <w:t xml:space="preserve"> ± 0,</w:t>
            </w:r>
            <w:r>
              <w:t>08</w:t>
            </w:r>
          </w:p>
        </w:tc>
        <w:tc>
          <w:tcPr>
            <w:tcW w:w="1748" w:type="dxa"/>
            <w:tcBorders>
              <w:top w:val="nil"/>
              <w:left w:val="nil"/>
              <w:bottom w:val="single" w:sz="4" w:space="0" w:color="auto"/>
              <w:right w:val="single" w:sz="4" w:space="0" w:color="auto"/>
            </w:tcBorders>
            <w:shd w:val="clear" w:color="auto" w:fill="auto"/>
            <w:vAlign w:val="bottom"/>
          </w:tcPr>
          <w:p w:rsidR="008A24B7" w:rsidRPr="008A3B66" w:rsidRDefault="008A24B7">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8A24B7" w:rsidRPr="008A3B66" w:rsidRDefault="008A24B7">
            <w:pPr>
              <w:jc w:val="center"/>
            </w:pPr>
            <w:r w:rsidRPr="008A3B66">
              <w:t>ДА</w:t>
            </w:r>
          </w:p>
        </w:tc>
      </w:tr>
    </w:tbl>
    <w:p w:rsidR="00F732EE" w:rsidRPr="008A3B66" w:rsidRDefault="00F732EE" w:rsidP="00BD2B4B"/>
    <w:p w:rsidR="006959EA" w:rsidRPr="008A3B66" w:rsidRDefault="006959EA" w:rsidP="006959EA">
      <w:pPr>
        <w:jc w:val="both"/>
        <w:rPr>
          <w:color w:val="000000"/>
        </w:rPr>
      </w:pPr>
      <w:r w:rsidRPr="008A3B66">
        <w:rPr>
          <w:color w:val="000000"/>
        </w:rPr>
        <w:t>Протокол №</w:t>
      </w:r>
      <w:r w:rsidR="00620A8E" w:rsidRPr="008A3B66">
        <w:rPr>
          <w:color w:val="000000"/>
        </w:rPr>
        <w:t xml:space="preserve"> </w:t>
      </w:r>
      <w:r w:rsidRPr="008A3B66">
        <w:rPr>
          <w:color w:val="000000"/>
        </w:rPr>
        <w:t>0</w:t>
      </w:r>
      <w:r w:rsidR="00705E3F">
        <w:rPr>
          <w:color w:val="000000"/>
        </w:rPr>
        <w:t>357/31.03.2017</w:t>
      </w:r>
      <w:r w:rsidRPr="008A3B66">
        <w:rPr>
          <w:color w:val="000000"/>
        </w:rPr>
        <w:t xml:space="preserve"> г. - първо тримесечи</w:t>
      </w:r>
      <w:r w:rsidR="00620A8E" w:rsidRPr="008A3B66">
        <w:rPr>
          <w:color w:val="000000"/>
        </w:rPr>
        <w:t xml:space="preserve">е </w:t>
      </w:r>
      <w:r w:rsidR="00C623F5" w:rsidRPr="008A3B66">
        <w:rPr>
          <w:color w:val="000000"/>
        </w:rPr>
        <w:t xml:space="preserve">на </w:t>
      </w:r>
      <w:r w:rsidR="00705E3F">
        <w:rPr>
          <w:color w:val="000000"/>
        </w:rPr>
        <w:t>2017</w:t>
      </w:r>
      <w:r w:rsidR="00620A8E" w:rsidRPr="008A3B66">
        <w:rPr>
          <w:color w:val="000000"/>
        </w:rPr>
        <w:t xml:space="preserve"> год. за отпад</w:t>
      </w:r>
      <w:r w:rsidRPr="008A3B66">
        <w:rPr>
          <w:color w:val="000000"/>
        </w:rPr>
        <w:t>ни води след калома</w:t>
      </w:r>
      <w:r w:rsidRPr="008A3B66">
        <w:rPr>
          <w:color w:val="000000"/>
        </w:rPr>
        <w:t>с</w:t>
      </w:r>
      <w:r w:rsidRPr="008A3B66">
        <w:rPr>
          <w:color w:val="000000"/>
        </w:rPr>
        <w:t>лоуловител на РД.</w:t>
      </w:r>
    </w:p>
    <w:p w:rsidR="006959EA" w:rsidRPr="008A3B66" w:rsidRDefault="006959EA" w:rsidP="006959EA">
      <w:pPr>
        <w:jc w:val="both"/>
        <w:rPr>
          <w:b/>
          <w:color w:val="000000"/>
        </w:rPr>
      </w:pPr>
    </w:p>
    <w:tbl>
      <w:tblPr>
        <w:tblW w:w="9226" w:type="dxa"/>
        <w:tblInd w:w="55" w:type="dxa"/>
        <w:tblCellMar>
          <w:left w:w="70" w:type="dxa"/>
          <w:right w:w="70" w:type="dxa"/>
        </w:tblCellMar>
        <w:tblLook w:val="0000" w:firstRow="0" w:lastRow="0" w:firstColumn="0" w:lastColumn="0" w:noHBand="0" w:noVBand="0"/>
      </w:tblPr>
      <w:tblGrid>
        <w:gridCol w:w="1762"/>
        <w:gridCol w:w="1421"/>
        <w:gridCol w:w="1236"/>
        <w:gridCol w:w="1456"/>
        <w:gridCol w:w="1731"/>
        <w:gridCol w:w="1620"/>
      </w:tblGrid>
      <w:tr w:rsidR="006959EA" w:rsidRPr="008A3B66" w:rsidTr="00FA0F23">
        <w:trPr>
          <w:trHeight w:val="765"/>
        </w:trPr>
        <w:tc>
          <w:tcPr>
            <w:tcW w:w="1626" w:type="dxa"/>
            <w:tcBorders>
              <w:top w:val="single" w:sz="4" w:space="0" w:color="auto"/>
              <w:left w:val="single" w:sz="4" w:space="0" w:color="auto"/>
              <w:bottom w:val="single" w:sz="4" w:space="0" w:color="auto"/>
              <w:right w:val="single" w:sz="4" w:space="0" w:color="auto"/>
            </w:tcBorders>
            <w:shd w:val="clear" w:color="auto" w:fill="auto"/>
            <w:vAlign w:val="bottom"/>
          </w:tcPr>
          <w:p w:rsidR="006959EA" w:rsidRPr="008A3B66" w:rsidRDefault="006959EA" w:rsidP="005A187A">
            <w:pPr>
              <w:jc w:val="center"/>
            </w:pPr>
            <w:r w:rsidRPr="008A3B66">
              <w:t>Параметър</w:t>
            </w:r>
          </w:p>
        </w:tc>
        <w:tc>
          <w:tcPr>
            <w:tcW w:w="1473" w:type="dxa"/>
            <w:tcBorders>
              <w:top w:val="single" w:sz="4" w:space="0" w:color="auto"/>
              <w:left w:val="nil"/>
              <w:bottom w:val="single" w:sz="4" w:space="0" w:color="auto"/>
              <w:right w:val="single" w:sz="4" w:space="0" w:color="auto"/>
            </w:tcBorders>
            <w:shd w:val="clear" w:color="auto" w:fill="auto"/>
            <w:vAlign w:val="bottom"/>
          </w:tcPr>
          <w:p w:rsidR="006959EA" w:rsidRPr="008A3B66" w:rsidRDefault="006959EA" w:rsidP="005A187A">
            <w:pPr>
              <w:jc w:val="center"/>
            </w:pPr>
            <w:r w:rsidRPr="008A3B66">
              <w:t>Единица</w:t>
            </w:r>
          </w:p>
        </w:tc>
        <w:tc>
          <w:tcPr>
            <w:tcW w:w="1260" w:type="dxa"/>
            <w:tcBorders>
              <w:top w:val="single" w:sz="4" w:space="0" w:color="auto"/>
              <w:left w:val="nil"/>
              <w:bottom w:val="single" w:sz="4" w:space="0" w:color="auto"/>
              <w:right w:val="single" w:sz="4" w:space="0" w:color="auto"/>
            </w:tcBorders>
            <w:shd w:val="clear" w:color="auto" w:fill="auto"/>
            <w:vAlign w:val="bottom"/>
          </w:tcPr>
          <w:p w:rsidR="006959EA" w:rsidRPr="008A3B66" w:rsidRDefault="006959EA" w:rsidP="005A187A">
            <w:pPr>
              <w:jc w:val="center"/>
            </w:pPr>
            <w:r w:rsidRPr="008A3B66">
              <w:t>НДЕ,</w:t>
            </w:r>
            <w:r w:rsidRPr="008A3B66">
              <w:br/>
              <w:t>съгласно</w:t>
            </w:r>
            <w:r w:rsidRPr="008A3B66">
              <w:br/>
              <w:t>КР</w:t>
            </w:r>
          </w:p>
        </w:tc>
        <w:tc>
          <w:tcPr>
            <w:tcW w:w="1468" w:type="dxa"/>
            <w:tcBorders>
              <w:top w:val="single" w:sz="4" w:space="0" w:color="auto"/>
              <w:left w:val="nil"/>
              <w:bottom w:val="single" w:sz="4" w:space="0" w:color="auto"/>
              <w:right w:val="single" w:sz="4" w:space="0" w:color="auto"/>
            </w:tcBorders>
            <w:shd w:val="clear" w:color="auto" w:fill="auto"/>
            <w:vAlign w:val="bottom"/>
          </w:tcPr>
          <w:p w:rsidR="006959EA" w:rsidRPr="008A3B66" w:rsidRDefault="006959EA" w:rsidP="005A187A">
            <w:pPr>
              <w:jc w:val="center"/>
            </w:pPr>
            <w:r w:rsidRPr="008A3B66">
              <w:t>Резултати от</w:t>
            </w:r>
            <w:r w:rsidRPr="008A3B66">
              <w:br/>
              <w:t>мониторинг</w:t>
            </w:r>
          </w:p>
        </w:tc>
        <w:tc>
          <w:tcPr>
            <w:tcW w:w="1779" w:type="dxa"/>
            <w:tcBorders>
              <w:top w:val="single" w:sz="4" w:space="0" w:color="auto"/>
              <w:left w:val="nil"/>
              <w:bottom w:val="single" w:sz="4" w:space="0" w:color="auto"/>
              <w:right w:val="single" w:sz="4" w:space="0" w:color="auto"/>
            </w:tcBorders>
            <w:shd w:val="clear" w:color="auto" w:fill="auto"/>
            <w:vAlign w:val="bottom"/>
          </w:tcPr>
          <w:p w:rsidR="006959EA" w:rsidRPr="008A3B66" w:rsidRDefault="006959EA" w:rsidP="005A187A">
            <w:pPr>
              <w:jc w:val="center"/>
            </w:pPr>
            <w:r w:rsidRPr="008A3B66">
              <w:t xml:space="preserve">Честота на </w:t>
            </w:r>
            <w:r w:rsidRPr="008A3B66">
              <w:br/>
              <w:t>мониторинг</w:t>
            </w:r>
          </w:p>
        </w:tc>
        <w:tc>
          <w:tcPr>
            <w:tcW w:w="1620" w:type="dxa"/>
            <w:tcBorders>
              <w:top w:val="single" w:sz="4" w:space="0" w:color="auto"/>
              <w:left w:val="nil"/>
              <w:bottom w:val="single" w:sz="4" w:space="0" w:color="auto"/>
              <w:right w:val="single" w:sz="4" w:space="0" w:color="auto"/>
            </w:tcBorders>
            <w:shd w:val="clear" w:color="auto" w:fill="auto"/>
            <w:vAlign w:val="bottom"/>
          </w:tcPr>
          <w:p w:rsidR="006959EA" w:rsidRPr="008A3B66" w:rsidRDefault="006959EA" w:rsidP="005A187A">
            <w:pPr>
              <w:jc w:val="center"/>
            </w:pPr>
            <w:r w:rsidRPr="008A3B66">
              <w:t>Съответствие</w:t>
            </w:r>
          </w:p>
        </w:tc>
      </w:tr>
      <w:tr w:rsidR="006959EA" w:rsidRPr="008A3B66" w:rsidTr="00FA0F23">
        <w:trPr>
          <w:trHeight w:val="534"/>
        </w:trPr>
        <w:tc>
          <w:tcPr>
            <w:tcW w:w="1626" w:type="dxa"/>
            <w:tcBorders>
              <w:top w:val="nil"/>
              <w:left w:val="single" w:sz="4" w:space="0" w:color="auto"/>
              <w:bottom w:val="single" w:sz="4" w:space="0" w:color="auto"/>
              <w:right w:val="single" w:sz="4" w:space="0" w:color="auto"/>
            </w:tcBorders>
            <w:shd w:val="clear" w:color="auto" w:fill="auto"/>
            <w:vAlign w:val="bottom"/>
          </w:tcPr>
          <w:p w:rsidR="006959EA" w:rsidRPr="008A3B66" w:rsidRDefault="006959EA" w:rsidP="005A187A">
            <w:pPr>
              <w:jc w:val="center"/>
            </w:pPr>
            <w:r w:rsidRPr="008A3B66">
              <w:t>Нефтопродукти</w:t>
            </w:r>
          </w:p>
        </w:tc>
        <w:tc>
          <w:tcPr>
            <w:tcW w:w="1473" w:type="dxa"/>
            <w:tcBorders>
              <w:top w:val="nil"/>
              <w:left w:val="nil"/>
              <w:bottom w:val="single" w:sz="4" w:space="0" w:color="auto"/>
              <w:right w:val="single" w:sz="4" w:space="0" w:color="auto"/>
            </w:tcBorders>
            <w:shd w:val="clear" w:color="auto" w:fill="auto"/>
            <w:vAlign w:val="bottom"/>
          </w:tcPr>
          <w:p w:rsidR="006959EA" w:rsidRPr="008A3B66" w:rsidRDefault="006959EA" w:rsidP="005A187A">
            <w:pPr>
              <w:jc w:val="center"/>
            </w:pPr>
            <w:r w:rsidRPr="008A3B66">
              <w:t xml:space="preserve"> mg.dm</w:t>
            </w:r>
            <w:r w:rsidRPr="008A3B66">
              <w:rPr>
                <w:vertAlign w:val="superscript"/>
              </w:rPr>
              <w:t>-3</w:t>
            </w:r>
          </w:p>
        </w:tc>
        <w:tc>
          <w:tcPr>
            <w:tcW w:w="1260" w:type="dxa"/>
            <w:tcBorders>
              <w:top w:val="nil"/>
              <w:left w:val="nil"/>
              <w:bottom w:val="single" w:sz="4" w:space="0" w:color="auto"/>
              <w:right w:val="single" w:sz="4" w:space="0" w:color="auto"/>
            </w:tcBorders>
            <w:shd w:val="clear" w:color="auto" w:fill="auto"/>
            <w:vAlign w:val="bottom"/>
          </w:tcPr>
          <w:p w:rsidR="006959EA" w:rsidRPr="008A3B66" w:rsidRDefault="006959EA" w:rsidP="005A187A">
            <w:pPr>
              <w:jc w:val="center"/>
            </w:pPr>
            <w:r w:rsidRPr="008A3B66">
              <w:t xml:space="preserve"> 10  </w:t>
            </w:r>
          </w:p>
        </w:tc>
        <w:tc>
          <w:tcPr>
            <w:tcW w:w="1468" w:type="dxa"/>
            <w:tcBorders>
              <w:top w:val="nil"/>
              <w:left w:val="nil"/>
              <w:bottom w:val="single" w:sz="4" w:space="0" w:color="auto"/>
              <w:right w:val="single" w:sz="4" w:space="0" w:color="auto"/>
            </w:tcBorders>
            <w:shd w:val="clear" w:color="auto" w:fill="auto"/>
            <w:vAlign w:val="bottom"/>
          </w:tcPr>
          <w:p w:rsidR="006959EA" w:rsidRPr="008A3B66" w:rsidRDefault="00705E3F" w:rsidP="00705E3F">
            <w:pPr>
              <w:jc w:val="both"/>
            </w:pPr>
            <w:r>
              <w:t xml:space="preserve">0,38 </w:t>
            </w:r>
            <w:r w:rsidRPr="008A3B66">
              <w:t>±</w:t>
            </w:r>
            <w:r>
              <w:t xml:space="preserve"> 0,04</w:t>
            </w:r>
          </w:p>
        </w:tc>
        <w:tc>
          <w:tcPr>
            <w:tcW w:w="1779" w:type="dxa"/>
            <w:tcBorders>
              <w:top w:val="nil"/>
              <w:left w:val="nil"/>
              <w:bottom w:val="single" w:sz="4" w:space="0" w:color="auto"/>
              <w:right w:val="single" w:sz="4" w:space="0" w:color="auto"/>
            </w:tcBorders>
            <w:shd w:val="clear" w:color="auto" w:fill="auto"/>
            <w:vAlign w:val="bottom"/>
          </w:tcPr>
          <w:p w:rsidR="006959EA" w:rsidRPr="008A3B66" w:rsidRDefault="006959EA" w:rsidP="005A187A">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6959EA" w:rsidRPr="008A3B66" w:rsidRDefault="006959EA" w:rsidP="005A187A">
            <w:pPr>
              <w:jc w:val="center"/>
            </w:pPr>
            <w:r w:rsidRPr="008A3B66">
              <w:t>ДА</w:t>
            </w:r>
          </w:p>
        </w:tc>
      </w:tr>
    </w:tbl>
    <w:p w:rsidR="00C53178" w:rsidRPr="008A3B66" w:rsidRDefault="00C53178" w:rsidP="006959EA">
      <w:pPr>
        <w:jc w:val="both"/>
        <w:rPr>
          <w:b/>
          <w:color w:val="000000"/>
        </w:rPr>
      </w:pPr>
    </w:p>
    <w:p w:rsidR="006959EA" w:rsidRPr="008A3B66" w:rsidRDefault="006959EA" w:rsidP="006959EA">
      <w:pPr>
        <w:jc w:val="both"/>
        <w:rPr>
          <w:b/>
          <w:color w:val="000000"/>
        </w:rPr>
      </w:pPr>
      <w:r w:rsidRPr="008A3B66">
        <w:rPr>
          <w:color w:val="000000"/>
        </w:rPr>
        <w:t xml:space="preserve">Протокол № </w:t>
      </w:r>
      <w:r w:rsidR="00A14F3C" w:rsidRPr="008A3B66">
        <w:rPr>
          <w:color w:val="000000"/>
        </w:rPr>
        <w:t>0</w:t>
      </w:r>
      <w:r w:rsidR="00B24594">
        <w:rPr>
          <w:color w:val="000000"/>
        </w:rPr>
        <w:t>358/31.03.2017</w:t>
      </w:r>
      <w:r w:rsidR="00CB12AE" w:rsidRPr="008A3B66">
        <w:rPr>
          <w:color w:val="000000"/>
        </w:rPr>
        <w:t xml:space="preserve"> </w:t>
      </w:r>
      <w:r w:rsidRPr="008A3B66">
        <w:rPr>
          <w:color w:val="000000"/>
        </w:rPr>
        <w:t>г. - първо тримесечи</w:t>
      </w:r>
      <w:r w:rsidR="00CB12AE" w:rsidRPr="008A3B66">
        <w:rPr>
          <w:color w:val="000000"/>
        </w:rPr>
        <w:t>е</w:t>
      </w:r>
      <w:r w:rsidR="00B43B9F" w:rsidRPr="008A3B66">
        <w:rPr>
          <w:color w:val="000000"/>
        </w:rPr>
        <w:t xml:space="preserve"> на</w:t>
      </w:r>
      <w:r w:rsidR="00B24594">
        <w:rPr>
          <w:color w:val="000000"/>
        </w:rPr>
        <w:t xml:space="preserve"> 2017</w:t>
      </w:r>
      <w:r w:rsidR="00CB12AE" w:rsidRPr="008A3B66">
        <w:rPr>
          <w:color w:val="000000"/>
        </w:rPr>
        <w:t xml:space="preserve"> год. за отпад</w:t>
      </w:r>
      <w:r w:rsidRPr="008A3B66">
        <w:rPr>
          <w:color w:val="000000"/>
        </w:rPr>
        <w:t xml:space="preserve">ни </w:t>
      </w:r>
      <w:r w:rsidR="00CB12AE" w:rsidRPr="008A3B66">
        <w:rPr>
          <w:color w:val="000000"/>
        </w:rPr>
        <w:t>води от</w:t>
      </w:r>
      <w:r w:rsidRPr="008A3B66">
        <w:rPr>
          <w:color w:val="000000"/>
        </w:rPr>
        <w:t xml:space="preserve"> инфилтрат на РД.</w:t>
      </w:r>
    </w:p>
    <w:p w:rsidR="00C53178" w:rsidRPr="008A3B66" w:rsidRDefault="00C53178" w:rsidP="006959EA">
      <w:pPr>
        <w:jc w:val="both"/>
        <w:rPr>
          <w:b/>
          <w:color w:val="000000"/>
        </w:rPr>
      </w:pPr>
    </w:p>
    <w:tbl>
      <w:tblPr>
        <w:tblW w:w="9195" w:type="dxa"/>
        <w:tblInd w:w="55" w:type="dxa"/>
        <w:tblCellMar>
          <w:left w:w="70" w:type="dxa"/>
          <w:right w:w="70" w:type="dxa"/>
        </w:tblCellMar>
        <w:tblLook w:val="0000" w:firstRow="0" w:lastRow="0" w:firstColumn="0" w:lastColumn="0" w:noHBand="0" w:noVBand="0"/>
      </w:tblPr>
      <w:tblGrid>
        <w:gridCol w:w="1601"/>
        <w:gridCol w:w="1275"/>
        <w:gridCol w:w="1276"/>
        <w:gridCol w:w="1701"/>
        <w:gridCol w:w="1808"/>
        <w:gridCol w:w="1534"/>
      </w:tblGrid>
      <w:tr w:rsidR="006959EA" w:rsidRPr="008A3B66" w:rsidTr="00777810">
        <w:trPr>
          <w:trHeight w:val="765"/>
        </w:trPr>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rsidR="006959EA" w:rsidRPr="008A3B66" w:rsidRDefault="006959EA" w:rsidP="005A187A">
            <w:pPr>
              <w:jc w:val="center"/>
            </w:pPr>
            <w:r w:rsidRPr="008A3B66">
              <w:t>Параметър</w:t>
            </w:r>
          </w:p>
        </w:tc>
        <w:tc>
          <w:tcPr>
            <w:tcW w:w="1275" w:type="dxa"/>
            <w:tcBorders>
              <w:top w:val="single" w:sz="4" w:space="0" w:color="auto"/>
              <w:left w:val="nil"/>
              <w:bottom w:val="single" w:sz="4" w:space="0" w:color="auto"/>
              <w:right w:val="single" w:sz="4" w:space="0" w:color="auto"/>
            </w:tcBorders>
            <w:shd w:val="clear" w:color="auto" w:fill="auto"/>
            <w:vAlign w:val="bottom"/>
          </w:tcPr>
          <w:p w:rsidR="006959EA" w:rsidRPr="008A3B66" w:rsidRDefault="006959EA" w:rsidP="005A187A">
            <w:pPr>
              <w:jc w:val="center"/>
            </w:pPr>
            <w:r w:rsidRPr="008A3B66">
              <w:t>Единица</w:t>
            </w:r>
          </w:p>
        </w:tc>
        <w:tc>
          <w:tcPr>
            <w:tcW w:w="1276" w:type="dxa"/>
            <w:tcBorders>
              <w:top w:val="single" w:sz="4" w:space="0" w:color="auto"/>
              <w:left w:val="nil"/>
              <w:bottom w:val="single" w:sz="4" w:space="0" w:color="auto"/>
              <w:right w:val="single" w:sz="4" w:space="0" w:color="auto"/>
            </w:tcBorders>
            <w:shd w:val="clear" w:color="auto" w:fill="auto"/>
            <w:vAlign w:val="bottom"/>
          </w:tcPr>
          <w:p w:rsidR="006959EA" w:rsidRPr="008A3B66" w:rsidRDefault="006959EA" w:rsidP="005A187A">
            <w:pPr>
              <w:jc w:val="center"/>
            </w:pPr>
            <w:r w:rsidRPr="008A3B66">
              <w:t>НДЕ,</w:t>
            </w:r>
            <w:r w:rsidRPr="008A3B66">
              <w:br/>
              <w:t>съгласно</w:t>
            </w:r>
            <w:r w:rsidRPr="008A3B66">
              <w:br/>
              <w:t>КР</w:t>
            </w:r>
          </w:p>
        </w:tc>
        <w:tc>
          <w:tcPr>
            <w:tcW w:w="1701" w:type="dxa"/>
            <w:tcBorders>
              <w:top w:val="single" w:sz="4" w:space="0" w:color="auto"/>
              <w:left w:val="nil"/>
              <w:bottom w:val="single" w:sz="4" w:space="0" w:color="auto"/>
              <w:right w:val="single" w:sz="4" w:space="0" w:color="auto"/>
            </w:tcBorders>
            <w:shd w:val="clear" w:color="auto" w:fill="auto"/>
            <w:vAlign w:val="bottom"/>
          </w:tcPr>
          <w:p w:rsidR="006959EA" w:rsidRPr="008A3B66" w:rsidRDefault="006959EA" w:rsidP="005A187A">
            <w:pPr>
              <w:jc w:val="center"/>
            </w:pPr>
            <w:r w:rsidRPr="008A3B66">
              <w:t>Резултати от</w:t>
            </w:r>
            <w:r w:rsidRPr="008A3B66">
              <w:br/>
              <w:t>мониторинг</w:t>
            </w:r>
          </w:p>
        </w:tc>
        <w:tc>
          <w:tcPr>
            <w:tcW w:w="1808" w:type="dxa"/>
            <w:tcBorders>
              <w:top w:val="single" w:sz="4" w:space="0" w:color="auto"/>
              <w:left w:val="nil"/>
              <w:bottom w:val="single" w:sz="4" w:space="0" w:color="auto"/>
              <w:right w:val="single" w:sz="4" w:space="0" w:color="auto"/>
            </w:tcBorders>
            <w:shd w:val="clear" w:color="auto" w:fill="auto"/>
            <w:vAlign w:val="bottom"/>
          </w:tcPr>
          <w:p w:rsidR="006959EA" w:rsidRPr="008A3B66" w:rsidRDefault="006959EA" w:rsidP="005A187A">
            <w:pPr>
              <w:jc w:val="center"/>
            </w:pPr>
            <w:r w:rsidRPr="008A3B66">
              <w:t xml:space="preserve">Честота на </w:t>
            </w:r>
            <w:r w:rsidRPr="008A3B66">
              <w:br/>
              <w:t>мониторинг</w:t>
            </w:r>
          </w:p>
        </w:tc>
        <w:tc>
          <w:tcPr>
            <w:tcW w:w="1534" w:type="dxa"/>
            <w:tcBorders>
              <w:top w:val="single" w:sz="4" w:space="0" w:color="auto"/>
              <w:left w:val="nil"/>
              <w:bottom w:val="single" w:sz="4" w:space="0" w:color="auto"/>
              <w:right w:val="single" w:sz="4" w:space="0" w:color="auto"/>
            </w:tcBorders>
            <w:shd w:val="clear" w:color="auto" w:fill="auto"/>
            <w:vAlign w:val="bottom"/>
          </w:tcPr>
          <w:p w:rsidR="006959EA" w:rsidRPr="008A3B66" w:rsidRDefault="006959EA" w:rsidP="005A187A">
            <w:r w:rsidRPr="008A3B66">
              <w:t>Съответствие</w:t>
            </w:r>
          </w:p>
        </w:tc>
      </w:tr>
      <w:tr w:rsidR="009B3F05" w:rsidRPr="008A3B66" w:rsidTr="00777810">
        <w:trPr>
          <w:trHeight w:val="510"/>
        </w:trPr>
        <w:tc>
          <w:tcPr>
            <w:tcW w:w="1601" w:type="dxa"/>
            <w:tcBorders>
              <w:top w:val="nil"/>
              <w:left w:val="single" w:sz="4" w:space="0" w:color="auto"/>
              <w:bottom w:val="single" w:sz="4" w:space="0" w:color="auto"/>
              <w:right w:val="single" w:sz="4" w:space="0" w:color="auto"/>
            </w:tcBorders>
            <w:shd w:val="clear" w:color="auto" w:fill="auto"/>
            <w:noWrap/>
            <w:vAlign w:val="bottom"/>
          </w:tcPr>
          <w:p w:rsidR="009B3F05" w:rsidRPr="008A3B66" w:rsidRDefault="0054702E" w:rsidP="00493A0E">
            <w:pPr>
              <w:jc w:val="center"/>
            </w:pPr>
            <w:r w:rsidRPr="008A3B66">
              <w:lastRenderedPageBreak/>
              <w:t>Арсен</w:t>
            </w:r>
            <w:r w:rsidR="00777810">
              <w:t>/As</w:t>
            </w:r>
          </w:p>
        </w:tc>
        <w:tc>
          <w:tcPr>
            <w:tcW w:w="1275" w:type="dxa"/>
            <w:tcBorders>
              <w:top w:val="nil"/>
              <w:left w:val="nil"/>
              <w:bottom w:val="single" w:sz="4" w:space="0" w:color="auto"/>
              <w:right w:val="single" w:sz="4" w:space="0" w:color="auto"/>
            </w:tcBorders>
            <w:shd w:val="clear" w:color="auto" w:fill="auto"/>
            <w:noWrap/>
            <w:vAlign w:val="bottom"/>
          </w:tcPr>
          <w:p w:rsidR="009B3F05" w:rsidRPr="008A3B66" w:rsidRDefault="009B3F05" w:rsidP="009700AD">
            <w:pPr>
              <w:jc w:val="center"/>
            </w:pPr>
            <w:r w:rsidRPr="008A3B66">
              <w:t>mg.dm</w:t>
            </w:r>
            <w:r w:rsidRPr="008A3B66">
              <w:rPr>
                <w:vertAlign w:val="superscript"/>
              </w:rPr>
              <w:t>-3</w:t>
            </w:r>
          </w:p>
        </w:tc>
        <w:tc>
          <w:tcPr>
            <w:tcW w:w="1276" w:type="dxa"/>
            <w:tcBorders>
              <w:top w:val="nil"/>
              <w:left w:val="nil"/>
              <w:bottom w:val="single" w:sz="4" w:space="0" w:color="auto"/>
              <w:right w:val="single" w:sz="4" w:space="0" w:color="auto"/>
            </w:tcBorders>
            <w:shd w:val="clear" w:color="auto" w:fill="auto"/>
            <w:noWrap/>
            <w:vAlign w:val="bottom"/>
          </w:tcPr>
          <w:p w:rsidR="009B3F05" w:rsidRPr="008A3B66" w:rsidRDefault="009B3F05" w:rsidP="009700AD">
            <w:pPr>
              <w:jc w:val="center"/>
            </w:pPr>
            <w:r w:rsidRPr="008A3B66">
              <w:t xml:space="preserve"> -</w:t>
            </w:r>
          </w:p>
        </w:tc>
        <w:tc>
          <w:tcPr>
            <w:tcW w:w="1701" w:type="dxa"/>
            <w:tcBorders>
              <w:top w:val="nil"/>
              <w:left w:val="nil"/>
              <w:bottom w:val="single" w:sz="4" w:space="0" w:color="auto"/>
              <w:right w:val="single" w:sz="4" w:space="0" w:color="auto"/>
            </w:tcBorders>
            <w:shd w:val="clear" w:color="auto" w:fill="auto"/>
            <w:noWrap/>
            <w:vAlign w:val="bottom"/>
          </w:tcPr>
          <w:p w:rsidR="009B3F05" w:rsidRPr="008A3B66" w:rsidRDefault="00235E8B" w:rsidP="009700AD">
            <w:pPr>
              <w:jc w:val="center"/>
            </w:pPr>
            <w:r>
              <w:t>0,0066</w:t>
            </w:r>
            <w:r w:rsidRPr="008A3B66">
              <w:t>±</w:t>
            </w:r>
            <w:r>
              <w:t>0,0005</w:t>
            </w:r>
          </w:p>
        </w:tc>
        <w:tc>
          <w:tcPr>
            <w:tcW w:w="1808" w:type="dxa"/>
            <w:tcBorders>
              <w:top w:val="nil"/>
              <w:left w:val="nil"/>
              <w:bottom w:val="single" w:sz="4" w:space="0" w:color="auto"/>
              <w:right w:val="single" w:sz="4" w:space="0" w:color="auto"/>
            </w:tcBorders>
            <w:shd w:val="clear" w:color="auto" w:fill="auto"/>
            <w:vAlign w:val="bottom"/>
          </w:tcPr>
          <w:p w:rsidR="009B3F05" w:rsidRPr="008A3B66" w:rsidRDefault="009B3F05" w:rsidP="009700AD">
            <w:pPr>
              <w:jc w:val="center"/>
            </w:pPr>
            <w:r w:rsidRPr="008A3B66">
              <w:t xml:space="preserve">Веднъж на </w:t>
            </w:r>
            <w:r w:rsidRPr="008A3B66">
              <w:br/>
              <w:t>тримесечие</w:t>
            </w:r>
          </w:p>
        </w:tc>
        <w:tc>
          <w:tcPr>
            <w:tcW w:w="1534" w:type="dxa"/>
            <w:tcBorders>
              <w:top w:val="nil"/>
              <w:left w:val="nil"/>
              <w:bottom w:val="single" w:sz="4" w:space="0" w:color="auto"/>
              <w:right w:val="single" w:sz="4" w:space="0" w:color="auto"/>
            </w:tcBorders>
            <w:shd w:val="clear" w:color="auto" w:fill="auto"/>
            <w:noWrap/>
            <w:vAlign w:val="bottom"/>
          </w:tcPr>
          <w:p w:rsidR="009B3F05" w:rsidRPr="008A3B66" w:rsidRDefault="003812D6" w:rsidP="009700AD">
            <w:pPr>
              <w:jc w:val="center"/>
            </w:pPr>
            <w:r>
              <w:t>-</w:t>
            </w:r>
          </w:p>
        </w:tc>
      </w:tr>
      <w:tr w:rsidR="009B3F05" w:rsidRPr="008A3B66" w:rsidTr="00777810">
        <w:trPr>
          <w:trHeight w:val="510"/>
        </w:trPr>
        <w:tc>
          <w:tcPr>
            <w:tcW w:w="1601" w:type="dxa"/>
            <w:tcBorders>
              <w:top w:val="nil"/>
              <w:left w:val="single" w:sz="4" w:space="0" w:color="auto"/>
              <w:bottom w:val="single" w:sz="4" w:space="0" w:color="auto"/>
              <w:right w:val="single" w:sz="4" w:space="0" w:color="auto"/>
            </w:tcBorders>
            <w:shd w:val="clear" w:color="auto" w:fill="auto"/>
            <w:noWrap/>
            <w:vAlign w:val="bottom"/>
          </w:tcPr>
          <w:p w:rsidR="009B3F05" w:rsidRPr="008A3B66" w:rsidRDefault="0054702E" w:rsidP="009700AD">
            <w:pPr>
              <w:jc w:val="center"/>
            </w:pPr>
            <w:r w:rsidRPr="008A3B66">
              <w:t>Кадмий</w:t>
            </w:r>
            <w:r w:rsidR="00777810">
              <w:t>/Cd</w:t>
            </w:r>
          </w:p>
        </w:tc>
        <w:tc>
          <w:tcPr>
            <w:tcW w:w="1275" w:type="dxa"/>
            <w:tcBorders>
              <w:top w:val="nil"/>
              <w:left w:val="nil"/>
              <w:bottom w:val="single" w:sz="4" w:space="0" w:color="auto"/>
              <w:right w:val="single" w:sz="4" w:space="0" w:color="auto"/>
            </w:tcBorders>
            <w:shd w:val="clear" w:color="auto" w:fill="auto"/>
            <w:noWrap/>
            <w:vAlign w:val="bottom"/>
          </w:tcPr>
          <w:p w:rsidR="009B3F05" w:rsidRPr="008A3B66" w:rsidRDefault="009B3F05" w:rsidP="009700AD">
            <w:pPr>
              <w:jc w:val="center"/>
            </w:pPr>
            <w:r w:rsidRPr="008A3B66">
              <w:t>mg.dm</w:t>
            </w:r>
            <w:r w:rsidRPr="008A3B66">
              <w:rPr>
                <w:vertAlign w:val="superscript"/>
              </w:rPr>
              <w:t>-3</w:t>
            </w:r>
          </w:p>
        </w:tc>
        <w:tc>
          <w:tcPr>
            <w:tcW w:w="1276" w:type="dxa"/>
            <w:tcBorders>
              <w:top w:val="nil"/>
              <w:left w:val="nil"/>
              <w:bottom w:val="single" w:sz="4" w:space="0" w:color="auto"/>
              <w:right w:val="single" w:sz="4" w:space="0" w:color="auto"/>
            </w:tcBorders>
            <w:shd w:val="clear" w:color="auto" w:fill="auto"/>
            <w:noWrap/>
            <w:vAlign w:val="bottom"/>
          </w:tcPr>
          <w:p w:rsidR="009B3F05" w:rsidRPr="008A3B66" w:rsidRDefault="009B3F05" w:rsidP="009700AD">
            <w:pPr>
              <w:jc w:val="center"/>
            </w:pPr>
            <w:r w:rsidRPr="008A3B66">
              <w:t xml:space="preserve"> -</w:t>
            </w:r>
          </w:p>
        </w:tc>
        <w:tc>
          <w:tcPr>
            <w:tcW w:w="1701" w:type="dxa"/>
            <w:tcBorders>
              <w:top w:val="nil"/>
              <w:left w:val="nil"/>
              <w:bottom w:val="single" w:sz="4" w:space="0" w:color="auto"/>
              <w:right w:val="single" w:sz="4" w:space="0" w:color="auto"/>
            </w:tcBorders>
            <w:shd w:val="clear" w:color="auto" w:fill="auto"/>
            <w:noWrap/>
            <w:vAlign w:val="bottom"/>
          </w:tcPr>
          <w:p w:rsidR="009B3F05" w:rsidRPr="008A3B66" w:rsidRDefault="006822AB" w:rsidP="006822AB">
            <w:pPr>
              <w:jc w:val="center"/>
            </w:pPr>
            <w:r w:rsidRPr="008A3B66">
              <w:t>&lt; 0,0011</w:t>
            </w:r>
            <w:r w:rsidR="009B3F05" w:rsidRPr="008A3B66">
              <w:t xml:space="preserve"> </w:t>
            </w:r>
          </w:p>
        </w:tc>
        <w:tc>
          <w:tcPr>
            <w:tcW w:w="1808" w:type="dxa"/>
            <w:tcBorders>
              <w:top w:val="nil"/>
              <w:left w:val="nil"/>
              <w:bottom w:val="single" w:sz="4" w:space="0" w:color="auto"/>
              <w:right w:val="single" w:sz="4" w:space="0" w:color="auto"/>
            </w:tcBorders>
            <w:shd w:val="clear" w:color="auto" w:fill="auto"/>
            <w:vAlign w:val="bottom"/>
          </w:tcPr>
          <w:p w:rsidR="009B3F05" w:rsidRPr="008A3B66" w:rsidRDefault="009B3F05" w:rsidP="009700AD">
            <w:pPr>
              <w:jc w:val="center"/>
            </w:pPr>
            <w:r w:rsidRPr="008A3B66">
              <w:t xml:space="preserve">Веднъж на </w:t>
            </w:r>
            <w:r w:rsidRPr="008A3B66">
              <w:br/>
              <w:t>тримесечие</w:t>
            </w:r>
          </w:p>
        </w:tc>
        <w:tc>
          <w:tcPr>
            <w:tcW w:w="1534" w:type="dxa"/>
            <w:tcBorders>
              <w:top w:val="nil"/>
              <w:left w:val="nil"/>
              <w:bottom w:val="single" w:sz="4" w:space="0" w:color="auto"/>
              <w:right w:val="single" w:sz="4" w:space="0" w:color="auto"/>
            </w:tcBorders>
            <w:shd w:val="clear" w:color="auto" w:fill="auto"/>
            <w:noWrap/>
            <w:vAlign w:val="bottom"/>
          </w:tcPr>
          <w:p w:rsidR="009B3F05" w:rsidRPr="008A3B66" w:rsidRDefault="003812D6" w:rsidP="009700AD">
            <w:pPr>
              <w:jc w:val="center"/>
            </w:pPr>
            <w:r>
              <w:t>-</w:t>
            </w:r>
          </w:p>
        </w:tc>
      </w:tr>
      <w:tr w:rsidR="00777810" w:rsidRPr="008A3B66" w:rsidTr="00777810">
        <w:trPr>
          <w:trHeight w:val="510"/>
        </w:trPr>
        <w:tc>
          <w:tcPr>
            <w:tcW w:w="1601" w:type="dxa"/>
            <w:tcBorders>
              <w:top w:val="nil"/>
              <w:left w:val="single" w:sz="4" w:space="0" w:color="auto"/>
              <w:bottom w:val="single" w:sz="4" w:space="0" w:color="auto"/>
              <w:right w:val="single" w:sz="4" w:space="0" w:color="auto"/>
            </w:tcBorders>
            <w:shd w:val="clear" w:color="auto" w:fill="auto"/>
            <w:noWrap/>
            <w:vAlign w:val="bottom"/>
          </w:tcPr>
          <w:p w:rsidR="00777810" w:rsidRPr="008A3B66" w:rsidRDefault="00777810" w:rsidP="004B7580">
            <w:pPr>
              <w:jc w:val="center"/>
            </w:pPr>
            <w:r w:rsidRPr="008A3B66">
              <w:t>Мед</w:t>
            </w:r>
            <w:r>
              <w:t>/Cu</w:t>
            </w:r>
          </w:p>
        </w:tc>
        <w:tc>
          <w:tcPr>
            <w:tcW w:w="1275" w:type="dxa"/>
            <w:tcBorders>
              <w:top w:val="nil"/>
              <w:left w:val="nil"/>
              <w:bottom w:val="single" w:sz="4" w:space="0" w:color="auto"/>
              <w:right w:val="single" w:sz="4" w:space="0" w:color="auto"/>
            </w:tcBorders>
            <w:shd w:val="clear" w:color="auto" w:fill="auto"/>
            <w:noWrap/>
            <w:vAlign w:val="bottom"/>
          </w:tcPr>
          <w:p w:rsidR="00777810" w:rsidRPr="008A3B66" w:rsidRDefault="00777810" w:rsidP="004B7580">
            <w:pPr>
              <w:jc w:val="center"/>
            </w:pPr>
            <w:r w:rsidRPr="008A3B66">
              <w:t>mg.dm</w:t>
            </w:r>
            <w:r w:rsidRPr="008A3B66">
              <w:rPr>
                <w:vertAlign w:val="superscript"/>
              </w:rPr>
              <w:t>-3</w:t>
            </w:r>
          </w:p>
        </w:tc>
        <w:tc>
          <w:tcPr>
            <w:tcW w:w="1276" w:type="dxa"/>
            <w:tcBorders>
              <w:top w:val="nil"/>
              <w:left w:val="nil"/>
              <w:bottom w:val="single" w:sz="4" w:space="0" w:color="auto"/>
              <w:right w:val="single" w:sz="4" w:space="0" w:color="auto"/>
            </w:tcBorders>
            <w:shd w:val="clear" w:color="auto" w:fill="auto"/>
            <w:noWrap/>
            <w:vAlign w:val="bottom"/>
          </w:tcPr>
          <w:p w:rsidR="00777810" w:rsidRPr="008A3B66" w:rsidRDefault="00777810" w:rsidP="004B7580">
            <w:pPr>
              <w:jc w:val="center"/>
            </w:pPr>
            <w:r w:rsidRPr="008A3B66">
              <w:t xml:space="preserve"> -</w:t>
            </w:r>
          </w:p>
        </w:tc>
        <w:tc>
          <w:tcPr>
            <w:tcW w:w="1701" w:type="dxa"/>
            <w:tcBorders>
              <w:top w:val="nil"/>
              <w:left w:val="nil"/>
              <w:bottom w:val="single" w:sz="4" w:space="0" w:color="auto"/>
              <w:right w:val="single" w:sz="4" w:space="0" w:color="auto"/>
            </w:tcBorders>
            <w:shd w:val="clear" w:color="auto" w:fill="auto"/>
            <w:noWrap/>
            <w:vAlign w:val="bottom"/>
          </w:tcPr>
          <w:p w:rsidR="00777810" w:rsidRPr="008A3B66" w:rsidRDefault="00235E8B" w:rsidP="004B7580">
            <w:pPr>
              <w:jc w:val="center"/>
            </w:pPr>
            <w:r>
              <w:t>0,0191</w:t>
            </w:r>
            <w:r w:rsidRPr="008A3B66">
              <w:t>±</w:t>
            </w:r>
            <w:r>
              <w:t>0,0004</w:t>
            </w:r>
          </w:p>
        </w:tc>
        <w:tc>
          <w:tcPr>
            <w:tcW w:w="1808" w:type="dxa"/>
            <w:tcBorders>
              <w:top w:val="nil"/>
              <w:left w:val="nil"/>
              <w:bottom w:val="single" w:sz="4" w:space="0" w:color="auto"/>
              <w:right w:val="single" w:sz="4" w:space="0" w:color="auto"/>
            </w:tcBorders>
            <w:shd w:val="clear" w:color="auto" w:fill="auto"/>
            <w:vAlign w:val="bottom"/>
          </w:tcPr>
          <w:p w:rsidR="00777810" w:rsidRPr="008A3B66" w:rsidRDefault="00777810" w:rsidP="004B7580">
            <w:pPr>
              <w:jc w:val="center"/>
            </w:pPr>
            <w:r w:rsidRPr="008A3B66">
              <w:t xml:space="preserve">Веднъж на </w:t>
            </w:r>
            <w:r w:rsidRPr="008A3B66">
              <w:br/>
              <w:t>тримесечие</w:t>
            </w:r>
          </w:p>
        </w:tc>
        <w:tc>
          <w:tcPr>
            <w:tcW w:w="1534" w:type="dxa"/>
            <w:tcBorders>
              <w:top w:val="nil"/>
              <w:left w:val="nil"/>
              <w:bottom w:val="single" w:sz="4" w:space="0" w:color="auto"/>
              <w:right w:val="single" w:sz="4" w:space="0" w:color="auto"/>
            </w:tcBorders>
            <w:shd w:val="clear" w:color="auto" w:fill="auto"/>
            <w:noWrap/>
            <w:vAlign w:val="bottom"/>
          </w:tcPr>
          <w:p w:rsidR="00777810" w:rsidRPr="008A3B66" w:rsidRDefault="003812D6" w:rsidP="004B7580">
            <w:pPr>
              <w:jc w:val="center"/>
            </w:pPr>
            <w:r>
              <w:t>-</w:t>
            </w:r>
          </w:p>
        </w:tc>
      </w:tr>
      <w:tr w:rsidR="00777810" w:rsidRPr="008A3B66" w:rsidTr="00777810">
        <w:trPr>
          <w:trHeight w:val="510"/>
        </w:trPr>
        <w:tc>
          <w:tcPr>
            <w:tcW w:w="1601" w:type="dxa"/>
            <w:tcBorders>
              <w:top w:val="nil"/>
              <w:left w:val="single" w:sz="4" w:space="0" w:color="auto"/>
              <w:bottom w:val="single" w:sz="4" w:space="0" w:color="auto"/>
              <w:right w:val="single" w:sz="4" w:space="0" w:color="auto"/>
            </w:tcBorders>
            <w:shd w:val="clear" w:color="auto" w:fill="auto"/>
            <w:noWrap/>
            <w:vAlign w:val="bottom"/>
          </w:tcPr>
          <w:p w:rsidR="00777810" w:rsidRPr="008A3B66" w:rsidRDefault="00777810" w:rsidP="004B7580">
            <w:pPr>
              <w:jc w:val="center"/>
            </w:pPr>
            <w:r w:rsidRPr="008A3B66">
              <w:t>Молибден</w:t>
            </w:r>
            <w:r>
              <w:t>/Mo</w:t>
            </w:r>
          </w:p>
        </w:tc>
        <w:tc>
          <w:tcPr>
            <w:tcW w:w="1275" w:type="dxa"/>
            <w:tcBorders>
              <w:top w:val="nil"/>
              <w:left w:val="nil"/>
              <w:bottom w:val="single" w:sz="4" w:space="0" w:color="auto"/>
              <w:right w:val="single" w:sz="4" w:space="0" w:color="auto"/>
            </w:tcBorders>
            <w:shd w:val="clear" w:color="auto" w:fill="auto"/>
            <w:noWrap/>
            <w:vAlign w:val="bottom"/>
          </w:tcPr>
          <w:p w:rsidR="00777810" w:rsidRPr="008A3B66" w:rsidRDefault="00777810" w:rsidP="004B7580">
            <w:pPr>
              <w:jc w:val="center"/>
            </w:pPr>
            <w:r w:rsidRPr="008A3B66">
              <w:t>mg.dm</w:t>
            </w:r>
            <w:r w:rsidRPr="008A3B66">
              <w:rPr>
                <w:vertAlign w:val="superscript"/>
              </w:rPr>
              <w:t>-3</w:t>
            </w:r>
          </w:p>
        </w:tc>
        <w:tc>
          <w:tcPr>
            <w:tcW w:w="1276" w:type="dxa"/>
            <w:tcBorders>
              <w:top w:val="nil"/>
              <w:left w:val="nil"/>
              <w:bottom w:val="single" w:sz="4" w:space="0" w:color="auto"/>
              <w:right w:val="single" w:sz="4" w:space="0" w:color="auto"/>
            </w:tcBorders>
            <w:shd w:val="clear" w:color="auto" w:fill="auto"/>
            <w:noWrap/>
            <w:vAlign w:val="bottom"/>
          </w:tcPr>
          <w:p w:rsidR="00777810" w:rsidRPr="008A3B66" w:rsidRDefault="00777810" w:rsidP="004B7580">
            <w:pPr>
              <w:jc w:val="center"/>
            </w:pPr>
            <w:r w:rsidRPr="008A3B66">
              <w:t xml:space="preserve"> -</w:t>
            </w:r>
          </w:p>
        </w:tc>
        <w:tc>
          <w:tcPr>
            <w:tcW w:w="1701" w:type="dxa"/>
            <w:tcBorders>
              <w:top w:val="nil"/>
              <w:left w:val="nil"/>
              <w:bottom w:val="single" w:sz="4" w:space="0" w:color="auto"/>
              <w:right w:val="single" w:sz="4" w:space="0" w:color="auto"/>
            </w:tcBorders>
            <w:shd w:val="clear" w:color="auto" w:fill="auto"/>
            <w:noWrap/>
            <w:vAlign w:val="bottom"/>
          </w:tcPr>
          <w:p w:rsidR="00777810" w:rsidRPr="008A3B66" w:rsidRDefault="00777810" w:rsidP="004B7580">
            <w:pPr>
              <w:jc w:val="center"/>
            </w:pPr>
            <w:r w:rsidRPr="008A3B66">
              <w:t>&lt; 0,005</w:t>
            </w:r>
          </w:p>
        </w:tc>
        <w:tc>
          <w:tcPr>
            <w:tcW w:w="1808" w:type="dxa"/>
            <w:tcBorders>
              <w:top w:val="nil"/>
              <w:left w:val="nil"/>
              <w:bottom w:val="single" w:sz="4" w:space="0" w:color="auto"/>
              <w:right w:val="single" w:sz="4" w:space="0" w:color="auto"/>
            </w:tcBorders>
            <w:shd w:val="clear" w:color="auto" w:fill="auto"/>
            <w:vAlign w:val="bottom"/>
          </w:tcPr>
          <w:p w:rsidR="00777810" w:rsidRPr="008A3B66" w:rsidRDefault="00777810" w:rsidP="004B7580">
            <w:pPr>
              <w:jc w:val="center"/>
            </w:pPr>
            <w:r w:rsidRPr="008A3B66">
              <w:t xml:space="preserve">Веднъж на </w:t>
            </w:r>
            <w:r w:rsidRPr="008A3B66">
              <w:br/>
              <w:t>тримесечие</w:t>
            </w:r>
          </w:p>
        </w:tc>
        <w:tc>
          <w:tcPr>
            <w:tcW w:w="1534" w:type="dxa"/>
            <w:tcBorders>
              <w:top w:val="nil"/>
              <w:left w:val="nil"/>
              <w:bottom w:val="single" w:sz="4" w:space="0" w:color="auto"/>
              <w:right w:val="single" w:sz="4" w:space="0" w:color="auto"/>
            </w:tcBorders>
            <w:shd w:val="clear" w:color="auto" w:fill="auto"/>
            <w:noWrap/>
            <w:vAlign w:val="bottom"/>
          </w:tcPr>
          <w:p w:rsidR="00777810" w:rsidRPr="008A3B66" w:rsidRDefault="003812D6" w:rsidP="004B7580">
            <w:pPr>
              <w:jc w:val="center"/>
            </w:pPr>
            <w:r>
              <w:t>-</w:t>
            </w:r>
          </w:p>
        </w:tc>
      </w:tr>
      <w:tr w:rsidR="00777810" w:rsidRPr="008A3B66" w:rsidTr="00777810">
        <w:trPr>
          <w:trHeight w:val="510"/>
        </w:trPr>
        <w:tc>
          <w:tcPr>
            <w:tcW w:w="1601" w:type="dxa"/>
            <w:tcBorders>
              <w:top w:val="nil"/>
              <w:left w:val="single" w:sz="4" w:space="0" w:color="auto"/>
              <w:bottom w:val="single" w:sz="4" w:space="0" w:color="auto"/>
              <w:right w:val="single" w:sz="4" w:space="0" w:color="auto"/>
            </w:tcBorders>
            <w:shd w:val="clear" w:color="auto" w:fill="auto"/>
            <w:noWrap/>
            <w:vAlign w:val="bottom"/>
          </w:tcPr>
          <w:p w:rsidR="00777810" w:rsidRPr="008A3B66" w:rsidRDefault="00777810" w:rsidP="004B7580">
            <w:pPr>
              <w:jc w:val="center"/>
            </w:pPr>
            <w:r w:rsidRPr="008A3B66">
              <w:t>Никел</w:t>
            </w:r>
            <w:r>
              <w:t>/Ni</w:t>
            </w:r>
          </w:p>
        </w:tc>
        <w:tc>
          <w:tcPr>
            <w:tcW w:w="1275" w:type="dxa"/>
            <w:tcBorders>
              <w:top w:val="nil"/>
              <w:left w:val="nil"/>
              <w:bottom w:val="single" w:sz="4" w:space="0" w:color="auto"/>
              <w:right w:val="single" w:sz="4" w:space="0" w:color="auto"/>
            </w:tcBorders>
            <w:shd w:val="clear" w:color="auto" w:fill="auto"/>
            <w:noWrap/>
            <w:vAlign w:val="bottom"/>
          </w:tcPr>
          <w:p w:rsidR="00777810" w:rsidRPr="008A3B66" w:rsidRDefault="00777810" w:rsidP="004B7580">
            <w:pPr>
              <w:jc w:val="center"/>
            </w:pPr>
            <w:r w:rsidRPr="008A3B66">
              <w:t>mg.dm</w:t>
            </w:r>
            <w:r w:rsidRPr="008A3B66">
              <w:rPr>
                <w:vertAlign w:val="superscript"/>
              </w:rPr>
              <w:t>-3</w:t>
            </w:r>
          </w:p>
        </w:tc>
        <w:tc>
          <w:tcPr>
            <w:tcW w:w="1276" w:type="dxa"/>
            <w:tcBorders>
              <w:top w:val="nil"/>
              <w:left w:val="nil"/>
              <w:bottom w:val="single" w:sz="4" w:space="0" w:color="auto"/>
              <w:right w:val="single" w:sz="4" w:space="0" w:color="auto"/>
            </w:tcBorders>
            <w:shd w:val="clear" w:color="auto" w:fill="auto"/>
            <w:noWrap/>
            <w:vAlign w:val="bottom"/>
          </w:tcPr>
          <w:p w:rsidR="00777810" w:rsidRPr="008A3B66" w:rsidRDefault="00777810" w:rsidP="004B7580">
            <w:pPr>
              <w:jc w:val="center"/>
            </w:pPr>
            <w:r w:rsidRPr="008A3B66">
              <w:t xml:space="preserve"> -</w:t>
            </w:r>
          </w:p>
        </w:tc>
        <w:tc>
          <w:tcPr>
            <w:tcW w:w="1701" w:type="dxa"/>
            <w:tcBorders>
              <w:top w:val="nil"/>
              <w:left w:val="nil"/>
              <w:bottom w:val="single" w:sz="4" w:space="0" w:color="auto"/>
              <w:right w:val="single" w:sz="4" w:space="0" w:color="auto"/>
            </w:tcBorders>
            <w:shd w:val="clear" w:color="auto" w:fill="auto"/>
            <w:noWrap/>
            <w:vAlign w:val="bottom"/>
          </w:tcPr>
          <w:p w:rsidR="00777810" w:rsidRPr="008A3B66" w:rsidRDefault="00235E8B" w:rsidP="00235E8B">
            <w:pPr>
              <w:jc w:val="center"/>
            </w:pPr>
            <w:r>
              <w:t>0,0286±</w:t>
            </w:r>
            <w:r w:rsidR="00777810" w:rsidRPr="008A3B66">
              <w:t>0,00</w:t>
            </w:r>
            <w:r>
              <w:t>04</w:t>
            </w:r>
          </w:p>
        </w:tc>
        <w:tc>
          <w:tcPr>
            <w:tcW w:w="1808" w:type="dxa"/>
            <w:tcBorders>
              <w:top w:val="nil"/>
              <w:left w:val="nil"/>
              <w:bottom w:val="single" w:sz="4" w:space="0" w:color="auto"/>
              <w:right w:val="single" w:sz="4" w:space="0" w:color="auto"/>
            </w:tcBorders>
            <w:shd w:val="clear" w:color="auto" w:fill="auto"/>
            <w:vAlign w:val="bottom"/>
          </w:tcPr>
          <w:p w:rsidR="00777810" w:rsidRPr="008A3B66" w:rsidRDefault="00777810" w:rsidP="004B7580">
            <w:pPr>
              <w:jc w:val="center"/>
            </w:pPr>
            <w:r w:rsidRPr="008A3B66">
              <w:t xml:space="preserve">Веднъж на </w:t>
            </w:r>
            <w:r w:rsidRPr="008A3B66">
              <w:br/>
              <w:t>тримесечие</w:t>
            </w:r>
          </w:p>
        </w:tc>
        <w:tc>
          <w:tcPr>
            <w:tcW w:w="1534" w:type="dxa"/>
            <w:tcBorders>
              <w:top w:val="nil"/>
              <w:left w:val="nil"/>
              <w:bottom w:val="single" w:sz="4" w:space="0" w:color="auto"/>
              <w:right w:val="single" w:sz="4" w:space="0" w:color="auto"/>
            </w:tcBorders>
            <w:shd w:val="clear" w:color="auto" w:fill="auto"/>
            <w:noWrap/>
            <w:vAlign w:val="bottom"/>
          </w:tcPr>
          <w:p w:rsidR="00777810" w:rsidRPr="008A3B66" w:rsidRDefault="003812D6" w:rsidP="004B7580">
            <w:pPr>
              <w:jc w:val="center"/>
            </w:pPr>
            <w:r>
              <w:t>-</w:t>
            </w:r>
          </w:p>
        </w:tc>
      </w:tr>
      <w:tr w:rsidR="00777810" w:rsidRPr="008A3B66" w:rsidTr="00777810">
        <w:trPr>
          <w:trHeight w:val="510"/>
        </w:trPr>
        <w:tc>
          <w:tcPr>
            <w:tcW w:w="1601" w:type="dxa"/>
            <w:tcBorders>
              <w:top w:val="nil"/>
              <w:left w:val="single" w:sz="4" w:space="0" w:color="auto"/>
              <w:bottom w:val="single" w:sz="4" w:space="0" w:color="auto"/>
              <w:right w:val="single" w:sz="4" w:space="0" w:color="auto"/>
            </w:tcBorders>
            <w:shd w:val="clear" w:color="auto" w:fill="auto"/>
            <w:noWrap/>
            <w:vAlign w:val="bottom"/>
          </w:tcPr>
          <w:p w:rsidR="00777810" w:rsidRPr="008A3B66" w:rsidRDefault="00777810" w:rsidP="004B7580">
            <w:pPr>
              <w:jc w:val="center"/>
            </w:pPr>
            <w:r w:rsidRPr="008A3B66">
              <w:t>Олово</w:t>
            </w:r>
            <w:r>
              <w:t>/Pb</w:t>
            </w:r>
          </w:p>
        </w:tc>
        <w:tc>
          <w:tcPr>
            <w:tcW w:w="1275" w:type="dxa"/>
            <w:tcBorders>
              <w:top w:val="nil"/>
              <w:left w:val="nil"/>
              <w:bottom w:val="single" w:sz="4" w:space="0" w:color="auto"/>
              <w:right w:val="single" w:sz="4" w:space="0" w:color="auto"/>
            </w:tcBorders>
            <w:shd w:val="clear" w:color="auto" w:fill="auto"/>
            <w:noWrap/>
            <w:vAlign w:val="bottom"/>
          </w:tcPr>
          <w:p w:rsidR="00777810" w:rsidRPr="008A3B66" w:rsidRDefault="00777810" w:rsidP="004B7580">
            <w:pPr>
              <w:jc w:val="center"/>
            </w:pPr>
            <w:r w:rsidRPr="008A3B66">
              <w:t>mg.dm</w:t>
            </w:r>
            <w:r w:rsidRPr="008A3B66">
              <w:rPr>
                <w:vertAlign w:val="superscript"/>
              </w:rPr>
              <w:t>-3</w:t>
            </w:r>
          </w:p>
        </w:tc>
        <w:tc>
          <w:tcPr>
            <w:tcW w:w="1276" w:type="dxa"/>
            <w:tcBorders>
              <w:top w:val="nil"/>
              <w:left w:val="nil"/>
              <w:bottom w:val="single" w:sz="4" w:space="0" w:color="auto"/>
              <w:right w:val="single" w:sz="4" w:space="0" w:color="auto"/>
            </w:tcBorders>
            <w:shd w:val="clear" w:color="auto" w:fill="auto"/>
            <w:noWrap/>
            <w:vAlign w:val="bottom"/>
          </w:tcPr>
          <w:p w:rsidR="00777810" w:rsidRPr="008A3B66" w:rsidRDefault="00777810" w:rsidP="004B7580">
            <w:pPr>
              <w:jc w:val="center"/>
            </w:pPr>
            <w:r w:rsidRPr="008A3B66">
              <w:t xml:space="preserve"> -</w:t>
            </w:r>
          </w:p>
        </w:tc>
        <w:tc>
          <w:tcPr>
            <w:tcW w:w="1701" w:type="dxa"/>
            <w:tcBorders>
              <w:top w:val="nil"/>
              <w:left w:val="nil"/>
              <w:bottom w:val="single" w:sz="4" w:space="0" w:color="auto"/>
              <w:right w:val="single" w:sz="4" w:space="0" w:color="auto"/>
            </w:tcBorders>
            <w:shd w:val="clear" w:color="auto" w:fill="auto"/>
            <w:noWrap/>
            <w:vAlign w:val="bottom"/>
          </w:tcPr>
          <w:p w:rsidR="00777810" w:rsidRPr="008A3B66" w:rsidRDefault="00777810" w:rsidP="004B7580">
            <w:pPr>
              <w:jc w:val="center"/>
            </w:pPr>
            <w:r w:rsidRPr="008A3B66">
              <w:t>&lt; 0,0053</w:t>
            </w:r>
          </w:p>
        </w:tc>
        <w:tc>
          <w:tcPr>
            <w:tcW w:w="1808" w:type="dxa"/>
            <w:tcBorders>
              <w:top w:val="nil"/>
              <w:left w:val="nil"/>
              <w:bottom w:val="single" w:sz="4" w:space="0" w:color="auto"/>
              <w:right w:val="single" w:sz="4" w:space="0" w:color="auto"/>
            </w:tcBorders>
            <w:shd w:val="clear" w:color="auto" w:fill="auto"/>
            <w:vAlign w:val="bottom"/>
          </w:tcPr>
          <w:p w:rsidR="00777810" w:rsidRPr="008A3B66" w:rsidRDefault="00777810" w:rsidP="004B7580">
            <w:pPr>
              <w:jc w:val="center"/>
            </w:pPr>
            <w:r w:rsidRPr="008A3B66">
              <w:t xml:space="preserve">Веднъж на </w:t>
            </w:r>
            <w:r w:rsidRPr="008A3B66">
              <w:br/>
              <w:t>тримесечие</w:t>
            </w:r>
          </w:p>
        </w:tc>
        <w:tc>
          <w:tcPr>
            <w:tcW w:w="1534" w:type="dxa"/>
            <w:tcBorders>
              <w:top w:val="nil"/>
              <w:left w:val="nil"/>
              <w:bottom w:val="single" w:sz="4" w:space="0" w:color="auto"/>
              <w:right w:val="single" w:sz="4" w:space="0" w:color="auto"/>
            </w:tcBorders>
            <w:shd w:val="clear" w:color="auto" w:fill="auto"/>
            <w:noWrap/>
            <w:vAlign w:val="bottom"/>
          </w:tcPr>
          <w:p w:rsidR="00777810" w:rsidRPr="008A3B66" w:rsidRDefault="003812D6" w:rsidP="004B7580">
            <w:pPr>
              <w:jc w:val="center"/>
            </w:pPr>
            <w:r>
              <w:t>-</w:t>
            </w:r>
          </w:p>
        </w:tc>
      </w:tr>
      <w:tr w:rsidR="00777810" w:rsidRPr="008A3B66" w:rsidTr="00777810">
        <w:trPr>
          <w:trHeight w:val="510"/>
        </w:trPr>
        <w:tc>
          <w:tcPr>
            <w:tcW w:w="1601" w:type="dxa"/>
            <w:tcBorders>
              <w:top w:val="nil"/>
              <w:left w:val="single" w:sz="4" w:space="0" w:color="auto"/>
              <w:bottom w:val="single" w:sz="4" w:space="0" w:color="auto"/>
              <w:right w:val="single" w:sz="4" w:space="0" w:color="auto"/>
            </w:tcBorders>
            <w:shd w:val="clear" w:color="auto" w:fill="auto"/>
            <w:noWrap/>
            <w:vAlign w:val="bottom"/>
          </w:tcPr>
          <w:p w:rsidR="00777810" w:rsidRPr="008A3B66" w:rsidRDefault="00777810" w:rsidP="004B7580">
            <w:pPr>
              <w:jc w:val="center"/>
            </w:pPr>
            <w:r w:rsidRPr="008A3B66">
              <w:t>Селен</w:t>
            </w:r>
            <w:r>
              <w:t>/Se</w:t>
            </w:r>
          </w:p>
        </w:tc>
        <w:tc>
          <w:tcPr>
            <w:tcW w:w="1275" w:type="dxa"/>
            <w:tcBorders>
              <w:top w:val="nil"/>
              <w:left w:val="nil"/>
              <w:bottom w:val="single" w:sz="4" w:space="0" w:color="auto"/>
              <w:right w:val="single" w:sz="4" w:space="0" w:color="auto"/>
            </w:tcBorders>
            <w:shd w:val="clear" w:color="auto" w:fill="auto"/>
            <w:noWrap/>
            <w:vAlign w:val="bottom"/>
          </w:tcPr>
          <w:p w:rsidR="00777810" w:rsidRPr="008A3B66" w:rsidRDefault="00777810" w:rsidP="004B7580">
            <w:pPr>
              <w:jc w:val="center"/>
            </w:pPr>
            <w:r w:rsidRPr="008A3B66">
              <w:t>mg.dm</w:t>
            </w:r>
            <w:r w:rsidRPr="008A3B66">
              <w:rPr>
                <w:vertAlign w:val="superscript"/>
              </w:rPr>
              <w:t>-3</w:t>
            </w:r>
          </w:p>
        </w:tc>
        <w:tc>
          <w:tcPr>
            <w:tcW w:w="1276" w:type="dxa"/>
            <w:tcBorders>
              <w:top w:val="nil"/>
              <w:left w:val="nil"/>
              <w:bottom w:val="single" w:sz="4" w:space="0" w:color="auto"/>
              <w:right w:val="single" w:sz="4" w:space="0" w:color="auto"/>
            </w:tcBorders>
            <w:shd w:val="clear" w:color="auto" w:fill="auto"/>
            <w:noWrap/>
            <w:vAlign w:val="bottom"/>
          </w:tcPr>
          <w:p w:rsidR="00777810" w:rsidRPr="008A3B66" w:rsidRDefault="00777810" w:rsidP="004B7580">
            <w:pPr>
              <w:jc w:val="center"/>
            </w:pPr>
            <w:r w:rsidRPr="008A3B66">
              <w:t xml:space="preserve"> -</w:t>
            </w:r>
          </w:p>
        </w:tc>
        <w:tc>
          <w:tcPr>
            <w:tcW w:w="1701" w:type="dxa"/>
            <w:tcBorders>
              <w:top w:val="nil"/>
              <w:left w:val="nil"/>
              <w:bottom w:val="single" w:sz="4" w:space="0" w:color="auto"/>
              <w:right w:val="single" w:sz="4" w:space="0" w:color="auto"/>
            </w:tcBorders>
            <w:shd w:val="clear" w:color="auto" w:fill="auto"/>
            <w:noWrap/>
            <w:vAlign w:val="bottom"/>
          </w:tcPr>
          <w:p w:rsidR="00777810" w:rsidRPr="008A3B66" w:rsidRDefault="00777810" w:rsidP="004B7580">
            <w:pPr>
              <w:jc w:val="center"/>
            </w:pPr>
            <w:r w:rsidRPr="008A3B66">
              <w:t>&lt; 0,005</w:t>
            </w:r>
          </w:p>
        </w:tc>
        <w:tc>
          <w:tcPr>
            <w:tcW w:w="1808" w:type="dxa"/>
            <w:tcBorders>
              <w:top w:val="nil"/>
              <w:left w:val="nil"/>
              <w:bottom w:val="single" w:sz="4" w:space="0" w:color="auto"/>
              <w:right w:val="single" w:sz="4" w:space="0" w:color="auto"/>
            </w:tcBorders>
            <w:shd w:val="clear" w:color="auto" w:fill="auto"/>
            <w:vAlign w:val="bottom"/>
          </w:tcPr>
          <w:p w:rsidR="00777810" w:rsidRPr="008A3B66" w:rsidRDefault="00777810" w:rsidP="004B7580">
            <w:pPr>
              <w:jc w:val="center"/>
            </w:pPr>
            <w:r w:rsidRPr="008A3B66">
              <w:t xml:space="preserve">Веднъж на </w:t>
            </w:r>
            <w:r w:rsidRPr="008A3B66">
              <w:br/>
              <w:t>тримесечие</w:t>
            </w:r>
          </w:p>
        </w:tc>
        <w:tc>
          <w:tcPr>
            <w:tcW w:w="1534" w:type="dxa"/>
            <w:tcBorders>
              <w:top w:val="nil"/>
              <w:left w:val="nil"/>
              <w:bottom w:val="single" w:sz="4" w:space="0" w:color="auto"/>
              <w:right w:val="single" w:sz="4" w:space="0" w:color="auto"/>
            </w:tcBorders>
            <w:shd w:val="clear" w:color="auto" w:fill="auto"/>
            <w:noWrap/>
            <w:vAlign w:val="bottom"/>
          </w:tcPr>
          <w:p w:rsidR="00777810" w:rsidRPr="008A3B66" w:rsidRDefault="003812D6" w:rsidP="004B7580">
            <w:pPr>
              <w:jc w:val="center"/>
            </w:pPr>
            <w:r>
              <w:t>-</w:t>
            </w:r>
          </w:p>
        </w:tc>
      </w:tr>
      <w:tr w:rsidR="00777810" w:rsidRPr="008A3B66" w:rsidTr="00777810">
        <w:trPr>
          <w:trHeight w:val="510"/>
        </w:trPr>
        <w:tc>
          <w:tcPr>
            <w:tcW w:w="1601" w:type="dxa"/>
            <w:tcBorders>
              <w:top w:val="nil"/>
              <w:left w:val="single" w:sz="4" w:space="0" w:color="auto"/>
              <w:bottom w:val="single" w:sz="4" w:space="0" w:color="auto"/>
              <w:right w:val="single" w:sz="4" w:space="0" w:color="auto"/>
            </w:tcBorders>
            <w:shd w:val="clear" w:color="auto" w:fill="auto"/>
            <w:noWrap/>
            <w:vAlign w:val="bottom"/>
          </w:tcPr>
          <w:p w:rsidR="00777810" w:rsidRPr="008A3B66" w:rsidRDefault="00777810" w:rsidP="004B7580">
            <w:pPr>
              <w:jc w:val="center"/>
            </w:pPr>
            <w:r w:rsidRPr="008A3B66">
              <w:t>Цинк</w:t>
            </w:r>
            <w:r>
              <w:t>/Zn</w:t>
            </w:r>
          </w:p>
        </w:tc>
        <w:tc>
          <w:tcPr>
            <w:tcW w:w="1275" w:type="dxa"/>
            <w:tcBorders>
              <w:top w:val="nil"/>
              <w:left w:val="nil"/>
              <w:bottom w:val="single" w:sz="4" w:space="0" w:color="auto"/>
              <w:right w:val="single" w:sz="4" w:space="0" w:color="auto"/>
            </w:tcBorders>
            <w:shd w:val="clear" w:color="auto" w:fill="auto"/>
            <w:noWrap/>
            <w:vAlign w:val="bottom"/>
          </w:tcPr>
          <w:p w:rsidR="00777810" w:rsidRPr="008A3B66" w:rsidRDefault="00777810" w:rsidP="004B7580">
            <w:pPr>
              <w:jc w:val="center"/>
            </w:pPr>
            <w:r w:rsidRPr="008A3B66">
              <w:t>mg.dm</w:t>
            </w:r>
            <w:r w:rsidRPr="008A3B66">
              <w:rPr>
                <w:vertAlign w:val="superscript"/>
              </w:rPr>
              <w:t>-3</w:t>
            </w:r>
          </w:p>
        </w:tc>
        <w:tc>
          <w:tcPr>
            <w:tcW w:w="1276" w:type="dxa"/>
            <w:tcBorders>
              <w:top w:val="nil"/>
              <w:left w:val="nil"/>
              <w:bottom w:val="single" w:sz="4" w:space="0" w:color="auto"/>
              <w:right w:val="single" w:sz="4" w:space="0" w:color="auto"/>
            </w:tcBorders>
            <w:shd w:val="clear" w:color="auto" w:fill="auto"/>
            <w:noWrap/>
            <w:vAlign w:val="bottom"/>
          </w:tcPr>
          <w:p w:rsidR="00777810" w:rsidRPr="008A3B66" w:rsidRDefault="00777810" w:rsidP="004B7580">
            <w:pPr>
              <w:jc w:val="center"/>
            </w:pPr>
            <w:r w:rsidRPr="008A3B66">
              <w:t>-</w:t>
            </w:r>
          </w:p>
        </w:tc>
        <w:tc>
          <w:tcPr>
            <w:tcW w:w="1701" w:type="dxa"/>
            <w:tcBorders>
              <w:top w:val="nil"/>
              <w:left w:val="nil"/>
              <w:bottom w:val="single" w:sz="4" w:space="0" w:color="auto"/>
              <w:right w:val="single" w:sz="4" w:space="0" w:color="auto"/>
            </w:tcBorders>
            <w:shd w:val="clear" w:color="auto" w:fill="auto"/>
            <w:noWrap/>
            <w:vAlign w:val="bottom"/>
          </w:tcPr>
          <w:p w:rsidR="00777810" w:rsidRPr="008A3B66" w:rsidRDefault="00235E8B" w:rsidP="004B7580">
            <w:pPr>
              <w:jc w:val="center"/>
            </w:pPr>
            <w:r>
              <w:t>0,0765</w:t>
            </w:r>
            <w:r w:rsidRPr="008A3B66">
              <w:t>±</w:t>
            </w:r>
            <w:r>
              <w:t>0,0001</w:t>
            </w:r>
          </w:p>
        </w:tc>
        <w:tc>
          <w:tcPr>
            <w:tcW w:w="1808" w:type="dxa"/>
            <w:tcBorders>
              <w:top w:val="nil"/>
              <w:left w:val="nil"/>
              <w:bottom w:val="single" w:sz="4" w:space="0" w:color="auto"/>
              <w:right w:val="single" w:sz="4" w:space="0" w:color="auto"/>
            </w:tcBorders>
            <w:shd w:val="clear" w:color="auto" w:fill="auto"/>
            <w:vAlign w:val="bottom"/>
          </w:tcPr>
          <w:p w:rsidR="00777810" w:rsidRPr="008A3B66" w:rsidRDefault="00777810" w:rsidP="004B7580">
            <w:pPr>
              <w:jc w:val="center"/>
            </w:pPr>
            <w:r w:rsidRPr="008A3B66">
              <w:t xml:space="preserve">Веднъж на </w:t>
            </w:r>
            <w:r w:rsidRPr="008A3B66">
              <w:br/>
              <w:t>тримесечие</w:t>
            </w:r>
          </w:p>
        </w:tc>
        <w:tc>
          <w:tcPr>
            <w:tcW w:w="1534" w:type="dxa"/>
            <w:tcBorders>
              <w:top w:val="nil"/>
              <w:left w:val="nil"/>
              <w:bottom w:val="single" w:sz="4" w:space="0" w:color="auto"/>
              <w:right w:val="single" w:sz="4" w:space="0" w:color="auto"/>
            </w:tcBorders>
            <w:shd w:val="clear" w:color="auto" w:fill="auto"/>
            <w:noWrap/>
            <w:vAlign w:val="bottom"/>
          </w:tcPr>
          <w:p w:rsidR="00777810" w:rsidRPr="008A3B66" w:rsidRDefault="003812D6" w:rsidP="004B7580">
            <w:pPr>
              <w:jc w:val="center"/>
            </w:pPr>
            <w:r>
              <w:t>-</w:t>
            </w:r>
          </w:p>
        </w:tc>
      </w:tr>
      <w:tr w:rsidR="00777810" w:rsidRPr="008A3B66" w:rsidTr="00777810">
        <w:trPr>
          <w:trHeight w:val="510"/>
        </w:trPr>
        <w:tc>
          <w:tcPr>
            <w:tcW w:w="1601" w:type="dxa"/>
            <w:tcBorders>
              <w:top w:val="nil"/>
              <w:left w:val="single" w:sz="4" w:space="0" w:color="auto"/>
              <w:bottom w:val="single" w:sz="4" w:space="0" w:color="auto"/>
              <w:right w:val="single" w:sz="4" w:space="0" w:color="auto"/>
            </w:tcBorders>
            <w:shd w:val="clear" w:color="auto" w:fill="auto"/>
            <w:noWrap/>
            <w:vAlign w:val="bottom"/>
          </w:tcPr>
          <w:p w:rsidR="00777810" w:rsidRPr="008A3B66" w:rsidRDefault="00777810" w:rsidP="004B7580">
            <w:pPr>
              <w:jc w:val="center"/>
            </w:pPr>
            <w:r w:rsidRPr="008A3B66">
              <w:t>Барий</w:t>
            </w:r>
            <w:r>
              <w:t>/Ba</w:t>
            </w:r>
          </w:p>
        </w:tc>
        <w:tc>
          <w:tcPr>
            <w:tcW w:w="1275" w:type="dxa"/>
            <w:tcBorders>
              <w:top w:val="nil"/>
              <w:left w:val="nil"/>
              <w:bottom w:val="single" w:sz="4" w:space="0" w:color="auto"/>
              <w:right w:val="single" w:sz="4" w:space="0" w:color="auto"/>
            </w:tcBorders>
            <w:shd w:val="clear" w:color="auto" w:fill="auto"/>
            <w:noWrap/>
            <w:vAlign w:val="bottom"/>
          </w:tcPr>
          <w:p w:rsidR="00777810" w:rsidRPr="008A3B66" w:rsidRDefault="00777810" w:rsidP="004B7580">
            <w:pPr>
              <w:jc w:val="center"/>
            </w:pPr>
            <w:r w:rsidRPr="008A3B66">
              <w:t>mg.dm</w:t>
            </w:r>
            <w:r w:rsidRPr="008A3B66">
              <w:rPr>
                <w:vertAlign w:val="superscript"/>
              </w:rPr>
              <w:t>-3</w:t>
            </w:r>
          </w:p>
        </w:tc>
        <w:tc>
          <w:tcPr>
            <w:tcW w:w="1276" w:type="dxa"/>
            <w:tcBorders>
              <w:top w:val="nil"/>
              <w:left w:val="nil"/>
              <w:bottom w:val="single" w:sz="4" w:space="0" w:color="auto"/>
              <w:right w:val="single" w:sz="4" w:space="0" w:color="auto"/>
            </w:tcBorders>
            <w:shd w:val="clear" w:color="auto" w:fill="auto"/>
            <w:noWrap/>
            <w:vAlign w:val="bottom"/>
          </w:tcPr>
          <w:p w:rsidR="00777810" w:rsidRPr="008A3B66" w:rsidRDefault="00777810" w:rsidP="004B7580">
            <w:pPr>
              <w:jc w:val="center"/>
            </w:pPr>
            <w:r w:rsidRPr="008A3B66">
              <w:t>-</w:t>
            </w:r>
          </w:p>
        </w:tc>
        <w:tc>
          <w:tcPr>
            <w:tcW w:w="1701" w:type="dxa"/>
            <w:tcBorders>
              <w:top w:val="nil"/>
              <w:left w:val="nil"/>
              <w:bottom w:val="single" w:sz="4" w:space="0" w:color="auto"/>
              <w:right w:val="single" w:sz="4" w:space="0" w:color="auto"/>
            </w:tcBorders>
            <w:shd w:val="clear" w:color="auto" w:fill="auto"/>
            <w:noWrap/>
            <w:vAlign w:val="bottom"/>
          </w:tcPr>
          <w:p w:rsidR="00777810" w:rsidRPr="008A3B66" w:rsidRDefault="00235E8B" w:rsidP="004B7580">
            <w:pPr>
              <w:jc w:val="both"/>
            </w:pPr>
            <w:r>
              <w:t>0,1324</w:t>
            </w:r>
            <w:r w:rsidR="00777810" w:rsidRPr="008A3B66">
              <w:t>± 0,00</w:t>
            </w:r>
            <w:r>
              <w:t>06</w:t>
            </w:r>
          </w:p>
        </w:tc>
        <w:tc>
          <w:tcPr>
            <w:tcW w:w="1808" w:type="dxa"/>
            <w:tcBorders>
              <w:top w:val="nil"/>
              <w:left w:val="nil"/>
              <w:bottom w:val="single" w:sz="4" w:space="0" w:color="auto"/>
              <w:right w:val="single" w:sz="4" w:space="0" w:color="auto"/>
            </w:tcBorders>
            <w:shd w:val="clear" w:color="auto" w:fill="auto"/>
            <w:vAlign w:val="bottom"/>
          </w:tcPr>
          <w:p w:rsidR="00777810" w:rsidRPr="008A3B66" w:rsidRDefault="00777810" w:rsidP="004B7580">
            <w:pPr>
              <w:jc w:val="center"/>
            </w:pPr>
            <w:r w:rsidRPr="008A3B66">
              <w:t xml:space="preserve">Веднъж на </w:t>
            </w:r>
            <w:r w:rsidRPr="008A3B66">
              <w:br/>
              <w:t>тримесечие</w:t>
            </w:r>
          </w:p>
        </w:tc>
        <w:tc>
          <w:tcPr>
            <w:tcW w:w="1534" w:type="dxa"/>
            <w:tcBorders>
              <w:top w:val="nil"/>
              <w:left w:val="nil"/>
              <w:bottom w:val="single" w:sz="4" w:space="0" w:color="auto"/>
              <w:right w:val="single" w:sz="4" w:space="0" w:color="auto"/>
            </w:tcBorders>
            <w:shd w:val="clear" w:color="auto" w:fill="auto"/>
            <w:noWrap/>
            <w:vAlign w:val="bottom"/>
          </w:tcPr>
          <w:p w:rsidR="00777810" w:rsidRPr="008A3B66" w:rsidRDefault="003812D6" w:rsidP="004B7580">
            <w:pPr>
              <w:jc w:val="center"/>
            </w:pPr>
            <w:r>
              <w:t>-</w:t>
            </w:r>
          </w:p>
        </w:tc>
      </w:tr>
      <w:tr w:rsidR="00777810" w:rsidRPr="008A3B66" w:rsidTr="00777810">
        <w:trPr>
          <w:trHeight w:val="510"/>
        </w:trPr>
        <w:tc>
          <w:tcPr>
            <w:tcW w:w="1601" w:type="dxa"/>
            <w:tcBorders>
              <w:top w:val="nil"/>
              <w:left w:val="single" w:sz="4" w:space="0" w:color="auto"/>
              <w:bottom w:val="single" w:sz="4" w:space="0" w:color="auto"/>
              <w:right w:val="single" w:sz="4" w:space="0" w:color="auto"/>
            </w:tcBorders>
            <w:shd w:val="clear" w:color="auto" w:fill="auto"/>
            <w:noWrap/>
            <w:vAlign w:val="bottom"/>
          </w:tcPr>
          <w:p w:rsidR="00777810" w:rsidRPr="008A3B66" w:rsidRDefault="00777810" w:rsidP="005A187A">
            <w:pPr>
              <w:jc w:val="center"/>
            </w:pPr>
            <w:r w:rsidRPr="008A3B66">
              <w:t>Хром</w:t>
            </w:r>
            <w:r>
              <w:t>/общ</w:t>
            </w:r>
          </w:p>
        </w:tc>
        <w:tc>
          <w:tcPr>
            <w:tcW w:w="1275" w:type="dxa"/>
            <w:tcBorders>
              <w:top w:val="nil"/>
              <w:left w:val="nil"/>
              <w:bottom w:val="single" w:sz="4" w:space="0" w:color="auto"/>
              <w:right w:val="single" w:sz="4" w:space="0" w:color="auto"/>
            </w:tcBorders>
            <w:shd w:val="clear" w:color="auto" w:fill="auto"/>
            <w:noWrap/>
            <w:vAlign w:val="bottom"/>
          </w:tcPr>
          <w:p w:rsidR="00777810" w:rsidRPr="008A3B66" w:rsidRDefault="00777810" w:rsidP="005A187A">
            <w:pPr>
              <w:jc w:val="center"/>
            </w:pPr>
            <w:r w:rsidRPr="008A3B66">
              <w:t>mg.dm</w:t>
            </w:r>
            <w:r w:rsidRPr="008A3B66">
              <w:rPr>
                <w:vertAlign w:val="superscript"/>
              </w:rPr>
              <w:t>-3</w:t>
            </w:r>
          </w:p>
        </w:tc>
        <w:tc>
          <w:tcPr>
            <w:tcW w:w="1276" w:type="dxa"/>
            <w:tcBorders>
              <w:top w:val="nil"/>
              <w:left w:val="nil"/>
              <w:bottom w:val="single" w:sz="4" w:space="0" w:color="auto"/>
              <w:right w:val="single" w:sz="4" w:space="0" w:color="auto"/>
            </w:tcBorders>
            <w:shd w:val="clear" w:color="auto" w:fill="auto"/>
            <w:noWrap/>
            <w:vAlign w:val="bottom"/>
          </w:tcPr>
          <w:p w:rsidR="00777810" w:rsidRPr="008A3B66" w:rsidRDefault="00777810" w:rsidP="005A187A">
            <w:pPr>
              <w:jc w:val="center"/>
            </w:pPr>
            <w:r w:rsidRPr="008A3B66">
              <w:t xml:space="preserve"> -</w:t>
            </w:r>
          </w:p>
        </w:tc>
        <w:tc>
          <w:tcPr>
            <w:tcW w:w="1701" w:type="dxa"/>
            <w:tcBorders>
              <w:top w:val="nil"/>
              <w:left w:val="nil"/>
              <w:bottom w:val="single" w:sz="4" w:space="0" w:color="auto"/>
              <w:right w:val="single" w:sz="4" w:space="0" w:color="auto"/>
            </w:tcBorders>
            <w:shd w:val="clear" w:color="auto" w:fill="auto"/>
            <w:noWrap/>
            <w:vAlign w:val="bottom"/>
          </w:tcPr>
          <w:p w:rsidR="00777810" w:rsidRPr="008A3B66" w:rsidRDefault="00235E8B" w:rsidP="006822AB">
            <w:pPr>
              <w:jc w:val="both"/>
            </w:pPr>
            <w:r>
              <w:t>0,1896</w:t>
            </w:r>
            <w:r w:rsidR="00777810" w:rsidRPr="008A3B66">
              <w:t>±0,00</w:t>
            </w:r>
            <w:r>
              <w:t>09</w:t>
            </w:r>
          </w:p>
        </w:tc>
        <w:tc>
          <w:tcPr>
            <w:tcW w:w="1808" w:type="dxa"/>
            <w:tcBorders>
              <w:top w:val="nil"/>
              <w:left w:val="nil"/>
              <w:bottom w:val="single" w:sz="4" w:space="0" w:color="auto"/>
              <w:right w:val="single" w:sz="4" w:space="0" w:color="auto"/>
            </w:tcBorders>
            <w:shd w:val="clear" w:color="auto" w:fill="auto"/>
            <w:vAlign w:val="bottom"/>
          </w:tcPr>
          <w:p w:rsidR="00777810" w:rsidRPr="008A3B66" w:rsidRDefault="00777810" w:rsidP="005A187A">
            <w:pPr>
              <w:jc w:val="center"/>
            </w:pPr>
            <w:r w:rsidRPr="008A3B66">
              <w:t xml:space="preserve">Веднъж на </w:t>
            </w:r>
            <w:r w:rsidRPr="008A3B66">
              <w:br/>
              <w:t>тримесечие</w:t>
            </w:r>
          </w:p>
        </w:tc>
        <w:tc>
          <w:tcPr>
            <w:tcW w:w="1534" w:type="dxa"/>
            <w:tcBorders>
              <w:top w:val="nil"/>
              <w:left w:val="nil"/>
              <w:bottom w:val="single" w:sz="4" w:space="0" w:color="auto"/>
              <w:right w:val="single" w:sz="4" w:space="0" w:color="auto"/>
            </w:tcBorders>
            <w:shd w:val="clear" w:color="auto" w:fill="auto"/>
            <w:noWrap/>
            <w:vAlign w:val="bottom"/>
          </w:tcPr>
          <w:p w:rsidR="00777810" w:rsidRPr="008A3B66" w:rsidRDefault="003812D6" w:rsidP="005A187A">
            <w:pPr>
              <w:jc w:val="center"/>
            </w:pPr>
            <w:r>
              <w:t>-</w:t>
            </w:r>
          </w:p>
        </w:tc>
      </w:tr>
      <w:tr w:rsidR="00777810" w:rsidRPr="008A3B66" w:rsidTr="00777810">
        <w:trPr>
          <w:trHeight w:val="510"/>
        </w:trPr>
        <w:tc>
          <w:tcPr>
            <w:tcW w:w="1601" w:type="dxa"/>
            <w:tcBorders>
              <w:top w:val="nil"/>
              <w:left w:val="single" w:sz="4" w:space="0" w:color="auto"/>
              <w:bottom w:val="single" w:sz="4" w:space="0" w:color="auto"/>
              <w:right w:val="single" w:sz="4" w:space="0" w:color="auto"/>
            </w:tcBorders>
            <w:shd w:val="clear" w:color="auto" w:fill="auto"/>
            <w:noWrap/>
            <w:vAlign w:val="bottom"/>
          </w:tcPr>
          <w:p w:rsidR="00777810" w:rsidRPr="008A3B66" w:rsidRDefault="00777810" w:rsidP="004B7580">
            <w:pPr>
              <w:jc w:val="center"/>
            </w:pPr>
            <w:r w:rsidRPr="008A3B66">
              <w:t>Живак</w:t>
            </w:r>
            <w:r>
              <w:t>/Hg</w:t>
            </w:r>
          </w:p>
        </w:tc>
        <w:tc>
          <w:tcPr>
            <w:tcW w:w="1275" w:type="dxa"/>
            <w:tcBorders>
              <w:top w:val="nil"/>
              <w:left w:val="nil"/>
              <w:bottom w:val="single" w:sz="4" w:space="0" w:color="auto"/>
              <w:right w:val="single" w:sz="4" w:space="0" w:color="auto"/>
            </w:tcBorders>
            <w:shd w:val="clear" w:color="auto" w:fill="auto"/>
            <w:noWrap/>
            <w:vAlign w:val="bottom"/>
          </w:tcPr>
          <w:p w:rsidR="00777810" w:rsidRPr="008A3B66" w:rsidRDefault="00777810" w:rsidP="004B7580">
            <w:pPr>
              <w:jc w:val="center"/>
            </w:pPr>
            <w:r w:rsidRPr="008A3B66">
              <w:t>mg.dm</w:t>
            </w:r>
            <w:r w:rsidRPr="008A3B66">
              <w:rPr>
                <w:vertAlign w:val="superscript"/>
              </w:rPr>
              <w:t>-3</w:t>
            </w:r>
          </w:p>
        </w:tc>
        <w:tc>
          <w:tcPr>
            <w:tcW w:w="1276" w:type="dxa"/>
            <w:tcBorders>
              <w:top w:val="nil"/>
              <w:left w:val="nil"/>
              <w:bottom w:val="single" w:sz="4" w:space="0" w:color="auto"/>
              <w:right w:val="single" w:sz="4" w:space="0" w:color="auto"/>
            </w:tcBorders>
            <w:shd w:val="clear" w:color="auto" w:fill="auto"/>
            <w:noWrap/>
            <w:vAlign w:val="bottom"/>
          </w:tcPr>
          <w:p w:rsidR="00777810" w:rsidRPr="008A3B66" w:rsidRDefault="00777810" w:rsidP="004B7580">
            <w:pPr>
              <w:jc w:val="center"/>
            </w:pPr>
            <w:r w:rsidRPr="008A3B66">
              <w:t>-</w:t>
            </w:r>
          </w:p>
        </w:tc>
        <w:tc>
          <w:tcPr>
            <w:tcW w:w="1701" w:type="dxa"/>
            <w:tcBorders>
              <w:top w:val="nil"/>
              <w:left w:val="nil"/>
              <w:bottom w:val="single" w:sz="4" w:space="0" w:color="auto"/>
              <w:right w:val="single" w:sz="4" w:space="0" w:color="auto"/>
            </w:tcBorders>
            <w:shd w:val="clear" w:color="auto" w:fill="auto"/>
            <w:noWrap/>
            <w:vAlign w:val="bottom"/>
          </w:tcPr>
          <w:p w:rsidR="00777810" w:rsidRPr="008A3B66" w:rsidRDefault="00777810" w:rsidP="004B7580">
            <w:pPr>
              <w:jc w:val="center"/>
            </w:pPr>
            <w:r w:rsidRPr="008A3B66">
              <w:t>&lt; 0,001</w:t>
            </w:r>
          </w:p>
        </w:tc>
        <w:tc>
          <w:tcPr>
            <w:tcW w:w="1808" w:type="dxa"/>
            <w:tcBorders>
              <w:top w:val="nil"/>
              <w:left w:val="nil"/>
              <w:bottom w:val="single" w:sz="4" w:space="0" w:color="auto"/>
              <w:right w:val="single" w:sz="4" w:space="0" w:color="auto"/>
            </w:tcBorders>
            <w:shd w:val="clear" w:color="auto" w:fill="auto"/>
            <w:vAlign w:val="bottom"/>
          </w:tcPr>
          <w:p w:rsidR="00777810" w:rsidRPr="008A3B66" w:rsidRDefault="00777810" w:rsidP="004B7580">
            <w:pPr>
              <w:jc w:val="center"/>
            </w:pPr>
            <w:r w:rsidRPr="008A3B66">
              <w:t xml:space="preserve">Веднъж на </w:t>
            </w:r>
            <w:r w:rsidRPr="008A3B66">
              <w:br/>
              <w:t>тримесечие</w:t>
            </w:r>
          </w:p>
        </w:tc>
        <w:tc>
          <w:tcPr>
            <w:tcW w:w="1534" w:type="dxa"/>
            <w:tcBorders>
              <w:top w:val="nil"/>
              <w:left w:val="nil"/>
              <w:bottom w:val="single" w:sz="4" w:space="0" w:color="auto"/>
              <w:right w:val="single" w:sz="4" w:space="0" w:color="auto"/>
            </w:tcBorders>
            <w:shd w:val="clear" w:color="auto" w:fill="auto"/>
            <w:noWrap/>
            <w:vAlign w:val="bottom"/>
          </w:tcPr>
          <w:p w:rsidR="00777810" w:rsidRPr="008A3B66" w:rsidRDefault="003812D6" w:rsidP="004B7580">
            <w:pPr>
              <w:jc w:val="center"/>
            </w:pPr>
            <w:r>
              <w:t>-</w:t>
            </w:r>
          </w:p>
        </w:tc>
      </w:tr>
      <w:tr w:rsidR="00777810" w:rsidRPr="008A3B66" w:rsidTr="00777810">
        <w:trPr>
          <w:trHeight w:val="510"/>
        </w:trPr>
        <w:tc>
          <w:tcPr>
            <w:tcW w:w="1601" w:type="dxa"/>
            <w:tcBorders>
              <w:top w:val="nil"/>
              <w:left w:val="single" w:sz="4" w:space="0" w:color="auto"/>
              <w:bottom w:val="single" w:sz="4" w:space="0" w:color="auto"/>
              <w:right w:val="single" w:sz="4" w:space="0" w:color="auto"/>
            </w:tcBorders>
            <w:shd w:val="clear" w:color="auto" w:fill="auto"/>
            <w:noWrap/>
            <w:vAlign w:val="bottom"/>
          </w:tcPr>
          <w:p w:rsidR="00777810" w:rsidRPr="008A3B66" w:rsidRDefault="00777810" w:rsidP="004B7580">
            <w:pPr>
              <w:jc w:val="center"/>
            </w:pPr>
            <w:r w:rsidRPr="008A3B66">
              <w:t>Хлориди</w:t>
            </w:r>
          </w:p>
        </w:tc>
        <w:tc>
          <w:tcPr>
            <w:tcW w:w="1275" w:type="dxa"/>
            <w:tcBorders>
              <w:top w:val="nil"/>
              <w:left w:val="nil"/>
              <w:bottom w:val="single" w:sz="4" w:space="0" w:color="auto"/>
              <w:right w:val="single" w:sz="4" w:space="0" w:color="auto"/>
            </w:tcBorders>
            <w:shd w:val="clear" w:color="auto" w:fill="auto"/>
            <w:noWrap/>
            <w:vAlign w:val="bottom"/>
          </w:tcPr>
          <w:p w:rsidR="00777810" w:rsidRPr="008A3B66" w:rsidRDefault="00777810" w:rsidP="004B7580">
            <w:pPr>
              <w:jc w:val="center"/>
            </w:pPr>
            <w:r w:rsidRPr="008A3B66">
              <w:t>mg.dm</w:t>
            </w:r>
            <w:r w:rsidRPr="008A3B66">
              <w:rPr>
                <w:vertAlign w:val="superscript"/>
              </w:rPr>
              <w:t>-3</w:t>
            </w:r>
          </w:p>
        </w:tc>
        <w:tc>
          <w:tcPr>
            <w:tcW w:w="1276" w:type="dxa"/>
            <w:tcBorders>
              <w:top w:val="nil"/>
              <w:left w:val="nil"/>
              <w:bottom w:val="single" w:sz="4" w:space="0" w:color="auto"/>
              <w:right w:val="single" w:sz="4" w:space="0" w:color="auto"/>
            </w:tcBorders>
            <w:shd w:val="clear" w:color="auto" w:fill="auto"/>
            <w:noWrap/>
            <w:vAlign w:val="bottom"/>
          </w:tcPr>
          <w:p w:rsidR="00777810" w:rsidRPr="008A3B66" w:rsidRDefault="00777810" w:rsidP="004B7580">
            <w:pPr>
              <w:jc w:val="center"/>
            </w:pPr>
            <w:r w:rsidRPr="008A3B66">
              <w:t xml:space="preserve"> -</w:t>
            </w:r>
          </w:p>
        </w:tc>
        <w:tc>
          <w:tcPr>
            <w:tcW w:w="1701" w:type="dxa"/>
            <w:tcBorders>
              <w:top w:val="nil"/>
              <w:left w:val="nil"/>
              <w:bottom w:val="single" w:sz="4" w:space="0" w:color="auto"/>
              <w:right w:val="single" w:sz="4" w:space="0" w:color="auto"/>
            </w:tcBorders>
            <w:shd w:val="clear" w:color="auto" w:fill="auto"/>
            <w:noWrap/>
            <w:vAlign w:val="bottom"/>
          </w:tcPr>
          <w:p w:rsidR="00777810" w:rsidRPr="008A3B66" w:rsidRDefault="00235E8B" w:rsidP="004B7580">
            <w:pPr>
              <w:jc w:val="center"/>
            </w:pPr>
            <w:r>
              <w:t>845</w:t>
            </w:r>
            <w:r w:rsidR="00777810" w:rsidRPr="008A3B66">
              <w:t xml:space="preserve">± </w:t>
            </w:r>
            <w:r>
              <w:t>129</w:t>
            </w:r>
          </w:p>
        </w:tc>
        <w:tc>
          <w:tcPr>
            <w:tcW w:w="1808" w:type="dxa"/>
            <w:tcBorders>
              <w:top w:val="nil"/>
              <w:left w:val="nil"/>
              <w:bottom w:val="single" w:sz="4" w:space="0" w:color="auto"/>
              <w:right w:val="single" w:sz="4" w:space="0" w:color="auto"/>
            </w:tcBorders>
            <w:shd w:val="clear" w:color="auto" w:fill="auto"/>
            <w:vAlign w:val="bottom"/>
          </w:tcPr>
          <w:p w:rsidR="00777810" w:rsidRPr="008A3B66" w:rsidRDefault="00777810" w:rsidP="004B7580">
            <w:pPr>
              <w:jc w:val="center"/>
            </w:pPr>
            <w:r w:rsidRPr="008A3B66">
              <w:t xml:space="preserve">Веднъж на </w:t>
            </w:r>
            <w:r w:rsidRPr="008A3B66">
              <w:br/>
              <w:t>тримесечие</w:t>
            </w:r>
          </w:p>
        </w:tc>
        <w:tc>
          <w:tcPr>
            <w:tcW w:w="1534" w:type="dxa"/>
            <w:tcBorders>
              <w:top w:val="nil"/>
              <w:left w:val="nil"/>
              <w:bottom w:val="single" w:sz="4" w:space="0" w:color="auto"/>
              <w:right w:val="single" w:sz="4" w:space="0" w:color="auto"/>
            </w:tcBorders>
            <w:shd w:val="clear" w:color="auto" w:fill="auto"/>
            <w:noWrap/>
            <w:vAlign w:val="bottom"/>
          </w:tcPr>
          <w:p w:rsidR="00777810" w:rsidRPr="008A3B66" w:rsidRDefault="003812D6" w:rsidP="004B7580">
            <w:pPr>
              <w:jc w:val="center"/>
            </w:pPr>
            <w:r>
              <w:t>-</w:t>
            </w:r>
          </w:p>
        </w:tc>
      </w:tr>
      <w:tr w:rsidR="00777810" w:rsidRPr="008A3B66" w:rsidTr="00777810">
        <w:trPr>
          <w:trHeight w:val="510"/>
        </w:trPr>
        <w:tc>
          <w:tcPr>
            <w:tcW w:w="1601" w:type="dxa"/>
            <w:tcBorders>
              <w:top w:val="nil"/>
              <w:left w:val="single" w:sz="4" w:space="0" w:color="auto"/>
              <w:bottom w:val="single" w:sz="4" w:space="0" w:color="auto"/>
              <w:right w:val="single" w:sz="4" w:space="0" w:color="auto"/>
            </w:tcBorders>
            <w:shd w:val="clear" w:color="auto" w:fill="auto"/>
            <w:noWrap/>
            <w:vAlign w:val="bottom"/>
          </w:tcPr>
          <w:p w:rsidR="00777810" w:rsidRPr="008A3B66" w:rsidRDefault="00777810" w:rsidP="004B7580">
            <w:pPr>
              <w:jc w:val="center"/>
            </w:pPr>
            <w:r w:rsidRPr="008A3B66">
              <w:t>Сулфати</w:t>
            </w:r>
          </w:p>
        </w:tc>
        <w:tc>
          <w:tcPr>
            <w:tcW w:w="1275" w:type="dxa"/>
            <w:tcBorders>
              <w:top w:val="nil"/>
              <w:left w:val="nil"/>
              <w:bottom w:val="single" w:sz="4" w:space="0" w:color="auto"/>
              <w:right w:val="single" w:sz="4" w:space="0" w:color="auto"/>
            </w:tcBorders>
            <w:shd w:val="clear" w:color="auto" w:fill="auto"/>
            <w:noWrap/>
            <w:vAlign w:val="bottom"/>
          </w:tcPr>
          <w:p w:rsidR="00777810" w:rsidRPr="008A3B66" w:rsidRDefault="00777810" w:rsidP="004B7580">
            <w:pPr>
              <w:jc w:val="center"/>
            </w:pPr>
            <w:r w:rsidRPr="008A3B66">
              <w:t>mg.dm</w:t>
            </w:r>
            <w:r w:rsidRPr="008A3B66">
              <w:rPr>
                <w:vertAlign w:val="superscript"/>
              </w:rPr>
              <w:t>-3</w:t>
            </w:r>
          </w:p>
        </w:tc>
        <w:tc>
          <w:tcPr>
            <w:tcW w:w="1276" w:type="dxa"/>
            <w:tcBorders>
              <w:top w:val="nil"/>
              <w:left w:val="nil"/>
              <w:bottom w:val="single" w:sz="4" w:space="0" w:color="auto"/>
              <w:right w:val="single" w:sz="4" w:space="0" w:color="auto"/>
            </w:tcBorders>
            <w:shd w:val="clear" w:color="auto" w:fill="auto"/>
            <w:noWrap/>
            <w:vAlign w:val="bottom"/>
          </w:tcPr>
          <w:p w:rsidR="00777810" w:rsidRPr="008A3B66" w:rsidRDefault="00777810" w:rsidP="004B7580">
            <w:pPr>
              <w:jc w:val="center"/>
            </w:pPr>
            <w:r w:rsidRPr="008A3B66">
              <w:t xml:space="preserve"> -</w:t>
            </w:r>
          </w:p>
        </w:tc>
        <w:tc>
          <w:tcPr>
            <w:tcW w:w="1701" w:type="dxa"/>
            <w:tcBorders>
              <w:top w:val="nil"/>
              <w:left w:val="nil"/>
              <w:bottom w:val="single" w:sz="4" w:space="0" w:color="auto"/>
              <w:right w:val="single" w:sz="4" w:space="0" w:color="auto"/>
            </w:tcBorders>
            <w:shd w:val="clear" w:color="auto" w:fill="auto"/>
            <w:noWrap/>
            <w:vAlign w:val="bottom"/>
          </w:tcPr>
          <w:p w:rsidR="00777810" w:rsidRPr="008A3B66" w:rsidRDefault="00235E8B" w:rsidP="004B7580">
            <w:pPr>
              <w:jc w:val="center"/>
            </w:pPr>
            <w:r>
              <w:t>82</w:t>
            </w:r>
            <w:r w:rsidR="00777810" w:rsidRPr="008A3B66">
              <w:t xml:space="preserve"> ± </w:t>
            </w:r>
            <w:r>
              <w:t>15</w:t>
            </w:r>
          </w:p>
        </w:tc>
        <w:tc>
          <w:tcPr>
            <w:tcW w:w="1808" w:type="dxa"/>
            <w:tcBorders>
              <w:top w:val="nil"/>
              <w:left w:val="nil"/>
              <w:bottom w:val="single" w:sz="4" w:space="0" w:color="auto"/>
              <w:right w:val="single" w:sz="4" w:space="0" w:color="auto"/>
            </w:tcBorders>
            <w:shd w:val="clear" w:color="auto" w:fill="auto"/>
            <w:vAlign w:val="bottom"/>
          </w:tcPr>
          <w:p w:rsidR="00777810" w:rsidRPr="008A3B66" w:rsidRDefault="00777810" w:rsidP="004B7580">
            <w:pPr>
              <w:jc w:val="center"/>
            </w:pPr>
            <w:r w:rsidRPr="008A3B66">
              <w:t xml:space="preserve">Веднъж на </w:t>
            </w:r>
            <w:r w:rsidRPr="008A3B66">
              <w:br/>
              <w:t>тримесечие</w:t>
            </w:r>
          </w:p>
        </w:tc>
        <w:tc>
          <w:tcPr>
            <w:tcW w:w="1534" w:type="dxa"/>
            <w:tcBorders>
              <w:top w:val="nil"/>
              <w:left w:val="nil"/>
              <w:bottom w:val="single" w:sz="4" w:space="0" w:color="auto"/>
              <w:right w:val="single" w:sz="4" w:space="0" w:color="auto"/>
            </w:tcBorders>
            <w:shd w:val="clear" w:color="auto" w:fill="auto"/>
            <w:noWrap/>
            <w:vAlign w:val="bottom"/>
          </w:tcPr>
          <w:p w:rsidR="00777810" w:rsidRPr="008A3B66" w:rsidRDefault="003812D6" w:rsidP="004B7580">
            <w:pPr>
              <w:jc w:val="center"/>
            </w:pPr>
            <w:r>
              <w:t>-</w:t>
            </w:r>
          </w:p>
        </w:tc>
      </w:tr>
      <w:tr w:rsidR="00777810" w:rsidRPr="008A3B66" w:rsidTr="00777810">
        <w:trPr>
          <w:trHeight w:val="510"/>
        </w:trPr>
        <w:tc>
          <w:tcPr>
            <w:tcW w:w="1601" w:type="dxa"/>
            <w:tcBorders>
              <w:top w:val="nil"/>
              <w:left w:val="single" w:sz="4" w:space="0" w:color="auto"/>
              <w:bottom w:val="single" w:sz="4" w:space="0" w:color="auto"/>
              <w:right w:val="single" w:sz="4" w:space="0" w:color="auto"/>
            </w:tcBorders>
            <w:shd w:val="clear" w:color="auto" w:fill="auto"/>
            <w:noWrap/>
            <w:vAlign w:val="bottom"/>
          </w:tcPr>
          <w:p w:rsidR="00777810" w:rsidRPr="008A3B66" w:rsidRDefault="00777810" w:rsidP="004B7580">
            <w:pPr>
              <w:jc w:val="center"/>
            </w:pPr>
            <w:r w:rsidRPr="008A3B66">
              <w:t>Флуориди</w:t>
            </w:r>
          </w:p>
        </w:tc>
        <w:tc>
          <w:tcPr>
            <w:tcW w:w="1275" w:type="dxa"/>
            <w:tcBorders>
              <w:top w:val="nil"/>
              <w:left w:val="nil"/>
              <w:bottom w:val="single" w:sz="4" w:space="0" w:color="auto"/>
              <w:right w:val="single" w:sz="4" w:space="0" w:color="auto"/>
            </w:tcBorders>
            <w:shd w:val="clear" w:color="auto" w:fill="auto"/>
            <w:noWrap/>
            <w:vAlign w:val="bottom"/>
          </w:tcPr>
          <w:p w:rsidR="00777810" w:rsidRPr="008A3B66" w:rsidRDefault="00777810" w:rsidP="004B7580">
            <w:pPr>
              <w:jc w:val="center"/>
            </w:pPr>
            <w:r w:rsidRPr="008A3B66">
              <w:t>mg.dm</w:t>
            </w:r>
            <w:r w:rsidRPr="008A3B66">
              <w:rPr>
                <w:vertAlign w:val="superscript"/>
              </w:rPr>
              <w:t>-3</w:t>
            </w:r>
          </w:p>
        </w:tc>
        <w:tc>
          <w:tcPr>
            <w:tcW w:w="1276" w:type="dxa"/>
            <w:tcBorders>
              <w:top w:val="nil"/>
              <w:left w:val="nil"/>
              <w:bottom w:val="single" w:sz="4" w:space="0" w:color="auto"/>
              <w:right w:val="single" w:sz="4" w:space="0" w:color="auto"/>
            </w:tcBorders>
            <w:shd w:val="clear" w:color="auto" w:fill="auto"/>
            <w:noWrap/>
            <w:vAlign w:val="bottom"/>
          </w:tcPr>
          <w:p w:rsidR="00777810" w:rsidRPr="008A3B66" w:rsidRDefault="00777810" w:rsidP="004B7580">
            <w:pPr>
              <w:jc w:val="center"/>
            </w:pPr>
            <w:r w:rsidRPr="008A3B66">
              <w:t>-</w:t>
            </w:r>
          </w:p>
        </w:tc>
        <w:tc>
          <w:tcPr>
            <w:tcW w:w="1701" w:type="dxa"/>
            <w:tcBorders>
              <w:top w:val="nil"/>
              <w:left w:val="nil"/>
              <w:bottom w:val="single" w:sz="4" w:space="0" w:color="auto"/>
              <w:right w:val="single" w:sz="4" w:space="0" w:color="auto"/>
            </w:tcBorders>
            <w:shd w:val="clear" w:color="auto" w:fill="auto"/>
            <w:noWrap/>
            <w:vAlign w:val="bottom"/>
          </w:tcPr>
          <w:p w:rsidR="00777810" w:rsidRPr="008A3B66" w:rsidRDefault="00777810" w:rsidP="004B7580">
            <w:pPr>
              <w:jc w:val="center"/>
            </w:pPr>
            <w:r w:rsidRPr="008A3B66">
              <w:t>&lt; 0,1</w:t>
            </w:r>
          </w:p>
        </w:tc>
        <w:tc>
          <w:tcPr>
            <w:tcW w:w="1808" w:type="dxa"/>
            <w:tcBorders>
              <w:top w:val="nil"/>
              <w:left w:val="nil"/>
              <w:bottom w:val="single" w:sz="4" w:space="0" w:color="auto"/>
              <w:right w:val="single" w:sz="4" w:space="0" w:color="auto"/>
            </w:tcBorders>
            <w:shd w:val="clear" w:color="auto" w:fill="auto"/>
            <w:vAlign w:val="bottom"/>
          </w:tcPr>
          <w:p w:rsidR="00777810" w:rsidRPr="008A3B66" w:rsidRDefault="00777810" w:rsidP="004B7580">
            <w:pPr>
              <w:jc w:val="center"/>
            </w:pPr>
            <w:r w:rsidRPr="008A3B66">
              <w:t xml:space="preserve">Веднъж на </w:t>
            </w:r>
            <w:r w:rsidRPr="008A3B66">
              <w:br/>
              <w:t>тримесечие</w:t>
            </w:r>
          </w:p>
        </w:tc>
        <w:tc>
          <w:tcPr>
            <w:tcW w:w="1534" w:type="dxa"/>
            <w:tcBorders>
              <w:top w:val="nil"/>
              <w:left w:val="nil"/>
              <w:bottom w:val="single" w:sz="4" w:space="0" w:color="auto"/>
              <w:right w:val="single" w:sz="4" w:space="0" w:color="auto"/>
            </w:tcBorders>
            <w:shd w:val="clear" w:color="auto" w:fill="auto"/>
            <w:noWrap/>
            <w:vAlign w:val="bottom"/>
          </w:tcPr>
          <w:p w:rsidR="00777810" w:rsidRPr="008A3B66" w:rsidRDefault="003812D6" w:rsidP="004B7580">
            <w:pPr>
              <w:jc w:val="center"/>
            </w:pPr>
            <w:r>
              <w:t>-</w:t>
            </w:r>
          </w:p>
        </w:tc>
      </w:tr>
      <w:tr w:rsidR="00777810" w:rsidRPr="008A3B66" w:rsidTr="00777810">
        <w:trPr>
          <w:trHeight w:val="510"/>
        </w:trPr>
        <w:tc>
          <w:tcPr>
            <w:tcW w:w="1601" w:type="dxa"/>
            <w:tcBorders>
              <w:top w:val="nil"/>
              <w:left w:val="single" w:sz="4" w:space="0" w:color="auto"/>
              <w:bottom w:val="single" w:sz="4" w:space="0" w:color="auto"/>
              <w:right w:val="single" w:sz="4" w:space="0" w:color="auto"/>
            </w:tcBorders>
            <w:shd w:val="clear" w:color="auto" w:fill="auto"/>
            <w:noWrap/>
            <w:vAlign w:val="bottom"/>
          </w:tcPr>
          <w:p w:rsidR="00777810" w:rsidRPr="008A3B66" w:rsidRDefault="00777810" w:rsidP="004B7580">
            <w:pPr>
              <w:jc w:val="center"/>
            </w:pPr>
            <w:r w:rsidRPr="008A3B66">
              <w:t>Азот амониев</w:t>
            </w:r>
          </w:p>
        </w:tc>
        <w:tc>
          <w:tcPr>
            <w:tcW w:w="1275" w:type="dxa"/>
            <w:tcBorders>
              <w:top w:val="nil"/>
              <w:left w:val="nil"/>
              <w:bottom w:val="single" w:sz="4" w:space="0" w:color="auto"/>
              <w:right w:val="single" w:sz="4" w:space="0" w:color="auto"/>
            </w:tcBorders>
            <w:shd w:val="clear" w:color="auto" w:fill="auto"/>
            <w:noWrap/>
            <w:vAlign w:val="bottom"/>
          </w:tcPr>
          <w:p w:rsidR="00777810" w:rsidRPr="008A3B66" w:rsidRDefault="00777810" w:rsidP="004B7580">
            <w:pPr>
              <w:jc w:val="center"/>
            </w:pPr>
            <w:r w:rsidRPr="008A3B66">
              <w:t>mg.dm</w:t>
            </w:r>
            <w:r w:rsidRPr="008A3B66">
              <w:rPr>
                <w:vertAlign w:val="superscript"/>
              </w:rPr>
              <w:t>-3</w:t>
            </w:r>
          </w:p>
        </w:tc>
        <w:tc>
          <w:tcPr>
            <w:tcW w:w="1276" w:type="dxa"/>
            <w:tcBorders>
              <w:top w:val="nil"/>
              <w:left w:val="nil"/>
              <w:bottom w:val="single" w:sz="4" w:space="0" w:color="auto"/>
              <w:right w:val="single" w:sz="4" w:space="0" w:color="auto"/>
            </w:tcBorders>
            <w:shd w:val="clear" w:color="auto" w:fill="auto"/>
            <w:noWrap/>
            <w:vAlign w:val="bottom"/>
          </w:tcPr>
          <w:p w:rsidR="00777810" w:rsidRPr="008A3B66" w:rsidRDefault="00777810" w:rsidP="004B7580">
            <w:pPr>
              <w:jc w:val="center"/>
            </w:pPr>
            <w:r w:rsidRPr="008A3B66">
              <w:t xml:space="preserve"> -</w:t>
            </w:r>
          </w:p>
        </w:tc>
        <w:tc>
          <w:tcPr>
            <w:tcW w:w="1701" w:type="dxa"/>
            <w:tcBorders>
              <w:top w:val="nil"/>
              <w:left w:val="nil"/>
              <w:bottom w:val="single" w:sz="4" w:space="0" w:color="auto"/>
              <w:right w:val="single" w:sz="4" w:space="0" w:color="auto"/>
            </w:tcBorders>
            <w:shd w:val="clear" w:color="auto" w:fill="auto"/>
            <w:noWrap/>
            <w:vAlign w:val="bottom"/>
          </w:tcPr>
          <w:p w:rsidR="00777810" w:rsidRPr="008A3B66" w:rsidRDefault="00235E8B" w:rsidP="004B7580">
            <w:pPr>
              <w:jc w:val="center"/>
            </w:pPr>
            <w:r>
              <w:t>64</w:t>
            </w:r>
            <w:r w:rsidR="00777810" w:rsidRPr="008A3B66">
              <w:t xml:space="preserve"> ±</w:t>
            </w:r>
            <w:r>
              <w:t xml:space="preserve"> 4</w:t>
            </w:r>
          </w:p>
        </w:tc>
        <w:tc>
          <w:tcPr>
            <w:tcW w:w="1808" w:type="dxa"/>
            <w:tcBorders>
              <w:top w:val="nil"/>
              <w:left w:val="nil"/>
              <w:bottom w:val="single" w:sz="4" w:space="0" w:color="auto"/>
              <w:right w:val="single" w:sz="4" w:space="0" w:color="auto"/>
            </w:tcBorders>
            <w:shd w:val="clear" w:color="auto" w:fill="auto"/>
            <w:vAlign w:val="bottom"/>
          </w:tcPr>
          <w:p w:rsidR="00777810" w:rsidRPr="008A3B66" w:rsidRDefault="00777810" w:rsidP="004B7580">
            <w:pPr>
              <w:jc w:val="center"/>
            </w:pPr>
            <w:r w:rsidRPr="008A3B66">
              <w:t xml:space="preserve">Веднъж на </w:t>
            </w:r>
            <w:r w:rsidRPr="008A3B66">
              <w:br/>
              <w:t>тримесечие</w:t>
            </w:r>
          </w:p>
        </w:tc>
        <w:tc>
          <w:tcPr>
            <w:tcW w:w="1534" w:type="dxa"/>
            <w:tcBorders>
              <w:top w:val="nil"/>
              <w:left w:val="nil"/>
              <w:bottom w:val="single" w:sz="4" w:space="0" w:color="auto"/>
              <w:right w:val="single" w:sz="4" w:space="0" w:color="auto"/>
            </w:tcBorders>
            <w:shd w:val="clear" w:color="auto" w:fill="auto"/>
            <w:noWrap/>
            <w:vAlign w:val="bottom"/>
          </w:tcPr>
          <w:p w:rsidR="00777810" w:rsidRPr="008A3B66" w:rsidRDefault="003812D6" w:rsidP="004B7580">
            <w:pPr>
              <w:jc w:val="center"/>
            </w:pPr>
            <w:r>
              <w:t>-</w:t>
            </w:r>
          </w:p>
        </w:tc>
      </w:tr>
      <w:tr w:rsidR="00777810" w:rsidRPr="008A3B66" w:rsidTr="00777810">
        <w:trPr>
          <w:trHeight w:val="510"/>
        </w:trPr>
        <w:tc>
          <w:tcPr>
            <w:tcW w:w="1601" w:type="dxa"/>
            <w:tcBorders>
              <w:top w:val="nil"/>
              <w:left w:val="single" w:sz="4" w:space="0" w:color="auto"/>
              <w:bottom w:val="single" w:sz="4" w:space="0" w:color="auto"/>
              <w:right w:val="single" w:sz="4" w:space="0" w:color="auto"/>
            </w:tcBorders>
            <w:shd w:val="clear" w:color="auto" w:fill="auto"/>
            <w:noWrap/>
            <w:vAlign w:val="bottom"/>
          </w:tcPr>
          <w:p w:rsidR="00777810" w:rsidRPr="008A3B66" w:rsidRDefault="00777810" w:rsidP="004B7580">
            <w:pPr>
              <w:jc w:val="center"/>
            </w:pPr>
            <w:r w:rsidRPr="008A3B66">
              <w:t>Азот нитр</w:t>
            </w:r>
            <w:r w:rsidRPr="008A3B66">
              <w:t>и</w:t>
            </w:r>
            <w:r w:rsidRPr="008A3B66">
              <w:t>тен</w:t>
            </w:r>
          </w:p>
        </w:tc>
        <w:tc>
          <w:tcPr>
            <w:tcW w:w="1275" w:type="dxa"/>
            <w:tcBorders>
              <w:top w:val="nil"/>
              <w:left w:val="nil"/>
              <w:bottom w:val="single" w:sz="4" w:space="0" w:color="auto"/>
              <w:right w:val="single" w:sz="4" w:space="0" w:color="auto"/>
            </w:tcBorders>
            <w:shd w:val="clear" w:color="auto" w:fill="auto"/>
            <w:noWrap/>
            <w:vAlign w:val="bottom"/>
          </w:tcPr>
          <w:p w:rsidR="00777810" w:rsidRPr="008A3B66" w:rsidRDefault="00777810" w:rsidP="004B7580">
            <w:pPr>
              <w:jc w:val="center"/>
            </w:pPr>
            <w:r w:rsidRPr="008A3B66">
              <w:t>mg.dm</w:t>
            </w:r>
            <w:r w:rsidRPr="008A3B66">
              <w:rPr>
                <w:vertAlign w:val="superscript"/>
              </w:rPr>
              <w:t>-3</w:t>
            </w:r>
          </w:p>
        </w:tc>
        <w:tc>
          <w:tcPr>
            <w:tcW w:w="1276" w:type="dxa"/>
            <w:tcBorders>
              <w:top w:val="nil"/>
              <w:left w:val="nil"/>
              <w:bottom w:val="single" w:sz="4" w:space="0" w:color="auto"/>
              <w:right w:val="single" w:sz="4" w:space="0" w:color="auto"/>
            </w:tcBorders>
            <w:shd w:val="clear" w:color="auto" w:fill="auto"/>
            <w:noWrap/>
            <w:vAlign w:val="bottom"/>
          </w:tcPr>
          <w:p w:rsidR="00777810" w:rsidRPr="008A3B66" w:rsidRDefault="00777810" w:rsidP="004B7580">
            <w:pPr>
              <w:jc w:val="center"/>
            </w:pPr>
            <w:r w:rsidRPr="008A3B66">
              <w:t xml:space="preserve"> -</w:t>
            </w:r>
          </w:p>
        </w:tc>
        <w:tc>
          <w:tcPr>
            <w:tcW w:w="1701" w:type="dxa"/>
            <w:tcBorders>
              <w:top w:val="nil"/>
              <w:left w:val="nil"/>
              <w:bottom w:val="single" w:sz="4" w:space="0" w:color="auto"/>
              <w:right w:val="single" w:sz="4" w:space="0" w:color="auto"/>
            </w:tcBorders>
            <w:shd w:val="clear" w:color="auto" w:fill="auto"/>
            <w:noWrap/>
            <w:vAlign w:val="bottom"/>
          </w:tcPr>
          <w:p w:rsidR="00777810" w:rsidRPr="008A3B66" w:rsidRDefault="00235E8B" w:rsidP="004B7580">
            <w:pPr>
              <w:jc w:val="center"/>
            </w:pPr>
            <w:r>
              <w:t>2,1</w:t>
            </w:r>
            <w:r w:rsidR="00777810" w:rsidRPr="008A3B66">
              <w:t xml:space="preserve"> ± 0,2</w:t>
            </w:r>
          </w:p>
        </w:tc>
        <w:tc>
          <w:tcPr>
            <w:tcW w:w="1808" w:type="dxa"/>
            <w:tcBorders>
              <w:top w:val="nil"/>
              <w:left w:val="nil"/>
              <w:bottom w:val="single" w:sz="4" w:space="0" w:color="auto"/>
              <w:right w:val="single" w:sz="4" w:space="0" w:color="auto"/>
            </w:tcBorders>
            <w:shd w:val="clear" w:color="auto" w:fill="auto"/>
            <w:vAlign w:val="bottom"/>
          </w:tcPr>
          <w:p w:rsidR="00777810" w:rsidRPr="008A3B66" w:rsidRDefault="00777810" w:rsidP="004B7580">
            <w:pPr>
              <w:jc w:val="center"/>
            </w:pPr>
            <w:r w:rsidRPr="008A3B66">
              <w:t xml:space="preserve">Веднъж на </w:t>
            </w:r>
            <w:r w:rsidRPr="008A3B66">
              <w:br/>
              <w:t>тримесечие</w:t>
            </w:r>
          </w:p>
        </w:tc>
        <w:tc>
          <w:tcPr>
            <w:tcW w:w="1534" w:type="dxa"/>
            <w:tcBorders>
              <w:top w:val="nil"/>
              <w:left w:val="nil"/>
              <w:bottom w:val="single" w:sz="4" w:space="0" w:color="auto"/>
              <w:right w:val="single" w:sz="4" w:space="0" w:color="auto"/>
            </w:tcBorders>
            <w:shd w:val="clear" w:color="auto" w:fill="auto"/>
            <w:noWrap/>
            <w:vAlign w:val="bottom"/>
          </w:tcPr>
          <w:p w:rsidR="00777810" w:rsidRPr="008A3B66" w:rsidRDefault="003812D6" w:rsidP="004B7580">
            <w:pPr>
              <w:jc w:val="center"/>
            </w:pPr>
            <w:r>
              <w:t>-</w:t>
            </w:r>
          </w:p>
        </w:tc>
      </w:tr>
    </w:tbl>
    <w:p w:rsidR="000F5BE0" w:rsidRDefault="000F5BE0" w:rsidP="000F5BE0"/>
    <w:p w:rsidR="003812D6" w:rsidRDefault="003812D6" w:rsidP="000F5BE0"/>
    <w:p w:rsidR="003812D6" w:rsidRDefault="003812D6" w:rsidP="000F5BE0"/>
    <w:p w:rsidR="003812D6" w:rsidRDefault="003812D6" w:rsidP="000F5BE0"/>
    <w:p w:rsidR="003812D6" w:rsidRDefault="003812D6" w:rsidP="000F5BE0"/>
    <w:p w:rsidR="000F5BE0" w:rsidRPr="008A3B66" w:rsidRDefault="000F5BE0" w:rsidP="000F5BE0">
      <w:r w:rsidRPr="008A3B66">
        <w:t>Протокол № 0</w:t>
      </w:r>
      <w:r>
        <w:t>359/31.03.2017</w:t>
      </w:r>
      <w:r w:rsidRPr="008A3B66">
        <w:t xml:space="preserve"> г.– първо тримесечие на 201</w:t>
      </w:r>
      <w:r>
        <w:t xml:space="preserve">7 </w:t>
      </w:r>
      <w:r w:rsidRPr="008A3B66">
        <w:t>г. за води, течащи повърхностни от площадката на РД.</w:t>
      </w:r>
    </w:p>
    <w:p w:rsidR="000F5BE0" w:rsidRPr="008A3B66" w:rsidRDefault="000F5BE0" w:rsidP="000F5BE0"/>
    <w:tbl>
      <w:tblPr>
        <w:tblW w:w="9322" w:type="dxa"/>
        <w:tblInd w:w="-72" w:type="dxa"/>
        <w:tblCellMar>
          <w:left w:w="70" w:type="dxa"/>
          <w:right w:w="70" w:type="dxa"/>
        </w:tblCellMar>
        <w:tblLook w:val="0000" w:firstRow="0" w:lastRow="0" w:firstColumn="0" w:lastColumn="0" w:noHBand="0" w:noVBand="0"/>
      </w:tblPr>
      <w:tblGrid>
        <w:gridCol w:w="1591"/>
        <w:gridCol w:w="1228"/>
        <w:gridCol w:w="1463"/>
        <w:gridCol w:w="1672"/>
        <w:gridCol w:w="1748"/>
        <w:gridCol w:w="1620"/>
      </w:tblGrid>
      <w:tr w:rsidR="000F5BE0" w:rsidRPr="008A3B66" w:rsidTr="004B7580">
        <w:trPr>
          <w:trHeight w:val="765"/>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0F5BE0" w:rsidRPr="008A3B66" w:rsidRDefault="000F5BE0" w:rsidP="004B7580">
            <w:pPr>
              <w:jc w:val="center"/>
            </w:pPr>
            <w:r w:rsidRPr="008A3B66">
              <w:t>Параметър</w:t>
            </w:r>
          </w:p>
        </w:tc>
        <w:tc>
          <w:tcPr>
            <w:tcW w:w="1228" w:type="dxa"/>
            <w:tcBorders>
              <w:top w:val="single" w:sz="4" w:space="0" w:color="auto"/>
              <w:left w:val="nil"/>
              <w:bottom w:val="single" w:sz="4" w:space="0" w:color="auto"/>
              <w:right w:val="single" w:sz="4" w:space="0" w:color="auto"/>
            </w:tcBorders>
            <w:shd w:val="clear" w:color="auto" w:fill="auto"/>
            <w:vAlign w:val="bottom"/>
          </w:tcPr>
          <w:p w:rsidR="000F5BE0" w:rsidRPr="008A3B66" w:rsidRDefault="000F5BE0" w:rsidP="004B7580">
            <w:pPr>
              <w:jc w:val="center"/>
            </w:pPr>
            <w:r w:rsidRPr="008A3B66">
              <w:t>Единица</w:t>
            </w:r>
          </w:p>
        </w:tc>
        <w:tc>
          <w:tcPr>
            <w:tcW w:w="1463" w:type="dxa"/>
            <w:tcBorders>
              <w:top w:val="single" w:sz="4" w:space="0" w:color="auto"/>
              <w:left w:val="nil"/>
              <w:bottom w:val="single" w:sz="4" w:space="0" w:color="auto"/>
              <w:right w:val="single" w:sz="4" w:space="0" w:color="auto"/>
            </w:tcBorders>
            <w:shd w:val="clear" w:color="auto" w:fill="auto"/>
            <w:vAlign w:val="bottom"/>
          </w:tcPr>
          <w:p w:rsidR="000F5BE0" w:rsidRPr="008A3B66" w:rsidRDefault="000F5BE0" w:rsidP="004B7580">
            <w:pPr>
              <w:jc w:val="center"/>
            </w:pPr>
            <w:r w:rsidRPr="008A3B66">
              <w:t>НДЕ,</w:t>
            </w:r>
            <w:r w:rsidRPr="008A3B66">
              <w:br/>
              <w:t>съгласно</w:t>
            </w:r>
            <w:r w:rsidRPr="008A3B66">
              <w:br/>
              <w:t>КР</w:t>
            </w:r>
          </w:p>
        </w:tc>
        <w:tc>
          <w:tcPr>
            <w:tcW w:w="1672" w:type="dxa"/>
            <w:tcBorders>
              <w:top w:val="single" w:sz="4" w:space="0" w:color="auto"/>
              <w:left w:val="nil"/>
              <w:bottom w:val="single" w:sz="4" w:space="0" w:color="auto"/>
              <w:right w:val="single" w:sz="4" w:space="0" w:color="auto"/>
            </w:tcBorders>
            <w:shd w:val="clear" w:color="auto" w:fill="auto"/>
            <w:vAlign w:val="bottom"/>
          </w:tcPr>
          <w:p w:rsidR="000F5BE0" w:rsidRPr="008A3B66" w:rsidRDefault="000F5BE0" w:rsidP="004B7580">
            <w:pPr>
              <w:jc w:val="center"/>
            </w:pPr>
            <w:r w:rsidRPr="008A3B66">
              <w:t>Резултати от</w:t>
            </w:r>
            <w:r w:rsidRPr="008A3B66">
              <w:br/>
              <w:t>мониторинг</w:t>
            </w:r>
          </w:p>
        </w:tc>
        <w:tc>
          <w:tcPr>
            <w:tcW w:w="1748" w:type="dxa"/>
            <w:tcBorders>
              <w:top w:val="single" w:sz="4" w:space="0" w:color="auto"/>
              <w:left w:val="nil"/>
              <w:bottom w:val="single" w:sz="4" w:space="0" w:color="auto"/>
              <w:right w:val="single" w:sz="4" w:space="0" w:color="auto"/>
            </w:tcBorders>
            <w:shd w:val="clear" w:color="auto" w:fill="auto"/>
            <w:vAlign w:val="bottom"/>
          </w:tcPr>
          <w:p w:rsidR="000F5BE0" w:rsidRPr="008A3B66" w:rsidRDefault="000F5BE0" w:rsidP="004B7580">
            <w:pPr>
              <w:jc w:val="center"/>
            </w:pPr>
            <w:r w:rsidRPr="008A3B66">
              <w:t xml:space="preserve">Честота на </w:t>
            </w:r>
            <w:r w:rsidRPr="008A3B66">
              <w:br/>
              <w:t>мониторинг</w:t>
            </w:r>
          </w:p>
        </w:tc>
        <w:tc>
          <w:tcPr>
            <w:tcW w:w="1620" w:type="dxa"/>
            <w:tcBorders>
              <w:top w:val="single" w:sz="4" w:space="0" w:color="auto"/>
              <w:left w:val="nil"/>
              <w:bottom w:val="single" w:sz="4" w:space="0" w:color="auto"/>
              <w:right w:val="single" w:sz="4" w:space="0" w:color="auto"/>
            </w:tcBorders>
            <w:shd w:val="clear" w:color="auto" w:fill="auto"/>
            <w:vAlign w:val="bottom"/>
          </w:tcPr>
          <w:p w:rsidR="000F5BE0" w:rsidRPr="008A3B66" w:rsidRDefault="000F5BE0" w:rsidP="004B7580">
            <w:r w:rsidRPr="008A3B66">
              <w:t>Съответствие</w:t>
            </w:r>
          </w:p>
        </w:tc>
      </w:tr>
      <w:tr w:rsidR="000F5BE0" w:rsidRPr="008A3B66" w:rsidTr="004B7580">
        <w:trPr>
          <w:trHeight w:val="495"/>
        </w:trPr>
        <w:tc>
          <w:tcPr>
            <w:tcW w:w="1591" w:type="dxa"/>
            <w:tcBorders>
              <w:top w:val="nil"/>
              <w:left w:val="single" w:sz="4" w:space="0" w:color="auto"/>
              <w:bottom w:val="single" w:sz="4" w:space="0" w:color="auto"/>
              <w:right w:val="single" w:sz="4" w:space="0" w:color="auto"/>
            </w:tcBorders>
            <w:shd w:val="clear" w:color="auto" w:fill="auto"/>
            <w:vAlign w:val="bottom"/>
          </w:tcPr>
          <w:p w:rsidR="000F5BE0" w:rsidRPr="008A3B66" w:rsidRDefault="000F5BE0" w:rsidP="004B7580">
            <w:pPr>
              <w:jc w:val="center"/>
            </w:pPr>
            <w:r w:rsidRPr="008A3B66">
              <w:t>pH</w:t>
            </w:r>
          </w:p>
        </w:tc>
        <w:tc>
          <w:tcPr>
            <w:tcW w:w="1228" w:type="dxa"/>
            <w:tcBorders>
              <w:top w:val="nil"/>
              <w:left w:val="nil"/>
              <w:bottom w:val="single" w:sz="4" w:space="0" w:color="auto"/>
              <w:right w:val="single" w:sz="4" w:space="0" w:color="auto"/>
            </w:tcBorders>
            <w:shd w:val="clear" w:color="auto" w:fill="auto"/>
            <w:vAlign w:val="bottom"/>
          </w:tcPr>
          <w:p w:rsidR="000F5BE0" w:rsidRPr="008A3B66" w:rsidRDefault="000F5BE0" w:rsidP="004B7580">
            <w:pPr>
              <w:jc w:val="center"/>
            </w:pPr>
            <w:r w:rsidRPr="008A3B66">
              <w:t xml:space="preserve"> -</w:t>
            </w:r>
          </w:p>
        </w:tc>
        <w:tc>
          <w:tcPr>
            <w:tcW w:w="1463"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 xml:space="preserve">   6,0 ÷ 8,5</w:t>
            </w:r>
          </w:p>
        </w:tc>
        <w:tc>
          <w:tcPr>
            <w:tcW w:w="1672"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7,</w:t>
            </w:r>
            <w:r>
              <w:t>32</w:t>
            </w:r>
            <w:r w:rsidRPr="008A3B66">
              <w:t xml:space="preserve"> ± 0,1</w:t>
            </w:r>
            <w:r>
              <w:t>6</w:t>
            </w:r>
          </w:p>
        </w:tc>
        <w:tc>
          <w:tcPr>
            <w:tcW w:w="1748" w:type="dxa"/>
            <w:tcBorders>
              <w:top w:val="nil"/>
              <w:left w:val="nil"/>
              <w:bottom w:val="single" w:sz="4" w:space="0" w:color="auto"/>
              <w:right w:val="single" w:sz="4" w:space="0" w:color="auto"/>
            </w:tcBorders>
            <w:shd w:val="clear" w:color="auto" w:fill="auto"/>
            <w:vAlign w:val="bottom"/>
          </w:tcPr>
          <w:p w:rsidR="000F5BE0" w:rsidRPr="008A3B66" w:rsidRDefault="000F5BE0" w:rsidP="004B7580">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ДА</w:t>
            </w:r>
          </w:p>
        </w:tc>
      </w:tr>
      <w:tr w:rsidR="000F5BE0" w:rsidRPr="008A3B66" w:rsidTr="004B7580">
        <w:trPr>
          <w:trHeight w:val="510"/>
        </w:trPr>
        <w:tc>
          <w:tcPr>
            <w:tcW w:w="1591" w:type="dxa"/>
            <w:tcBorders>
              <w:top w:val="nil"/>
              <w:left w:val="single" w:sz="4" w:space="0" w:color="auto"/>
              <w:bottom w:val="single" w:sz="4" w:space="0" w:color="auto"/>
              <w:right w:val="single" w:sz="4" w:space="0" w:color="auto"/>
            </w:tcBorders>
            <w:shd w:val="clear" w:color="auto" w:fill="auto"/>
            <w:vAlign w:val="bottom"/>
          </w:tcPr>
          <w:p w:rsidR="000F5BE0" w:rsidRPr="008A3B66" w:rsidRDefault="000F5BE0" w:rsidP="004B7580">
            <w:pPr>
              <w:jc w:val="center"/>
            </w:pPr>
            <w:r w:rsidRPr="008A3B66">
              <w:t>Неразтворени</w:t>
            </w:r>
            <w:r w:rsidRPr="008A3B66">
              <w:br/>
              <w:t>вещества</w:t>
            </w:r>
          </w:p>
        </w:tc>
        <w:tc>
          <w:tcPr>
            <w:tcW w:w="1228"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mg.dm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50</w:t>
            </w:r>
          </w:p>
        </w:tc>
        <w:tc>
          <w:tcPr>
            <w:tcW w:w="1672"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t>1</w:t>
            </w:r>
            <w:r w:rsidRPr="008A3B66">
              <w:t>6 ± 1</w:t>
            </w:r>
          </w:p>
        </w:tc>
        <w:tc>
          <w:tcPr>
            <w:tcW w:w="1748" w:type="dxa"/>
            <w:tcBorders>
              <w:top w:val="nil"/>
              <w:left w:val="nil"/>
              <w:bottom w:val="single" w:sz="4" w:space="0" w:color="auto"/>
              <w:right w:val="single" w:sz="4" w:space="0" w:color="auto"/>
            </w:tcBorders>
            <w:shd w:val="clear" w:color="auto" w:fill="auto"/>
            <w:vAlign w:val="bottom"/>
          </w:tcPr>
          <w:p w:rsidR="000F5BE0" w:rsidRPr="008A3B66" w:rsidRDefault="000F5BE0" w:rsidP="004B7580">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ДА</w:t>
            </w:r>
          </w:p>
        </w:tc>
      </w:tr>
      <w:tr w:rsidR="000F5BE0" w:rsidRPr="008A3B66" w:rsidTr="004B7580">
        <w:trPr>
          <w:trHeight w:val="525"/>
        </w:trPr>
        <w:tc>
          <w:tcPr>
            <w:tcW w:w="1591" w:type="dxa"/>
            <w:tcBorders>
              <w:top w:val="nil"/>
              <w:left w:val="single" w:sz="4" w:space="0" w:color="auto"/>
              <w:bottom w:val="single" w:sz="4" w:space="0" w:color="auto"/>
              <w:right w:val="single" w:sz="4" w:space="0" w:color="auto"/>
            </w:tcBorders>
            <w:shd w:val="clear" w:color="auto" w:fill="auto"/>
            <w:noWrap/>
            <w:vAlign w:val="bottom"/>
          </w:tcPr>
          <w:p w:rsidR="000F5BE0" w:rsidRPr="00416CB5" w:rsidRDefault="000F5BE0" w:rsidP="004B7580">
            <w:pPr>
              <w:jc w:val="center"/>
            </w:pPr>
            <w:r w:rsidRPr="008A3B66">
              <w:t>Арсен</w:t>
            </w:r>
            <w:r>
              <w:t>/As</w:t>
            </w:r>
          </w:p>
        </w:tc>
        <w:tc>
          <w:tcPr>
            <w:tcW w:w="1228"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mg.dm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0,05</w:t>
            </w:r>
          </w:p>
        </w:tc>
        <w:tc>
          <w:tcPr>
            <w:tcW w:w="1672"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&lt; 0,005</w:t>
            </w:r>
          </w:p>
        </w:tc>
        <w:tc>
          <w:tcPr>
            <w:tcW w:w="1748" w:type="dxa"/>
            <w:tcBorders>
              <w:top w:val="nil"/>
              <w:left w:val="nil"/>
              <w:bottom w:val="single" w:sz="4" w:space="0" w:color="auto"/>
              <w:right w:val="single" w:sz="4" w:space="0" w:color="auto"/>
            </w:tcBorders>
            <w:shd w:val="clear" w:color="auto" w:fill="auto"/>
            <w:vAlign w:val="bottom"/>
          </w:tcPr>
          <w:p w:rsidR="000F5BE0" w:rsidRPr="008A3B66" w:rsidRDefault="000F5BE0" w:rsidP="004B7580">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ДА</w:t>
            </w:r>
          </w:p>
        </w:tc>
      </w:tr>
      <w:tr w:rsidR="000F5BE0" w:rsidRPr="008A3B66" w:rsidTr="004B7580">
        <w:trPr>
          <w:trHeight w:val="615"/>
        </w:trPr>
        <w:tc>
          <w:tcPr>
            <w:tcW w:w="1591" w:type="dxa"/>
            <w:tcBorders>
              <w:top w:val="nil"/>
              <w:left w:val="single" w:sz="4" w:space="0" w:color="auto"/>
              <w:bottom w:val="single" w:sz="4" w:space="0" w:color="auto"/>
              <w:right w:val="single" w:sz="4" w:space="0" w:color="auto"/>
            </w:tcBorders>
            <w:shd w:val="clear" w:color="auto" w:fill="auto"/>
            <w:noWrap/>
            <w:vAlign w:val="bottom"/>
          </w:tcPr>
          <w:p w:rsidR="000F5BE0" w:rsidRPr="00416CB5" w:rsidRDefault="000F5BE0" w:rsidP="004B7580">
            <w:pPr>
              <w:jc w:val="center"/>
            </w:pPr>
            <w:r w:rsidRPr="008A3B66">
              <w:t>Кадмий</w:t>
            </w:r>
            <w:r>
              <w:t>/Cd</w:t>
            </w:r>
          </w:p>
        </w:tc>
        <w:tc>
          <w:tcPr>
            <w:tcW w:w="1228"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mg.dm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0,01</w:t>
            </w:r>
          </w:p>
        </w:tc>
        <w:tc>
          <w:tcPr>
            <w:tcW w:w="1672"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r w:rsidRPr="008A3B66">
              <w:t>0,0011±</w:t>
            </w:r>
            <w:r>
              <w:t>0,0001</w:t>
            </w:r>
          </w:p>
        </w:tc>
        <w:tc>
          <w:tcPr>
            <w:tcW w:w="1748" w:type="dxa"/>
            <w:tcBorders>
              <w:top w:val="nil"/>
              <w:left w:val="nil"/>
              <w:bottom w:val="single" w:sz="4" w:space="0" w:color="auto"/>
              <w:right w:val="single" w:sz="4" w:space="0" w:color="auto"/>
            </w:tcBorders>
            <w:shd w:val="clear" w:color="auto" w:fill="auto"/>
            <w:vAlign w:val="bottom"/>
          </w:tcPr>
          <w:p w:rsidR="000F5BE0" w:rsidRPr="008A3B66" w:rsidRDefault="000F5BE0" w:rsidP="004B7580">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ДА</w:t>
            </w:r>
          </w:p>
        </w:tc>
      </w:tr>
      <w:tr w:rsidR="000F5BE0" w:rsidRPr="008A3B66" w:rsidTr="004B7580">
        <w:trPr>
          <w:trHeight w:val="480"/>
        </w:trPr>
        <w:tc>
          <w:tcPr>
            <w:tcW w:w="1591" w:type="dxa"/>
            <w:tcBorders>
              <w:top w:val="nil"/>
              <w:left w:val="single" w:sz="4" w:space="0" w:color="auto"/>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lastRenderedPageBreak/>
              <w:t>Мед</w:t>
            </w:r>
            <w:r>
              <w:t>/Cu</w:t>
            </w:r>
          </w:p>
        </w:tc>
        <w:tc>
          <w:tcPr>
            <w:tcW w:w="1228"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mg.dm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0,1</w:t>
            </w:r>
          </w:p>
        </w:tc>
        <w:tc>
          <w:tcPr>
            <w:tcW w:w="1672"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&lt;</w:t>
            </w:r>
            <w:r>
              <w:t xml:space="preserve"> 0,0083</w:t>
            </w:r>
          </w:p>
        </w:tc>
        <w:tc>
          <w:tcPr>
            <w:tcW w:w="1748" w:type="dxa"/>
            <w:tcBorders>
              <w:top w:val="nil"/>
              <w:left w:val="nil"/>
              <w:bottom w:val="single" w:sz="4" w:space="0" w:color="auto"/>
              <w:right w:val="single" w:sz="4" w:space="0" w:color="auto"/>
            </w:tcBorders>
            <w:shd w:val="clear" w:color="auto" w:fill="auto"/>
            <w:vAlign w:val="bottom"/>
          </w:tcPr>
          <w:p w:rsidR="000F5BE0" w:rsidRPr="008A3B66" w:rsidRDefault="000F5BE0" w:rsidP="004B7580">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ДА</w:t>
            </w:r>
          </w:p>
        </w:tc>
      </w:tr>
      <w:tr w:rsidR="000F5BE0" w:rsidRPr="008A3B66" w:rsidTr="004B7580">
        <w:trPr>
          <w:trHeight w:val="480"/>
        </w:trPr>
        <w:tc>
          <w:tcPr>
            <w:tcW w:w="1591" w:type="dxa"/>
            <w:tcBorders>
              <w:top w:val="nil"/>
              <w:left w:val="single" w:sz="4" w:space="0" w:color="auto"/>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Никел</w:t>
            </w:r>
            <w:r>
              <w:t>/Ni</w:t>
            </w:r>
          </w:p>
        </w:tc>
        <w:tc>
          <w:tcPr>
            <w:tcW w:w="1228"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mg.dm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0,2</w:t>
            </w:r>
          </w:p>
        </w:tc>
        <w:tc>
          <w:tcPr>
            <w:tcW w:w="1672"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both"/>
            </w:pPr>
            <w:r>
              <w:t>0,0151</w:t>
            </w:r>
            <w:r w:rsidRPr="008A3B66">
              <w:t>±</w:t>
            </w:r>
            <w:r>
              <w:t>0,0001</w:t>
            </w:r>
          </w:p>
        </w:tc>
        <w:tc>
          <w:tcPr>
            <w:tcW w:w="1748" w:type="dxa"/>
            <w:tcBorders>
              <w:top w:val="nil"/>
              <w:left w:val="nil"/>
              <w:bottom w:val="single" w:sz="4" w:space="0" w:color="auto"/>
              <w:right w:val="single" w:sz="4" w:space="0" w:color="auto"/>
            </w:tcBorders>
            <w:shd w:val="clear" w:color="auto" w:fill="auto"/>
            <w:vAlign w:val="bottom"/>
          </w:tcPr>
          <w:p w:rsidR="000F5BE0" w:rsidRPr="008A3B66" w:rsidRDefault="000F5BE0" w:rsidP="004B7580">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ДА</w:t>
            </w:r>
          </w:p>
        </w:tc>
      </w:tr>
      <w:tr w:rsidR="000F5BE0" w:rsidRPr="008A3B66" w:rsidTr="004B7580">
        <w:trPr>
          <w:trHeight w:val="510"/>
        </w:trPr>
        <w:tc>
          <w:tcPr>
            <w:tcW w:w="1591" w:type="dxa"/>
            <w:tcBorders>
              <w:top w:val="nil"/>
              <w:left w:val="single" w:sz="4" w:space="0" w:color="auto"/>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Олово</w:t>
            </w:r>
            <w:r>
              <w:t>/Pb</w:t>
            </w:r>
          </w:p>
        </w:tc>
        <w:tc>
          <w:tcPr>
            <w:tcW w:w="1228"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mg.dm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0,05</w:t>
            </w:r>
          </w:p>
        </w:tc>
        <w:tc>
          <w:tcPr>
            <w:tcW w:w="1672"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&lt; 0,0053</w:t>
            </w:r>
          </w:p>
        </w:tc>
        <w:tc>
          <w:tcPr>
            <w:tcW w:w="1748" w:type="dxa"/>
            <w:tcBorders>
              <w:top w:val="nil"/>
              <w:left w:val="nil"/>
              <w:bottom w:val="single" w:sz="4" w:space="0" w:color="auto"/>
              <w:right w:val="single" w:sz="4" w:space="0" w:color="auto"/>
            </w:tcBorders>
            <w:shd w:val="clear" w:color="auto" w:fill="auto"/>
            <w:vAlign w:val="bottom"/>
          </w:tcPr>
          <w:p w:rsidR="000F5BE0" w:rsidRPr="008A3B66" w:rsidRDefault="000F5BE0" w:rsidP="004B7580">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ДА</w:t>
            </w:r>
          </w:p>
        </w:tc>
      </w:tr>
      <w:tr w:rsidR="000F5BE0" w:rsidRPr="008A3B66" w:rsidTr="004B7580">
        <w:trPr>
          <w:trHeight w:val="480"/>
        </w:trPr>
        <w:tc>
          <w:tcPr>
            <w:tcW w:w="1591" w:type="dxa"/>
            <w:tcBorders>
              <w:top w:val="nil"/>
              <w:left w:val="single" w:sz="4" w:space="0" w:color="auto"/>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Цинк</w:t>
            </w:r>
            <w:r>
              <w:t>/Zn</w:t>
            </w:r>
          </w:p>
        </w:tc>
        <w:tc>
          <w:tcPr>
            <w:tcW w:w="1228"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mg.dm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5,0</w:t>
            </w:r>
          </w:p>
        </w:tc>
        <w:tc>
          <w:tcPr>
            <w:tcW w:w="1672"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both"/>
            </w:pPr>
            <w:r>
              <w:t>1,736</w:t>
            </w:r>
            <w:r w:rsidRPr="008A3B66">
              <w:t>±</w:t>
            </w:r>
            <w:r>
              <w:t>0,002</w:t>
            </w:r>
          </w:p>
        </w:tc>
        <w:tc>
          <w:tcPr>
            <w:tcW w:w="1748" w:type="dxa"/>
            <w:tcBorders>
              <w:top w:val="nil"/>
              <w:left w:val="nil"/>
              <w:bottom w:val="single" w:sz="4" w:space="0" w:color="auto"/>
              <w:right w:val="single" w:sz="4" w:space="0" w:color="auto"/>
            </w:tcBorders>
            <w:shd w:val="clear" w:color="auto" w:fill="auto"/>
            <w:vAlign w:val="bottom"/>
          </w:tcPr>
          <w:p w:rsidR="000F5BE0" w:rsidRPr="008A3B66" w:rsidRDefault="000F5BE0" w:rsidP="004B7580">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0F5BE0" w:rsidRPr="00C0519E" w:rsidRDefault="000F5BE0" w:rsidP="004B7580">
            <w:pPr>
              <w:jc w:val="center"/>
            </w:pPr>
            <w:r w:rsidRPr="00C0519E">
              <w:t>ДА</w:t>
            </w:r>
          </w:p>
        </w:tc>
      </w:tr>
      <w:tr w:rsidR="000F5BE0" w:rsidRPr="008A3B66" w:rsidTr="004B7580">
        <w:trPr>
          <w:trHeight w:val="480"/>
        </w:trPr>
        <w:tc>
          <w:tcPr>
            <w:tcW w:w="1591" w:type="dxa"/>
            <w:tcBorders>
              <w:top w:val="nil"/>
              <w:left w:val="single" w:sz="4" w:space="0" w:color="auto"/>
              <w:bottom w:val="single" w:sz="4" w:space="0" w:color="auto"/>
              <w:right w:val="single" w:sz="4" w:space="0" w:color="auto"/>
            </w:tcBorders>
            <w:shd w:val="clear" w:color="auto" w:fill="auto"/>
            <w:noWrap/>
            <w:vAlign w:val="bottom"/>
          </w:tcPr>
          <w:p w:rsidR="000F5BE0" w:rsidRPr="008A3B66" w:rsidRDefault="000F5BE0" w:rsidP="004B7580">
            <w:pPr>
              <w:jc w:val="center"/>
            </w:pPr>
            <w:r>
              <w:t>Хром/общ</w:t>
            </w:r>
          </w:p>
        </w:tc>
        <w:tc>
          <w:tcPr>
            <w:tcW w:w="1228"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mg.dm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0,55</w:t>
            </w:r>
          </w:p>
        </w:tc>
        <w:tc>
          <w:tcPr>
            <w:tcW w:w="1672"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&lt;</w:t>
            </w:r>
            <w:r>
              <w:t xml:space="preserve"> 0,0049</w:t>
            </w:r>
          </w:p>
        </w:tc>
        <w:tc>
          <w:tcPr>
            <w:tcW w:w="1748" w:type="dxa"/>
            <w:tcBorders>
              <w:top w:val="nil"/>
              <w:left w:val="nil"/>
              <w:bottom w:val="single" w:sz="4" w:space="0" w:color="auto"/>
              <w:right w:val="single" w:sz="4" w:space="0" w:color="auto"/>
            </w:tcBorders>
            <w:shd w:val="clear" w:color="auto" w:fill="auto"/>
            <w:vAlign w:val="bottom"/>
          </w:tcPr>
          <w:p w:rsidR="000F5BE0" w:rsidRPr="008A3B66" w:rsidRDefault="000F5BE0" w:rsidP="004B7580">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ДА</w:t>
            </w:r>
          </w:p>
        </w:tc>
      </w:tr>
      <w:tr w:rsidR="000F5BE0" w:rsidRPr="008A3B66" w:rsidTr="004B7580">
        <w:trPr>
          <w:trHeight w:val="510"/>
        </w:trPr>
        <w:tc>
          <w:tcPr>
            <w:tcW w:w="1591" w:type="dxa"/>
            <w:tcBorders>
              <w:top w:val="nil"/>
              <w:left w:val="single" w:sz="4" w:space="0" w:color="auto"/>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Сулфати</w:t>
            </w:r>
          </w:p>
        </w:tc>
        <w:tc>
          <w:tcPr>
            <w:tcW w:w="1228"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mg.dm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300</w:t>
            </w:r>
          </w:p>
        </w:tc>
        <w:tc>
          <w:tcPr>
            <w:tcW w:w="1672"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t>16,67</w:t>
            </w:r>
            <w:r w:rsidRPr="008A3B66">
              <w:t xml:space="preserve"> ± </w:t>
            </w:r>
            <w:r>
              <w:t>2,66</w:t>
            </w:r>
          </w:p>
        </w:tc>
        <w:tc>
          <w:tcPr>
            <w:tcW w:w="1748" w:type="dxa"/>
            <w:tcBorders>
              <w:top w:val="nil"/>
              <w:left w:val="nil"/>
              <w:bottom w:val="single" w:sz="4" w:space="0" w:color="auto"/>
              <w:right w:val="single" w:sz="4" w:space="0" w:color="auto"/>
            </w:tcBorders>
            <w:shd w:val="clear" w:color="auto" w:fill="auto"/>
            <w:vAlign w:val="bottom"/>
          </w:tcPr>
          <w:p w:rsidR="000F5BE0" w:rsidRPr="008A3B66" w:rsidRDefault="000F5BE0" w:rsidP="004B7580">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ДА</w:t>
            </w:r>
          </w:p>
        </w:tc>
      </w:tr>
      <w:tr w:rsidR="000F5BE0" w:rsidRPr="008A3B66" w:rsidTr="004B7580">
        <w:trPr>
          <w:trHeight w:val="510"/>
        </w:trPr>
        <w:tc>
          <w:tcPr>
            <w:tcW w:w="1591" w:type="dxa"/>
            <w:tcBorders>
              <w:top w:val="nil"/>
              <w:left w:val="single" w:sz="4" w:space="0" w:color="auto"/>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Хлориди</w:t>
            </w:r>
          </w:p>
        </w:tc>
        <w:tc>
          <w:tcPr>
            <w:tcW w:w="1228"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mg.dm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300</w:t>
            </w:r>
          </w:p>
        </w:tc>
        <w:tc>
          <w:tcPr>
            <w:tcW w:w="1672"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t>5,48</w:t>
            </w:r>
            <w:r w:rsidRPr="008A3B66">
              <w:t xml:space="preserve"> ± </w:t>
            </w:r>
            <w:r>
              <w:t>0</w:t>
            </w:r>
            <w:r w:rsidRPr="008A3B66">
              <w:t>,79</w:t>
            </w:r>
          </w:p>
        </w:tc>
        <w:tc>
          <w:tcPr>
            <w:tcW w:w="1748" w:type="dxa"/>
            <w:tcBorders>
              <w:top w:val="nil"/>
              <w:left w:val="nil"/>
              <w:bottom w:val="single" w:sz="4" w:space="0" w:color="auto"/>
              <w:right w:val="single" w:sz="4" w:space="0" w:color="auto"/>
            </w:tcBorders>
            <w:shd w:val="clear" w:color="auto" w:fill="auto"/>
            <w:vAlign w:val="bottom"/>
          </w:tcPr>
          <w:p w:rsidR="000F5BE0" w:rsidRPr="008A3B66" w:rsidRDefault="000F5BE0" w:rsidP="004B7580">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ДА</w:t>
            </w:r>
          </w:p>
        </w:tc>
      </w:tr>
      <w:tr w:rsidR="000F5BE0" w:rsidRPr="008A3B66" w:rsidTr="004B7580">
        <w:trPr>
          <w:trHeight w:val="510"/>
        </w:trPr>
        <w:tc>
          <w:tcPr>
            <w:tcW w:w="1591" w:type="dxa"/>
            <w:tcBorders>
              <w:top w:val="nil"/>
              <w:left w:val="single" w:sz="4" w:space="0" w:color="auto"/>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Флуориди</w:t>
            </w:r>
          </w:p>
        </w:tc>
        <w:tc>
          <w:tcPr>
            <w:tcW w:w="1228"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mg.dm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1,5</w:t>
            </w:r>
          </w:p>
        </w:tc>
        <w:tc>
          <w:tcPr>
            <w:tcW w:w="1672"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t>0,22</w:t>
            </w:r>
            <w:r w:rsidRPr="008A3B66">
              <w:t xml:space="preserve"> ± 0,0</w:t>
            </w:r>
            <w:r>
              <w:t>1</w:t>
            </w:r>
          </w:p>
        </w:tc>
        <w:tc>
          <w:tcPr>
            <w:tcW w:w="1748" w:type="dxa"/>
            <w:tcBorders>
              <w:top w:val="nil"/>
              <w:left w:val="nil"/>
              <w:bottom w:val="single" w:sz="4" w:space="0" w:color="auto"/>
              <w:right w:val="single" w:sz="4" w:space="0" w:color="auto"/>
            </w:tcBorders>
            <w:shd w:val="clear" w:color="auto" w:fill="auto"/>
            <w:vAlign w:val="bottom"/>
          </w:tcPr>
          <w:p w:rsidR="000F5BE0" w:rsidRPr="008A3B66" w:rsidRDefault="000F5BE0" w:rsidP="004B7580">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ДА</w:t>
            </w:r>
          </w:p>
        </w:tc>
      </w:tr>
      <w:tr w:rsidR="000F5BE0" w:rsidRPr="008A3B66" w:rsidTr="004B7580">
        <w:trPr>
          <w:trHeight w:val="510"/>
        </w:trPr>
        <w:tc>
          <w:tcPr>
            <w:tcW w:w="1591" w:type="dxa"/>
            <w:tcBorders>
              <w:top w:val="nil"/>
              <w:left w:val="single" w:sz="4" w:space="0" w:color="auto"/>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Общ фосфор</w:t>
            </w:r>
          </w:p>
        </w:tc>
        <w:tc>
          <w:tcPr>
            <w:tcW w:w="1228"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mg.dm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2,0</w:t>
            </w:r>
          </w:p>
        </w:tc>
        <w:tc>
          <w:tcPr>
            <w:tcW w:w="1672"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&lt;</w:t>
            </w:r>
            <w:r>
              <w:t xml:space="preserve"> 0,05</w:t>
            </w:r>
          </w:p>
        </w:tc>
        <w:tc>
          <w:tcPr>
            <w:tcW w:w="1748" w:type="dxa"/>
            <w:tcBorders>
              <w:top w:val="nil"/>
              <w:left w:val="nil"/>
              <w:bottom w:val="single" w:sz="4" w:space="0" w:color="auto"/>
              <w:right w:val="single" w:sz="4" w:space="0" w:color="auto"/>
            </w:tcBorders>
            <w:shd w:val="clear" w:color="auto" w:fill="auto"/>
            <w:vAlign w:val="bottom"/>
          </w:tcPr>
          <w:p w:rsidR="000F5BE0" w:rsidRPr="008A3B66" w:rsidRDefault="000F5BE0" w:rsidP="004B7580">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ДА</w:t>
            </w:r>
          </w:p>
        </w:tc>
      </w:tr>
      <w:tr w:rsidR="000F5BE0" w:rsidRPr="008A3B66" w:rsidTr="004B7580">
        <w:trPr>
          <w:trHeight w:val="510"/>
        </w:trPr>
        <w:tc>
          <w:tcPr>
            <w:tcW w:w="1591" w:type="dxa"/>
            <w:tcBorders>
              <w:top w:val="nil"/>
              <w:left w:val="single" w:sz="4" w:space="0" w:color="auto"/>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Азот нитр</w:t>
            </w:r>
            <w:r w:rsidRPr="008A3B66">
              <w:t>и</w:t>
            </w:r>
            <w:r w:rsidRPr="008A3B66">
              <w:t>тен</w:t>
            </w:r>
          </w:p>
        </w:tc>
        <w:tc>
          <w:tcPr>
            <w:tcW w:w="1228"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mg.dm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0,04</w:t>
            </w:r>
          </w:p>
        </w:tc>
        <w:tc>
          <w:tcPr>
            <w:tcW w:w="1672"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t>0,035</w:t>
            </w:r>
            <w:r w:rsidRPr="008A3B66">
              <w:t>± 0,00</w:t>
            </w:r>
            <w:r>
              <w:t>6</w:t>
            </w:r>
          </w:p>
        </w:tc>
        <w:tc>
          <w:tcPr>
            <w:tcW w:w="1748" w:type="dxa"/>
            <w:tcBorders>
              <w:top w:val="nil"/>
              <w:left w:val="nil"/>
              <w:bottom w:val="single" w:sz="4" w:space="0" w:color="auto"/>
              <w:right w:val="single" w:sz="4" w:space="0" w:color="auto"/>
            </w:tcBorders>
            <w:shd w:val="clear" w:color="auto" w:fill="auto"/>
            <w:vAlign w:val="bottom"/>
          </w:tcPr>
          <w:p w:rsidR="000F5BE0" w:rsidRPr="008A3B66" w:rsidRDefault="000F5BE0" w:rsidP="004B7580">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0F5BE0" w:rsidRPr="008A3B66" w:rsidRDefault="00C0519E" w:rsidP="004B7580">
            <w:pPr>
              <w:jc w:val="center"/>
            </w:pPr>
            <w:r w:rsidRPr="008A3B66">
              <w:t>ДА</w:t>
            </w:r>
          </w:p>
        </w:tc>
      </w:tr>
      <w:tr w:rsidR="000F5BE0" w:rsidRPr="008A3B66" w:rsidTr="004B7580">
        <w:trPr>
          <w:trHeight w:val="510"/>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Азот амониев</w:t>
            </w:r>
          </w:p>
        </w:tc>
        <w:tc>
          <w:tcPr>
            <w:tcW w:w="1228" w:type="dxa"/>
            <w:tcBorders>
              <w:top w:val="single" w:sz="4" w:space="0" w:color="auto"/>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mg.dm</w:t>
            </w:r>
            <w:r w:rsidRPr="008A3B66">
              <w:rPr>
                <w:vertAlign w:val="superscript"/>
              </w:rPr>
              <w:t>-3</w:t>
            </w:r>
          </w:p>
        </w:tc>
        <w:tc>
          <w:tcPr>
            <w:tcW w:w="1463" w:type="dxa"/>
            <w:tcBorders>
              <w:top w:val="single" w:sz="4" w:space="0" w:color="auto"/>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2,0</w:t>
            </w:r>
          </w:p>
        </w:tc>
        <w:tc>
          <w:tcPr>
            <w:tcW w:w="1672" w:type="dxa"/>
            <w:tcBorders>
              <w:top w:val="single" w:sz="4" w:space="0" w:color="auto"/>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t>3,11</w:t>
            </w:r>
            <w:r w:rsidRPr="008A3B66">
              <w:t>± 0,</w:t>
            </w:r>
            <w:r>
              <w:t>55</w:t>
            </w:r>
          </w:p>
        </w:tc>
        <w:tc>
          <w:tcPr>
            <w:tcW w:w="1748" w:type="dxa"/>
            <w:tcBorders>
              <w:top w:val="single" w:sz="4" w:space="0" w:color="auto"/>
              <w:left w:val="nil"/>
              <w:bottom w:val="single" w:sz="4" w:space="0" w:color="auto"/>
              <w:right w:val="single" w:sz="4" w:space="0" w:color="auto"/>
            </w:tcBorders>
            <w:shd w:val="clear" w:color="auto" w:fill="auto"/>
            <w:vAlign w:val="bottom"/>
          </w:tcPr>
          <w:p w:rsidR="000F5BE0" w:rsidRPr="008A3B66" w:rsidRDefault="000F5BE0" w:rsidP="004B7580">
            <w:pPr>
              <w:jc w:val="center"/>
            </w:pPr>
            <w:r w:rsidRPr="008A3B66">
              <w:t xml:space="preserve">Веднъж на </w:t>
            </w:r>
            <w:r w:rsidRPr="008A3B66">
              <w:br/>
              <w:t>тримесечие</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0F5BE0" w:rsidRPr="004A3FA3" w:rsidRDefault="00C0519E" w:rsidP="004B7580">
            <w:pPr>
              <w:jc w:val="center"/>
            </w:pPr>
            <w:r w:rsidRPr="004A3FA3">
              <w:t>НЕ</w:t>
            </w:r>
          </w:p>
        </w:tc>
      </w:tr>
      <w:tr w:rsidR="000F5BE0" w:rsidRPr="00C0519E" w:rsidTr="004B7580">
        <w:trPr>
          <w:trHeight w:val="510"/>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Живак</w:t>
            </w:r>
            <w:r>
              <w:t>/Hg</w:t>
            </w:r>
          </w:p>
        </w:tc>
        <w:tc>
          <w:tcPr>
            <w:tcW w:w="1228" w:type="dxa"/>
            <w:tcBorders>
              <w:top w:val="single" w:sz="4" w:space="0" w:color="auto"/>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mg.dm</w:t>
            </w:r>
            <w:r w:rsidRPr="008A3B66">
              <w:rPr>
                <w:vertAlign w:val="superscript"/>
              </w:rPr>
              <w:t>-3</w:t>
            </w:r>
          </w:p>
        </w:tc>
        <w:tc>
          <w:tcPr>
            <w:tcW w:w="1463" w:type="dxa"/>
            <w:tcBorders>
              <w:top w:val="single" w:sz="4" w:space="0" w:color="auto"/>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0,001</w:t>
            </w:r>
          </w:p>
        </w:tc>
        <w:tc>
          <w:tcPr>
            <w:tcW w:w="1672" w:type="dxa"/>
            <w:tcBorders>
              <w:top w:val="single" w:sz="4" w:space="0" w:color="auto"/>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&lt;</w:t>
            </w:r>
            <w:r>
              <w:t xml:space="preserve"> 0,001</w:t>
            </w:r>
          </w:p>
        </w:tc>
        <w:tc>
          <w:tcPr>
            <w:tcW w:w="1748" w:type="dxa"/>
            <w:tcBorders>
              <w:top w:val="single" w:sz="4" w:space="0" w:color="auto"/>
              <w:left w:val="nil"/>
              <w:bottom w:val="single" w:sz="4" w:space="0" w:color="auto"/>
              <w:right w:val="single" w:sz="4" w:space="0" w:color="auto"/>
            </w:tcBorders>
            <w:shd w:val="clear" w:color="auto" w:fill="auto"/>
            <w:vAlign w:val="bottom"/>
          </w:tcPr>
          <w:p w:rsidR="000F5BE0" w:rsidRPr="008A3B66" w:rsidRDefault="000F5BE0" w:rsidP="004B7580">
            <w:pPr>
              <w:jc w:val="center"/>
            </w:pPr>
            <w:r w:rsidRPr="008A3B66">
              <w:t xml:space="preserve">Веднъж на </w:t>
            </w:r>
            <w:r w:rsidRPr="008A3B66">
              <w:br/>
              <w:t>тримесечие</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0F5BE0" w:rsidRPr="00995E4D" w:rsidRDefault="000F5BE0" w:rsidP="004B7580">
            <w:pPr>
              <w:jc w:val="center"/>
            </w:pPr>
            <w:r w:rsidRPr="00995E4D">
              <w:t>ДА</w:t>
            </w:r>
          </w:p>
        </w:tc>
      </w:tr>
    </w:tbl>
    <w:p w:rsidR="00C53178" w:rsidRDefault="00C53178" w:rsidP="000F5BE0">
      <w:pPr>
        <w:jc w:val="both"/>
        <w:rPr>
          <w:color w:val="000000"/>
        </w:rPr>
      </w:pPr>
    </w:p>
    <w:p w:rsidR="000F5BE0" w:rsidRPr="008A3B66" w:rsidRDefault="000F5BE0" w:rsidP="000F5BE0">
      <w:pPr>
        <w:jc w:val="both"/>
        <w:rPr>
          <w:color w:val="000000"/>
        </w:rPr>
      </w:pPr>
      <w:r w:rsidRPr="008A3B66">
        <w:rPr>
          <w:color w:val="000000"/>
        </w:rPr>
        <w:t xml:space="preserve">Протокол </w:t>
      </w:r>
      <w:r>
        <w:t>№0678</w:t>
      </w:r>
      <w:r w:rsidRPr="008A3B66">
        <w:t>/</w:t>
      </w:r>
      <w:r>
        <w:t>16.06.2017 г. – второ тримесечие на 2017</w:t>
      </w:r>
      <w:r w:rsidRPr="008A3B66">
        <w:t xml:space="preserve"> г. за отпадни </w:t>
      </w:r>
      <w:r w:rsidRPr="008A3B66">
        <w:rPr>
          <w:color w:val="000000"/>
        </w:rPr>
        <w:t>води след каломасл</w:t>
      </w:r>
      <w:r w:rsidRPr="008A3B66">
        <w:rPr>
          <w:color w:val="000000"/>
        </w:rPr>
        <w:t>о</w:t>
      </w:r>
      <w:r w:rsidRPr="008A3B66">
        <w:rPr>
          <w:color w:val="000000"/>
        </w:rPr>
        <w:t>уловител на РД.</w:t>
      </w:r>
    </w:p>
    <w:p w:rsidR="000F5BE0" w:rsidRPr="008A3B66" w:rsidRDefault="000F5BE0" w:rsidP="000F5BE0">
      <w:pPr>
        <w:jc w:val="both"/>
        <w:rPr>
          <w:color w:val="000000"/>
        </w:rPr>
      </w:pPr>
    </w:p>
    <w:tbl>
      <w:tblPr>
        <w:tblW w:w="9195" w:type="dxa"/>
        <w:tblInd w:w="55" w:type="dxa"/>
        <w:tblCellMar>
          <w:left w:w="70" w:type="dxa"/>
          <w:right w:w="70" w:type="dxa"/>
        </w:tblCellMar>
        <w:tblLook w:val="0000" w:firstRow="0" w:lastRow="0" w:firstColumn="0" w:lastColumn="0" w:noHBand="0" w:noVBand="0"/>
      </w:tblPr>
      <w:tblGrid>
        <w:gridCol w:w="1761"/>
        <w:gridCol w:w="1379"/>
        <w:gridCol w:w="1216"/>
        <w:gridCol w:w="1369"/>
        <w:gridCol w:w="1850"/>
        <w:gridCol w:w="1620"/>
      </w:tblGrid>
      <w:tr w:rsidR="000F5BE0" w:rsidRPr="008A3B66" w:rsidTr="004B7580">
        <w:trPr>
          <w:trHeight w:val="765"/>
        </w:trPr>
        <w:tc>
          <w:tcPr>
            <w:tcW w:w="1602" w:type="dxa"/>
            <w:tcBorders>
              <w:top w:val="single" w:sz="4" w:space="0" w:color="auto"/>
              <w:left w:val="single" w:sz="4" w:space="0" w:color="auto"/>
              <w:bottom w:val="single" w:sz="4" w:space="0" w:color="auto"/>
              <w:right w:val="single" w:sz="4" w:space="0" w:color="auto"/>
            </w:tcBorders>
            <w:shd w:val="clear" w:color="auto" w:fill="auto"/>
            <w:vAlign w:val="bottom"/>
          </w:tcPr>
          <w:p w:rsidR="000F5BE0" w:rsidRPr="008A3B66" w:rsidRDefault="000F5BE0" w:rsidP="004B7580">
            <w:pPr>
              <w:jc w:val="center"/>
            </w:pPr>
            <w:r w:rsidRPr="008A3B66">
              <w:t>Параметър</w:t>
            </w:r>
          </w:p>
        </w:tc>
        <w:tc>
          <w:tcPr>
            <w:tcW w:w="1473" w:type="dxa"/>
            <w:tcBorders>
              <w:top w:val="single" w:sz="4" w:space="0" w:color="auto"/>
              <w:left w:val="nil"/>
              <w:bottom w:val="single" w:sz="4" w:space="0" w:color="auto"/>
              <w:right w:val="single" w:sz="4" w:space="0" w:color="auto"/>
            </w:tcBorders>
            <w:shd w:val="clear" w:color="auto" w:fill="auto"/>
            <w:vAlign w:val="bottom"/>
          </w:tcPr>
          <w:p w:rsidR="000F5BE0" w:rsidRPr="008A3B66" w:rsidRDefault="000F5BE0" w:rsidP="004B7580">
            <w:pPr>
              <w:jc w:val="center"/>
            </w:pPr>
            <w:r w:rsidRPr="008A3B66">
              <w:t>Единица</w:t>
            </w:r>
          </w:p>
        </w:tc>
        <w:tc>
          <w:tcPr>
            <w:tcW w:w="1260" w:type="dxa"/>
            <w:tcBorders>
              <w:top w:val="single" w:sz="4" w:space="0" w:color="auto"/>
              <w:left w:val="nil"/>
              <w:bottom w:val="single" w:sz="4" w:space="0" w:color="auto"/>
              <w:right w:val="single" w:sz="4" w:space="0" w:color="auto"/>
            </w:tcBorders>
            <w:shd w:val="clear" w:color="auto" w:fill="auto"/>
            <w:vAlign w:val="bottom"/>
          </w:tcPr>
          <w:p w:rsidR="000F5BE0" w:rsidRPr="008A3B66" w:rsidRDefault="000F5BE0" w:rsidP="004B7580">
            <w:pPr>
              <w:jc w:val="center"/>
            </w:pPr>
            <w:r w:rsidRPr="008A3B66">
              <w:t>НДЕ,</w:t>
            </w:r>
            <w:r w:rsidRPr="008A3B66">
              <w:br/>
              <w:t>съгласно</w:t>
            </w:r>
            <w:r w:rsidRPr="008A3B66">
              <w:br/>
              <w:t>КР</w:t>
            </w:r>
          </w:p>
        </w:tc>
        <w:tc>
          <w:tcPr>
            <w:tcW w:w="1260" w:type="dxa"/>
            <w:tcBorders>
              <w:top w:val="single" w:sz="4" w:space="0" w:color="auto"/>
              <w:left w:val="nil"/>
              <w:bottom w:val="single" w:sz="4" w:space="0" w:color="auto"/>
              <w:right w:val="single" w:sz="4" w:space="0" w:color="auto"/>
            </w:tcBorders>
            <w:shd w:val="clear" w:color="auto" w:fill="auto"/>
            <w:vAlign w:val="bottom"/>
          </w:tcPr>
          <w:p w:rsidR="000F5BE0" w:rsidRPr="008A3B66" w:rsidRDefault="000F5BE0" w:rsidP="004B7580">
            <w:pPr>
              <w:jc w:val="center"/>
            </w:pPr>
            <w:r w:rsidRPr="008A3B66">
              <w:t>Резултати от</w:t>
            </w:r>
            <w:r w:rsidRPr="008A3B66">
              <w:br/>
              <w:t>мониторинг</w:t>
            </w:r>
          </w:p>
        </w:tc>
        <w:tc>
          <w:tcPr>
            <w:tcW w:w="1980" w:type="dxa"/>
            <w:tcBorders>
              <w:top w:val="single" w:sz="4" w:space="0" w:color="auto"/>
              <w:left w:val="nil"/>
              <w:bottom w:val="single" w:sz="4" w:space="0" w:color="auto"/>
              <w:right w:val="single" w:sz="4" w:space="0" w:color="auto"/>
            </w:tcBorders>
            <w:shd w:val="clear" w:color="auto" w:fill="auto"/>
            <w:vAlign w:val="bottom"/>
          </w:tcPr>
          <w:p w:rsidR="000F5BE0" w:rsidRPr="008A3B66" w:rsidRDefault="000F5BE0" w:rsidP="004B7580">
            <w:pPr>
              <w:jc w:val="center"/>
            </w:pPr>
            <w:r w:rsidRPr="008A3B66">
              <w:t xml:space="preserve">Честота на </w:t>
            </w:r>
            <w:r w:rsidRPr="008A3B66">
              <w:br/>
              <w:t>мониторинг</w:t>
            </w:r>
          </w:p>
        </w:tc>
        <w:tc>
          <w:tcPr>
            <w:tcW w:w="1620" w:type="dxa"/>
            <w:tcBorders>
              <w:top w:val="single" w:sz="4" w:space="0" w:color="auto"/>
              <w:left w:val="nil"/>
              <w:bottom w:val="single" w:sz="4" w:space="0" w:color="auto"/>
              <w:right w:val="single" w:sz="4" w:space="0" w:color="auto"/>
            </w:tcBorders>
            <w:shd w:val="clear" w:color="auto" w:fill="auto"/>
            <w:vAlign w:val="bottom"/>
          </w:tcPr>
          <w:p w:rsidR="000F5BE0" w:rsidRPr="008A3B66" w:rsidRDefault="000F5BE0" w:rsidP="004B7580">
            <w:pPr>
              <w:jc w:val="center"/>
            </w:pPr>
            <w:r w:rsidRPr="008A3B66">
              <w:t>Съответствие</w:t>
            </w:r>
          </w:p>
        </w:tc>
      </w:tr>
      <w:tr w:rsidR="000F5BE0" w:rsidRPr="008A3B66" w:rsidTr="004B7580">
        <w:trPr>
          <w:trHeight w:val="534"/>
        </w:trPr>
        <w:tc>
          <w:tcPr>
            <w:tcW w:w="1602" w:type="dxa"/>
            <w:tcBorders>
              <w:top w:val="nil"/>
              <w:left w:val="single" w:sz="4" w:space="0" w:color="auto"/>
              <w:bottom w:val="single" w:sz="4" w:space="0" w:color="auto"/>
              <w:right w:val="single" w:sz="4" w:space="0" w:color="auto"/>
            </w:tcBorders>
            <w:shd w:val="clear" w:color="auto" w:fill="auto"/>
            <w:vAlign w:val="bottom"/>
          </w:tcPr>
          <w:p w:rsidR="000F5BE0" w:rsidRPr="008A3B66" w:rsidRDefault="000F5BE0" w:rsidP="004B7580">
            <w:pPr>
              <w:jc w:val="center"/>
            </w:pPr>
            <w:r w:rsidRPr="008A3B66">
              <w:t>Нефтопродукти</w:t>
            </w:r>
          </w:p>
        </w:tc>
        <w:tc>
          <w:tcPr>
            <w:tcW w:w="1473" w:type="dxa"/>
            <w:tcBorders>
              <w:top w:val="nil"/>
              <w:left w:val="nil"/>
              <w:bottom w:val="single" w:sz="4" w:space="0" w:color="auto"/>
              <w:right w:val="single" w:sz="4" w:space="0" w:color="auto"/>
            </w:tcBorders>
            <w:shd w:val="clear" w:color="auto" w:fill="auto"/>
            <w:vAlign w:val="bottom"/>
          </w:tcPr>
          <w:p w:rsidR="000F5BE0" w:rsidRPr="008A3B66" w:rsidRDefault="000F5BE0" w:rsidP="004B7580">
            <w:pPr>
              <w:jc w:val="center"/>
            </w:pPr>
            <w:r w:rsidRPr="008A3B66">
              <w:t xml:space="preserve"> mg.dm</w:t>
            </w:r>
            <w:r w:rsidRPr="008A3B66">
              <w:rPr>
                <w:vertAlign w:val="superscript"/>
              </w:rPr>
              <w:t>-3</w:t>
            </w:r>
          </w:p>
        </w:tc>
        <w:tc>
          <w:tcPr>
            <w:tcW w:w="1260" w:type="dxa"/>
            <w:tcBorders>
              <w:top w:val="nil"/>
              <w:left w:val="nil"/>
              <w:bottom w:val="single" w:sz="4" w:space="0" w:color="auto"/>
              <w:right w:val="single" w:sz="4" w:space="0" w:color="auto"/>
            </w:tcBorders>
            <w:shd w:val="clear" w:color="auto" w:fill="auto"/>
            <w:vAlign w:val="bottom"/>
          </w:tcPr>
          <w:p w:rsidR="000F5BE0" w:rsidRPr="008A3B66" w:rsidRDefault="000F5BE0" w:rsidP="004B7580">
            <w:pPr>
              <w:jc w:val="center"/>
            </w:pPr>
            <w:r w:rsidRPr="008A3B66">
              <w:t xml:space="preserve"> 10  </w:t>
            </w:r>
          </w:p>
        </w:tc>
        <w:tc>
          <w:tcPr>
            <w:tcW w:w="1260" w:type="dxa"/>
            <w:tcBorders>
              <w:top w:val="nil"/>
              <w:left w:val="nil"/>
              <w:bottom w:val="single" w:sz="4" w:space="0" w:color="auto"/>
              <w:right w:val="single" w:sz="4" w:space="0" w:color="auto"/>
            </w:tcBorders>
            <w:shd w:val="clear" w:color="auto" w:fill="auto"/>
            <w:vAlign w:val="bottom"/>
          </w:tcPr>
          <w:p w:rsidR="000F5BE0" w:rsidRPr="008A3B66" w:rsidRDefault="000F5BE0" w:rsidP="004B7580">
            <w:pPr>
              <w:jc w:val="both"/>
            </w:pPr>
            <w:r>
              <w:t>0,46 ± 0,01</w:t>
            </w:r>
          </w:p>
        </w:tc>
        <w:tc>
          <w:tcPr>
            <w:tcW w:w="1980" w:type="dxa"/>
            <w:tcBorders>
              <w:top w:val="nil"/>
              <w:left w:val="nil"/>
              <w:bottom w:val="single" w:sz="4" w:space="0" w:color="auto"/>
              <w:right w:val="single" w:sz="4" w:space="0" w:color="auto"/>
            </w:tcBorders>
            <w:shd w:val="clear" w:color="auto" w:fill="auto"/>
            <w:vAlign w:val="bottom"/>
          </w:tcPr>
          <w:p w:rsidR="000F5BE0" w:rsidRPr="008A3B66" w:rsidRDefault="000F5BE0" w:rsidP="004B7580">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0F5BE0" w:rsidRPr="008A3B66" w:rsidRDefault="000F5BE0" w:rsidP="004B7580">
            <w:pPr>
              <w:jc w:val="center"/>
            </w:pPr>
            <w:r w:rsidRPr="008A3B66">
              <w:t>ДА</w:t>
            </w:r>
          </w:p>
        </w:tc>
      </w:tr>
    </w:tbl>
    <w:p w:rsidR="00D527F3" w:rsidRDefault="00D527F3" w:rsidP="00B43B9F"/>
    <w:p w:rsidR="0012111B" w:rsidRDefault="0012111B" w:rsidP="0012111B">
      <w:r w:rsidRPr="008A3B66">
        <w:t>Прото</w:t>
      </w:r>
      <w:r>
        <w:t>кол №0679</w:t>
      </w:r>
      <w:r w:rsidRPr="008A3B66">
        <w:t>/</w:t>
      </w:r>
      <w:r>
        <w:t>16.06.2017 г. – второ тримесечие на 2017</w:t>
      </w:r>
      <w:r w:rsidRPr="008A3B66">
        <w:t xml:space="preserve"> г. за отпадни води след гравитац</w:t>
      </w:r>
      <w:r w:rsidRPr="008A3B66">
        <w:t>и</w:t>
      </w:r>
      <w:r w:rsidRPr="008A3B66">
        <w:t>онен филтър на РД.</w:t>
      </w:r>
    </w:p>
    <w:p w:rsidR="00D527F3" w:rsidRPr="008A3B66" w:rsidRDefault="00D527F3" w:rsidP="0012111B"/>
    <w:tbl>
      <w:tblPr>
        <w:tblW w:w="9195" w:type="dxa"/>
        <w:tblInd w:w="55" w:type="dxa"/>
        <w:tblCellMar>
          <w:left w:w="70" w:type="dxa"/>
          <w:right w:w="70" w:type="dxa"/>
        </w:tblCellMar>
        <w:tblLook w:val="0000" w:firstRow="0" w:lastRow="0" w:firstColumn="0" w:lastColumn="0" w:noHBand="0" w:noVBand="0"/>
      </w:tblPr>
      <w:tblGrid>
        <w:gridCol w:w="1762"/>
        <w:gridCol w:w="1324"/>
        <w:gridCol w:w="1277"/>
        <w:gridCol w:w="1369"/>
        <w:gridCol w:w="1843"/>
        <w:gridCol w:w="1620"/>
      </w:tblGrid>
      <w:tr w:rsidR="0012111B" w:rsidRPr="008A3B66" w:rsidTr="004B7580">
        <w:trPr>
          <w:trHeight w:val="765"/>
        </w:trPr>
        <w:tc>
          <w:tcPr>
            <w:tcW w:w="1626" w:type="dxa"/>
            <w:tcBorders>
              <w:top w:val="single" w:sz="4" w:space="0" w:color="auto"/>
              <w:left w:val="single" w:sz="4" w:space="0" w:color="auto"/>
              <w:bottom w:val="single" w:sz="4" w:space="0" w:color="auto"/>
              <w:right w:val="single" w:sz="4" w:space="0" w:color="auto"/>
            </w:tcBorders>
            <w:shd w:val="clear" w:color="auto" w:fill="auto"/>
            <w:vAlign w:val="bottom"/>
          </w:tcPr>
          <w:p w:rsidR="0012111B" w:rsidRPr="008A3B66" w:rsidRDefault="0012111B" w:rsidP="004B7580">
            <w:pPr>
              <w:jc w:val="center"/>
            </w:pPr>
            <w:r w:rsidRPr="008A3B66">
              <w:t>Параметър</w:t>
            </w:r>
          </w:p>
        </w:tc>
        <w:tc>
          <w:tcPr>
            <w:tcW w:w="1373" w:type="dxa"/>
            <w:tcBorders>
              <w:top w:val="single" w:sz="4" w:space="0" w:color="auto"/>
              <w:left w:val="nil"/>
              <w:bottom w:val="single" w:sz="4" w:space="0" w:color="auto"/>
              <w:right w:val="single" w:sz="4" w:space="0" w:color="auto"/>
            </w:tcBorders>
            <w:shd w:val="clear" w:color="auto" w:fill="auto"/>
            <w:vAlign w:val="bottom"/>
          </w:tcPr>
          <w:p w:rsidR="0012111B" w:rsidRPr="008A3B66" w:rsidRDefault="0012111B" w:rsidP="004B7580">
            <w:pPr>
              <w:jc w:val="center"/>
            </w:pPr>
            <w:r w:rsidRPr="008A3B66">
              <w:t>Единица</w:t>
            </w:r>
          </w:p>
        </w:tc>
        <w:tc>
          <w:tcPr>
            <w:tcW w:w="1315" w:type="dxa"/>
            <w:tcBorders>
              <w:top w:val="single" w:sz="4" w:space="0" w:color="auto"/>
              <w:left w:val="nil"/>
              <w:bottom w:val="single" w:sz="4" w:space="0" w:color="auto"/>
              <w:right w:val="single" w:sz="4" w:space="0" w:color="auto"/>
            </w:tcBorders>
            <w:shd w:val="clear" w:color="auto" w:fill="auto"/>
            <w:vAlign w:val="bottom"/>
          </w:tcPr>
          <w:p w:rsidR="0012111B" w:rsidRPr="008A3B66" w:rsidRDefault="0012111B" w:rsidP="004B7580">
            <w:pPr>
              <w:jc w:val="center"/>
            </w:pPr>
            <w:r w:rsidRPr="008A3B66">
              <w:t>НДЕ,</w:t>
            </w:r>
            <w:r w:rsidRPr="008A3B66">
              <w:br/>
              <w:t>съгласно</w:t>
            </w:r>
            <w:r w:rsidRPr="008A3B66">
              <w:br/>
              <w:t>КР</w:t>
            </w:r>
          </w:p>
        </w:tc>
        <w:tc>
          <w:tcPr>
            <w:tcW w:w="1339" w:type="dxa"/>
            <w:tcBorders>
              <w:top w:val="single" w:sz="4" w:space="0" w:color="auto"/>
              <w:left w:val="nil"/>
              <w:bottom w:val="single" w:sz="4" w:space="0" w:color="auto"/>
              <w:right w:val="single" w:sz="4" w:space="0" w:color="auto"/>
            </w:tcBorders>
            <w:shd w:val="clear" w:color="auto" w:fill="auto"/>
            <w:vAlign w:val="bottom"/>
          </w:tcPr>
          <w:p w:rsidR="0012111B" w:rsidRPr="008A3B66" w:rsidRDefault="0012111B" w:rsidP="004B7580">
            <w:pPr>
              <w:jc w:val="center"/>
            </w:pPr>
            <w:r w:rsidRPr="008A3B66">
              <w:t>Резултати от</w:t>
            </w:r>
            <w:r w:rsidRPr="008A3B66">
              <w:br/>
              <w:t>мониторинг</w:t>
            </w:r>
          </w:p>
        </w:tc>
        <w:tc>
          <w:tcPr>
            <w:tcW w:w="1922" w:type="dxa"/>
            <w:tcBorders>
              <w:top w:val="single" w:sz="4" w:space="0" w:color="auto"/>
              <w:left w:val="nil"/>
              <w:bottom w:val="single" w:sz="4" w:space="0" w:color="auto"/>
              <w:right w:val="single" w:sz="4" w:space="0" w:color="auto"/>
            </w:tcBorders>
            <w:shd w:val="clear" w:color="auto" w:fill="auto"/>
            <w:vAlign w:val="bottom"/>
          </w:tcPr>
          <w:p w:rsidR="0012111B" w:rsidRPr="008A3B66" w:rsidRDefault="0012111B" w:rsidP="004B7580">
            <w:pPr>
              <w:jc w:val="center"/>
            </w:pPr>
            <w:r w:rsidRPr="008A3B66">
              <w:t xml:space="preserve">Честота на </w:t>
            </w:r>
            <w:r w:rsidRPr="008A3B66">
              <w:br/>
              <w:t>мониторинг</w:t>
            </w:r>
          </w:p>
        </w:tc>
        <w:tc>
          <w:tcPr>
            <w:tcW w:w="1620" w:type="dxa"/>
            <w:tcBorders>
              <w:top w:val="single" w:sz="4" w:space="0" w:color="auto"/>
              <w:left w:val="nil"/>
              <w:bottom w:val="single" w:sz="4" w:space="0" w:color="auto"/>
              <w:right w:val="single" w:sz="4" w:space="0" w:color="auto"/>
            </w:tcBorders>
            <w:shd w:val="clear" w:color="auto" w:fill="auto"/>
            <w:vAlign w:val="bottom"/>
          </w:tcPr>
          <w:p w:rsidR="0012111B" w:rsidRPr="008A3B66" w:rsidRDefault="0012111B" w:rsidP="004B7580">
            <w:pPr>
              <w:jc w:val="center"/>
            </w:pPr>
            <w:r w:rsidRPr="008A3B66">
              <w:t>Съответствие</w:t>
            </w:r>
          </w:p>
        </w:tc>
      </w:tr>
      <w:tr w:rsidR="0012111B" w:rsidRPr="008A3B66" w:rsidTr="004B7580">
        <w:trPr>
          <w:trHeight w:val="570"/>
        </w:trPr>
        <w:tc>
          <w:tcPr>
            <w:tcW w:w="1626" w:type="dxa"/>
            <w:tcBorders>
              <w:top w:val="nil"/>
              <w:left w:val="single" w:sz="4" w:space="0" w:color="auto"/>
              <w:bottom w:val="single" w:sz="4" w:space="0" w:color="auto"/>
              <w:right w:val="single" w:sz="4" w:space="0" w:color="auto"/>
            </w:tcBorders>
            <w:shd w:val="clear" w:color="auto" w:fill="auto"/>
            <w:vAlign w:val="bottom"/>
          </w:tcPr>
          <w:p w:rsidR="0012111B" w:rsidRPr="008A3B66" w:rsidRDefault="0012111B" w:rsidP="004B7580">
            <w:pPr>
              <w:jc w:val="center"/>
            </w:pPr>
            <w:r w:rsidRPr="008A3B66">
              <w:t>Нефтопродукти</w:t>
            </w:r>
          </w:p>
        </w:tc>
        <w:tc>
          <w:tcPr>
            <w:tcW w:w="1373" w:type="dxa"/>
            <w:tcBorders>
              <w:top w:val="nil"/>
              <w:left w:val="nil"/>
              <w:bottom w:val="single" w:sz="4" w:space="0" w:color="auto"/>
              <w:right w:val="single" w:sz="4" w:space="0" w:color="auto"/>
            </w:tcBorders>
            <w:shd w:val="clear" w:color="auto" w:fill="auto"/>
            <w:vAlign w:val="bottom"/>
          </w:tcPr>
          <w:p w:rsidR="0012111B" w:rsidRPr="008A3B66" w:rsidRDefault="0012111B" w:rsidP="004B7580">
            <w:pPr>
              <w:jc w:val="center"/>
            </w:pPr>
            <w:r w:rsidRPr="008A3B66">
              <w:t xml:space="preserve"> mg.dm</w:t>
            </w:r>
            <w:r w:rsidRPr="008A3B66">
              <w:rPr>
                <w:vertAlign w:val="superscript"/>
              </w:rPr>
              <w:t>-3</w:t>
            </w:r>
          </w:p>
        </w:tc>
        <w:tc>
          <w:tcPr>
            <w:tcW w:w="1315" w:type="dxa"/>
            <w:tcBorders>
              <w:top w:val="nil"/>
              <w:left w:val="nil"/>
              <w:bottom w:val="single" w:sz="4" w:space="0" w:color="auto"/>
              <w:right w:val="single" w:sz="4" w:space="0" w:color="auto"/>
            </w:tcBorders>
            <w:shd w:val="clear" w:color="auto" w:fill="auto"/>
            <w:vAlign w:val="bottom"/>
          </w:tcPr>
          <w:p w:rsidR="0012111B" w:rsidRPr="008A3B66" w:rsidRDefault="0012111B" w:rsidP="004B7580">
            <w:pPr>
              <w:jc w:val="center"/>
            </w:pPr>
            <w:r w:rsidRPr="008A3B66">
              <w:t xml:space="preserve">   3</w:t>
            </w:r>
          </w:p>
        </w:tc>
        <w:tc>
          <w:tcPr>
            <w:tcW w:w="1339" w:type="dxa"/>
            <w:tcBorders>
              <w:top w:val="nil"/>
              <w:left w:val="nil"/>
              <w:bottom w:val="single" w:sz="4" w:space="0" w:color="auto"/>
              <w:right w:val="single" w:sz="4" w:space="0" w:color="auto"/>
            </w:tcBorders>
            <w:shd w:val="clear" w:color="auto" w:fill="auto"/>
            <w:vAlign w:val="bottom"/>
          </w:tcPr>
          <w:p w:rsidR="0012111B" w:rsidRPr="008A3B66" w:rsidRDefault="00385704" w:rsidP="004B7580">
            <w:pPr>
              <w:jc w:val="center"/>
            </w:pPr>
            <w:r>
              <w:t>0</w:t>
            </w:r>
            <w:r w:rsidR="0012111B" w:rsidRPr="008A3B66">
              <w:t>,22±0,</w:t>
            </w:r>
            <w:r>
              <w:t>01</w:t>
            </w:r>
          </w:p>
        </w:tc>
        <w:tc>
          <w:tcPr>
            <w:tcW w:w="1922" w:type="dxa"/>
            <w:tcBorders>
              <w:top w:val="nil"/>
              <w:left w:val="nil"/>
              <w:bottom w:val="single" w:sz="4" w:space="0" w:color="auto"/>
              <w:right w:val="single" w:sz="4" w:space="0" w:color="auto"/>
            </w:tcBorders>
            <w:shd w:val="clear" w:color="auto" w:fill="auto"/>
            <w:vAlign w:val="bottom"/>
          </w:tcPr>
          <w:p w:rsidR="0012111B" w:rsidRPr="008A3B66" w:rsidRDefault="0012111B" w:rsidP="004B7580">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12111B" w:rsidRPr="008A3B66" w:rsidRDefault="0012111B" w:rsidP="004B7580">
            <w:pPr>
              <w:jc w:val="center"/>
            </w:pPr>
            <w:r w:rsidRPr="008A3B66">
              <w:t>ДА</w:t>
            </w:r>
          </w:p>
        </w:tc>
      </w:tr>
    </w:tbl>
    <w:p w:rsidR="000F5BE0" w:rsidRDefault="000F5BE0" w:rsidP="00B43B9F"/>
    <w:p w:rsidR="007B2D38" w:rsidRPr="008A3B66" w:rsidRDefault="007B2D38" w:rsidP="007B2D38">
      <w:pPr>
        <w:jc w:val="both"/>
        <w:rPr>
          <w:b/>
          <w:color w:val="000000"/>
        </w:rPr>
      </w:pPr>
      <w:r w:rsidRPr="008A3B66">
        <w:rPr>
          <w:color w:val="000000"/>
        </w:rPr>
        <w:t xml:space="preserve">Протокол </w:t>
      </w:r>
      <w:r>
        <w:t>№0680/16.06.2017 г. – второ тримесечие на 2017</w:t>
      </w:r>
      <w:r w:rsidRPr="008A3B66">
        <w:t xml:space="preserve"> г. за отпадни </w:t>
      </w:r>
      <w:r w:rsidRPr="008A3B66">
        <w:rPr>
          <w:color w:val="000000"/>
        </w:rPr>
        <w:t>води  от инфилтрат на РД.</w:t>
      </w:r>
    </w:p>
    <w:p w:rsidR="00242E53" w:rsidRPr="008A3B66" w:rsidRDefault="00242E53" w:rsidP="007B2D38">
      <w:pPr>
        <w:jc w:val="both"/>
        <w:rPr>
          <w:b/>
          <w:color w:val="000000"/>
        </w:rPr>
      </w:pPr>
    </w:p>
    <w:tbl>
      <w:tblPr>
        <w:tblW w:w="9195" w:type="dxa"/>
        <w:tblInd w:w="55" w:type="dxa"/>
        <w:tblCellMar>
          <w:left w:w="70" w:type="dxa"/>
          <w:right w:w="70" w:type="dxa"/>
        </w:tblCellMar>
        <w:tblLook w:val="0000" w:firstRow="0" w:lastRow="0" w:firstColumn="0" w:lastColumn="0" w:noHBand="0" w:noVBand="0"/>
      </w:tblPr>
      <w:tblGrid>
        <w:gridCol w:w="1601"/>
        <w:gridCol w:w="1229"/>
        <w:gridCol w:w="1329"/>
        <w:gridCol w:w="1620"/>
        <w:gridCol w:w="1796"/>
        <w:gridCol w:w="1620"/>
      </w:tblGrid>
      <w:tr w:rsidR="007B2D38" w:rsidRPr="008A3B66" w:rsidTr="004B7580">
        <w:trPr>
          <w:trHeight w:val="765"/>
        </w:trPr>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B2D38" w:rsidRPr="008A3B66" w:rsidRDefault="007B2D38" w:rsidP="004B7580">
            <w:pPr>
              <w:jc w:val="center"/>
            </w:pPr>
            <w:r w:rsidRPr="008A3B66">
              <w:t>Параметър</w:t>
            </w:r>
          </w:p>
        </w:tc>
        <w:tc>
          <w:tcPr>
            <w:tcW w:w="1229" w:type="dxa"/>
            <w:tcBorders>
              <w:top w:val="single" w:sz="4" w:space="0" w:color="auto"/>
              <w:left w:val="nil"/>
              <w:bottom w:val="single" w:sz="4" w:space="0" w:color="auto"/>
              <w:right w:val="single" w:sz="4" w:space="0" w:color="auto"/>
            </w:tcBorders>
            <w:shd w:val="clear" w:color="auto" w:fill="auto"/>
            <w:vAlign w:val="bottom"/>
          </w:tcPr>
          <w:p w:rsidR="007B2D38" w:rsidRPr="008A3B66" w:rsidRDefault="007B2D38" w:rsidP="004B7580">
            <w:pPr>
              <w:jc w:val="center"/>
            </w:pPr>
            <w:r w:rsidRPr="008A3B66">
              <w:t>Единица</w:t>
            </w:r>
          </w:p>
        </w:tc>
        <w:tc>
          <w:tcPr>
            <w:tcW w:w="1329" w:type="dxa"/>
            <w:tcBorders>
              <w:top w:val="single" w:sz="4" w:space="0" w:color="auto"/>
              <w:left w:val="nil"/>
              <w:bottom w:val="single" w:sz="4" w:space="0" w:color="auto"/>
              <w:right w:val="single" w:sz="4" w:space="0" w:color="auto"/>
            </w:tcBorders>
            <w:shd w:val="clear" w:color="auto" w:fill="auto"/>
            <w:vAlign w:val="bottom"/>
          </w:tcPr>
          <w:p w:rsidR="007B2D38" w:rsidRPr="008A3B66" w:rsidRDefault="007B2D38" w:rsidP="004B7580">
            <w:pPr>
              <w:jc w:val="center"/>
            </w:pPr>
            <w:r w:rsidRPr="008A3B66">
              <w:t>НДЕ,</w:t>
            </w:r>
            <w:r w:rsidRPr="008A3B66">
              <w:br/>
              <w:t>съгласно</w:t>
            </w:r>
            <w:r w:rsidRPr="008A3B66">
              <w:br/>
              <w:t>КР</w:t>
            </w:r>
          </w:p>
        </w:tc>
        <w:tc>
          <w:tcPr>
            <w:tcW w:w="1620" w:type="dxa"/>
            <w:tcBorders>
              <w:top w:val="single" w:sz="4" w:space="0" w:color="auto"/>
              <w:left w:val="nil"/>
              <w:bottom w:val="single" w:sz="4" w:space="0" w:color="auto"/>
              <w:right w:val="single" w:sz="4" w:space="0" w:color="auto"/>
            </w:tcBorders>
            <w:shd w:val="clear" w:color="auto" w:fill="auto"/>
            <w:vAlign w:val="bottom"/>
          </w:tcPr>
          <w:p w:rsidR="007B2D38" w:rsidRPr="008A3B66" w:rsidRDefault="007B2D38" w:rsidP="004B7580">
            <w:pPr>
              <w:jc w:val="center"/>
            </w:pPr>
            <w:r w:rsidRPr="008A3B66">
              <w:t>Резултати от</w:t>
            </w:r>
            <w:r w:rsidRPr="008A3B66">
              <w:br/>
              <w:t>мониторинг</w:t>
            </w:r>
          </w:p>
        </w:tc>
        <w:tc>
          <w:tcPr>
            <w:tcW w:w="1980" w:type="dxa"/>
            <w:tcBorders>
              <w:top w:val="single" w:sz="4" w:space="0" w:color="auto"/>
              <w:left w:val="nil"/>
              <w:bottom w:val="single" w:sz="4" w:space="0" w:color="auto"/>
              <w:right w:val="single" w:sz="4" w:space="0" w:color="auto"/>
            </w:tcBorders>
            <w:shd w:val="clear" w:color="auto" w:fill="auto"/>
            <w:vAlign w:val="bottom"/>
          </w:tcPr>
          <w:p w:rsidR="007B2D38" w:rsidRPr="008A3B66" w:rsidRDefault="007B2D38" w:rsidP="004B7580">
            <w:pPr>
              <w:jc w:val="center"/>
            </w:pPr>
            <w:r w:rsidRPr="008A3B66">
              <w:t xml:space="preserve">Честота на </w:t>
            </w:r>
            <w:r w:rsidRPr="008A3B66">
              <w:br/>
              <w:t>мониторинг</w:t>
            </w:r>
          </w:p>
        </w:tc>
        <w:tc>
          <w:tcPr>
            <w:tcW w:w="1620" w:type="dxa"/>
            <w:tcBorders>
              <w:top w:val="single" w:sz="4" w:space="0" w:color="auto"/>
              <w:left w:val="nil"/>
              <w:bottom w:val="single" w:sz="4" w:space="0" w:color="auto"/>
              <w:right w:val="single" w:sz="4" w:space="0" w:color="auto"/>
            </w:tcBorders>
            <w:shd w:val="clear" w:color="auto" w:fill="auto"/>
            <w:vAlign w:val="bottom"/>
          </w:tcPr>
          <w:p w:rsidR="007B2D38" w:rsidRPr="008A3B66" w:rsidRDefault="007B2D38" w:rsidP="004B7580">
            <w:r w:rsidRPr="008A3B66">
              <w:t>Съответствие</w:t>
            </w:r>
          </w:p>
        </w:tc>
      </w:tr>
      <w:tr w:rsidR="007B2D38" w:rsidRPr="008A3B66" w:rsidTr="004B7580">
        <w:trPr>
          <w:trHeight w:val="510"/>
        </w:trPr>
        <w:tc>
          <w:tcPr>
            <w:tcW w:w="1417" w:type="dxa"/>
            <w:tcBorders>
              <w:top w:val="nil"/>
              <w:left w:val="single" w:sz="4" w:space="0" w:color="auto"/>
              <w:bottom w:val="single" w:sz="4" w:space="0" w:color="auto"/>
              <w:right w:val="single" w:sz="4" w:space="0" w:color="auto"/>
            </w:tcBorders>
            <w:shd w:val="clear" w:color="auto" w:fill="auto"/>
            <w:noWrap/>
            <w:vAlign w:val="bottom"/>
          </w:tcPr>
          <w:p w:rsidR="007B2D38" w:rsidRPr="008A3B66" w:rsidRDefault="007B2D38" w:rsidP="004B7580">
            <w:pPr>
              <w:jc w:val="center"/>
            </w:pPr>
            <w:r w:rsidRPr="008A3B66">
              <w:t>Арсен</w:t>
            </w:r>
            <w:r>
              <w:t>/As</w:t>
            </w:r>
          </w:p>
        </w:tc>
        <w:tc>
          <w:tcPr>
            <w:tcW w:w="1229" w:type="dxa"/>
            <w:tcBorders>
              <w:top w:val="nil"/>
              <w:left w:val="nil"/>
              <w:bottom w:val="single" w:sz="4" w:space="0" w:color="auto"/>
              <w:right w:val="single" w:sz="4" w:space="0" w:color="auto"/>
            </w:tcBorders>
            <w:shd w:val="clear" w:color="auto" w:fill="auto"/>
            <w:noWrap/>
            <w:vAlign w:val="bottom"/>
          </w:tcPr>
          <w:p w:rsidR="007B2D38" w:rsidRPr="008A3B66" w:rsidRDefault="007B2D38" w:rsidP="004B7580">
            <w:pPr>
              <w:jc w:val="center"/>
            </w:pPr>
            <w:r w:rsidRPr="008A3B66">
              <w:t>mg.dm</w:t>
            </w:r>
            <w:r w:rsidRPr="008A3B66">
              <w:rPr>
                <w:vertAlign w:val="superscript"/>
              </w:rPr>
              <w:t>-3</w:t>
            </w:r>
          </w:p>
        </w:tc>
        <w:tc>
          <w:tcPr>
            <w:tcW w:w="1329" w:type="dxa"/>
            <w:tcBorders>
              <w:top w:val="nil"/>
              <w:left w:val="nil"/>
              <w:bottom w:val="single" w:sz="4" w:space="0" w:color="auto"/>
              <w:right w:val="single" w:sz="4" w:space="0" w:color="auto"/>
            </w:tcBorders>
            <w:shd w:val="clear" w:color="auto" w:fill="auto"/>
            <w:noWrap/>
            <w:vAlign w:val="bottom"/>
          </w:tcPr>
          <w:p w:rsidR="007B2D38" w:rsidRPr="008A3B66" w:rsidRDefault="007B2D38" w:rsidP="004B7580">
            <w:pPr>
              <w:jc w:val="center"/>
            </w:pPr>
            <w:r w:rsidRPr="008A3B66">
              <w:t xml:space="preserve"> -</w:t>
            </w:r>
          </w:p>
        </w:tc>
        <w:tc>
          <w:tcPr>
            <w:tcW w:w="1620" w:type="dxa"/>
            <w:tcBorders>
              <w:top w:val="nil"/>
              <w:left w:val="nil"/>
              <w:bottom w:val="single" w:sz="4" w:space="0" w:color="auto"/>
              <w:right w:val="single" w:sz="4" w:space="0" w:color="auto"/>
            </w:tcBorders>
            <w:shd w:val="clear" w:color="auto" w:fill="auto"/>
            <w:noWrap/>
            <w:vAlign w:val="bottom"/>
          </w:tcPr>
          <w:p w:rsidR="007B2D38" w:rsidRPr="008A3B66" w:rsidRDefault="00D754DB" w:rsidP="007B2D38">
            <w:pPr>
              <w:jc w:val="both"/>
            </w:pPr>
            <w:r>
              <w:t>0,0087</w:t>
            </w:r>
            <w:r w:rsidR="007B2D38">
              <w:t>±</w:t>
            </w:r>
            <w:r w:rsidR="007B2D38" w:rsidRPr="008A3B66">
              <w:t>0,001</w:t>
            </w:r>
            <w:r>
              <w:t>3</w:t>
            </w:r>
          </w:p>
        </w:tc>
        <w:tc>
          <w:tcPr>
            <w:tcW w:w="1980" w:type="dxa"/>
            <w:tcBorders>
              <w:top w:val="nil"/>
              <w:left w:val="nil"/>
              <w:bottom w:val="single" w:sz="4" w:space="0" w:color="auto"/>
              <w:right w:val="single" w:sz="4" w:space="0" w:color="auto"/>
            </w:tcBorders>
            <w:shd w:val="clear" w:color="auto" w:fill="auto"/>
            <w:vAlign w:val="bottom"/>
          </w:tcPr>
          <w:p w:rsidR="007B2D38" w:rsidRPr="008A3B66" w:rsidRDefault="007B2D38" w:rsidP="004B7580">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7B2D38" w:rsidRPr="008A3B66" w:rsidRDefault="003812D6" w:rsidP="004B7580">
            <w:pPr>
              <w:jc w:val="center"/>
            </w:pPr>
            <w:r>
              <w:t>-</w:t>
            </w:r>
          </w:p>
        </w:tc>
      </w:tr>
      <w:tr w:rsidR="007B2D38" w:rsidRPr="008A3B66" w:rsidTr="004B7580">
        <w:trPr>
          <w:trHeight w:val="510"/>
        </w:trPr>
        <w:tc>
          <w:tcPr>
            <w:tcW w:w="1417" w:type="dxa"/>
            <w:tcBorders>
              <w:top w:val="nil"/>
              <w:left w:val="single" w:sz="4" w:space="0" w:color="auto"/>
              <w:bottom w:val="single" w:sz="4" w:space="0" w:color="auto"/>
              <w:right w:val="single" w:sz="4" w:space="0" w:color="auto"/>
            </w:tcBorders>
            <w:shd w:val="clear" w:color="auto" w:fill="auto"/>
            <w:noWrap/>
            <w:vAlign w:val="bottom"/>
          </w:tcPr>
          <w:p w:rsidR="007B2D38" w:rsidRPr="008A3B66" w:rsidRDefault="007B2D38" w:rsidP="004B7580">
            <w:pPr>
              <w:jc w:val="center"/>
            </w:pPr>
            <w:r w:rsidRPr="008A3B66">
              <w:lastRenderedPageBreak/>
              <w:t>Кадмий</w:t>
            </w:r>
            <w:r>
              <w:t>/Cd</w:t>
            </w:r>
          </w:p>
        </w:tc>
        <w:tc>
          <w:tcPr>
            <w:tcW w:w="1229" w:type="dxa"/>
            <w:tcBorders>
              <w:top w:val="nil"/>
              <w:left w:val="nil"/>
              <w:bottom w:val="single" w:sz="4" w:space="0" w:color="auto"/>
              <w:right w:val="single" w:sz="4" w:space="0" w:color="auto"/>
            </w:tcBorders>
            <w:shd w:val="clear" w:color="auto" w:fill="auto"/>
            <w:noWrap/>
            <w:vAlign w:val="bottom"/>
          </w:tcPr>
          <w:p w:rsidR="007B2D38" w:rsidRPr="008A3B66" w:rsidRDefault="007B2D38" w:rsidP="004B7580">
            <w:pPr>
              <w:jc w:val="center"/>
            </w:pPr>
            <w:r w:rsidRPr="008A3B66">
              <w:t>mg.dm</w:t>
            </w:r>
            <w:r w:rsidRPr="008A3B66">
              <w:rPr>
                <w:vertAlign w:val="superscript"/>
              </w:rPr>
              <w:t>-3</w:t>
            </w:r>
          </w:p>
        </w:tc>
        <w:tc>
          <w:tcPr>
            <w:tcW w:w="1329" w:type="dxa"/>
            <w:tcBorders>
              <w:top w:val="nil"/>
              <w:left w:val="nil"/>
              <w:bottom w:val="single" w:sz="4" w:space="0" w:color="auto"/>
              <w:right w:val="single" w:sz="4" w:space="0" w:color="auto"/>
            </w:tcBorders>
            <w:shd w:val="clear" w:color="auto" w:fill="auto"/>
            <w:noWrap/>
            <w:vAlign w:val="bottom"/>
          </w:tcPr>
          <w:p w:rsidR="007B2D38" w:rsidRPr="008A3B66" w:rsidRDefault="007B2D38" w:rsidP="004B7580">
            <w:pPr>
              <w:jc w:val="center"/>
            </w:pPr>
            <w:r w:rsidRPr="008A3B66">
              <w:t xml:space="preserve"> -</w:t>
            </w:r>
          </w:p>
        </w:tc>
        <w:tc>
          <w:tcPr>
            <w:tcW w:w="1620" w:type="dxa"/>
            <w:tcBorders>
              <w:top w:val="nil"/>
              <w:left w:val="nil"/>
              <w:bottom w:val="single" w:sz="4" w:space="0" w:color="auto"/>
              <w:right w:val="single" w:sz="4" w:space="0" w:color="auto"/>
            </w:tcBorders>
            <w:shd w:val="clear" w:color="auto" w:fill="auto"/>
            <w:noWrap/>
            <w:vAlign w:val="bottom"/>
          </w:tcPr>
          <w:p w:rsidR="007B2D38" w:rsidRPr="008A3B66" w:rsidRDefault="00D754DB" w:rsidP="004B7580">
            <w:pPr>
              <w:jc w:val="center"/>
            </w:pPr>
            <w:r w:rsidRPr="008A3B66">
              <w:t>&lt;</w:t>
            </w:r>
            <w:r>
              <w:t xml:space="preserve"> 0,0011</w:t>
            </w:r>
          </w:p>
        </w:tc>
        <w:tc>
          <w:tcPr>
            <w:tcW w:w="1980" w:type="dxa"/>
            <w:tcBorders>
              <w:top w:val="nil"/>
              <w:left w:val="nil"/>
              <w:bottom w:val="single" w:sz="4" w:space="0" w:color="auto"/>
              <w:right w:val="single" w:sz="4" w:space="0" w:color="auto"/>
            </w:tcBorders>
            <w:shd w:val="clear" w:color="auto" w:fill="auto"/>
            <w:vAlign w:val="bottom"/>
          </w:tcPr>
          <w:p w:rsidR="007B2D38" w:rsidRPr="008A3B66" w:rsidRDefault="007B2D38" w:rsidP="004B7580">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7B2D38" w:rsidRPr="008A3B66" w:rsidRDefault="003812D6" w:rsidP="004B7580">
            <w:pPr>
              <w:jc w:val="center"/>
            </w:pPr>
            <w:r>
              <w:t>-</w:t>
            </w:r>
          </w:p>
        </w:tc>
      </w:tr>
      <w:tr w:rsidR="007B2D38" w:rsidRPr="008A3B66" w:rsidTr="004B7580">
        <w:trPr>
          <w:trHeight w:val="510"/>
        </w:trPr>
        <w:tc>
          <w:tcPr>
            <w:tcW w:w="1417" w:type="dxa"/>
            <w:tcBorders>
              <w:top w:val="nil"/>
              <w:left w:val="single" w:sz="4" w:space="0" w:color="auto"/>
              <w:bottom w:val="single" w:sz="4" w:space="0" w:color="auto"/>
              <w:right w:val="single" w:sz="4" w:space="0" w:color="auto"/>
            </w:tcBorders>
            <w:shd w:val="clear" w:color="auto" w:fill="auto"/>
            <w:noWrap/>
            <w:vAlign w:val="bottom"/>
          </w:tcPr>
          <w:p w:rsidR="007B2D38" w:rsidRPr="008A3B66" w:rsidRDefault="007B2D38" w:rsidP="004B7580">
            <w:pPr>
              <w:jc w:val="center"/>
            </w:pPr>
            <w:r w:rsidRPr="008A3B66">
              <w:t>Мед</w:t>
            </w:r>
            <w:r>
              <w:t>/Cu</w:t>
            </w:r>
          </w:p>
        </w:tc>
        <w:tc>
          <w:tcPr>
            <w:tcW w:w="1229" w:type="dxa"/>
            <w:tcBorders>
              <w:top w:val="nil"/>
              <w:left w:val="nil"/>
              <w:bottom w:val="single" w:sz="4" w:space="0" w:color="auto"/>
              <w:right w:val="single" w:sz="4" w:space="0" w:color="auto"/>
            </w:tcBorders>
            <w:shd w:val="clear" w:color="auto" w:fill="auto"/>
            <w:noWrap/>
            <w:vAlign w:val="bottom"/>
          </w:tcPr>
          <w:p w:rsidR="007B2D38" w:rsidRPr="008A3B66" w:rsidRDefault="007B2D38" w:rsidP="004B7580">
            <w:pPr>
              <w:jc w:val="center"/>
            </w:pPr>
            <w:r w:rsidRPr="008A3B66">
              <w:t>mg.dm</w:t>
            </w:r>
            <w:r w:rsidRPr="008A3B66">
              <w:rPr>
                <w:vertAlign w:val="superscript"/>
              </w:rPr>
              <w:t>-3</w:t>
            </w:r>
          </w:p>
        </w:tc>
        <w:tc>
          <w:tcPr>
            <w:tcW w:w="1329" w:type="dxa"/>
            <w:tcBorders>
              <w:top w:val="nil"/>
              <w:left w:val="nil"/>
              <w:bottom w:val="single" w:sz="4" w:space="0" w:color="auto"/>
              <w:right w:val="single" w:sz="4" w:space="0" w:color="auto"/>
            </w:tcBorders>
            <w:shd w:val="clear" w:color="auto" w:fill="auto"/>
            <w:noWrap/>
            <w:vAlign w:val="bottom"/>
          </w:tcPr>
          <w:p w:rsidR="007B2D38" w:rsidRPr="008A3B66" w:rsidRDefault="007B2D38" w:rsidP="004B7580">
            <w:pPr>
              <w:jc w:val="center"/>
            </w:pPr>
            <w:r w:rsidRPr="008A3B66">
              <w:t xml:space="preserve"> -</w:t>
            </w:r>
          </w:p>
        </w:tc>
        <w:tc>
          <w:tcPr>
            <w:tcW w:w="1620" w:type="dxa"/>
            <w:tcBorders>
              <w:top w:val="nil"/>
              <w:left w:val="nil"/>
              <w:bottom w:val="single" w:sz="4" w:space="0" w:color="auto"/>
              <w:right w:val="single" w:sz="4" w:space="0" w:color="auto"/>
            </w:tcBorders>
            <w:shd w:val="clear" w:color="auto" w:fill="auto"/>
            <w:noWrap/>
            <w:vAlign w:val="bottom"/>
          </w:tcPr>
          <w:p w:rsidR="007B2D38" w:rsidRPr="008A3B66" w:rsidRDefault="00D754DB" w:rsidP="004B7580">
            <w:pPr>
              <w:jc w:val="center"/>
            </w:pPr>
            <w:r>
              <w:t>0,0209</w:t>
            </w:r>
            <w:r w:rsidR="007B2D38">
              <w:t>±</w:t>
            </w:r>
            <w:r>
              <w:t>0,0002</w:t>
            </w:r>
          </w:p>
        </w:tc>
        <w:tc>
          <w:tcPr>
            <w:tcW w:w="1980" w:type="dxa"/>
            <w:tcBorders>
              <w:top w:val="nil"/>
              <w:left w:val="nil"/>
              <w:bottom w:val="single" w:sz="4" w:space="0" w:color="auto"/>
              <w:right w:val="single" w:sz="4" w:space="0" w:color="auto"/>
            </w:tcBorders>
            <w:shd w:val="clear" w:color="auto" w:fill="auto"/>
            <w:vAlign w:val="bottom"/>
          </w:tcPr>
          <w:p w:rsidR="007B2D38" w:rsidRPr="008A3B66" w:rsidRDefault="007B2D38" w:rsidP="004B7580">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7B2D38" w:rsidRPr="008A3B66" w:rsidRDefault="003812D6" w:rsidP="004B7580">
            <w:pPr>
              <w:jc w:val="center"/>
            </w:pPr>
            <w:r>
              <w:t>-</w:t>
            </w:r>
          </w:p>
        </w:tc>
      </w:tr>
      <w:tr w:rsidR="007B2D38" w:rsidRPr="008A3B66" w:rsidTr="004B7580">
        <w:trPr>
          <w:trHeight w:val="510"/>
        </w:trPr>
        <w:tc>
          <w:tcPr>
            <w:tcW w:w="1417" w:type="dxa"/>
            <w:tcBorders>
              <w:top w:val="nil"/>
              <w:left w:val="single" w:sz="4" w:space="0" w:color="auto"/>
              <w:bottom w:val="single" w:sz="4" w:space="0" w:color="auto"/>
              <w:right w:val="single" w:sz="4" w:space="0" w:color="auto"/>
            </w:tcBorders>
            <w:shd w:val="clear" w:color="auto" w:fill="auto"/>
            <w:noWrap/>
            <w:vAlign w:val="bottom"/>
          </w:tcPr>
          <w:p w:rsidR="007B2D38" w:rsidRPr="008A3B66" w:rsidRDefault="007B2D38" w:rsidP="004B7580">
            <w:pPr>
              <w:jc w:val="center"/>
            </w:pPr>
            <w:r w:rsidRPr="008A3B66">
              <w:t>Молибден</w:t>
            </w:r>
            <w:r>
              <w:t>/Mo</w:t>
            </w:r>
          </w:p>
        </w:tc>
        <w:tc>
          <w:tcPr>
            <w:tcW w:w="1229" w:type="dxa"/>
            <w:tcBorders>
              <w:top w:val="nil"/>
              <w:left w:val="nil"/>
              <w:bottom w:val="single" w:sz="4" w:space="0" w:color="auto"/>
              <w:right w:val="single" w:sz="4" w:space="0" w:color="auto"/>
            </w:tcBorders>
            <w:shd w:val="clear" w:color="auto" w:fill="auto"/>
            <w:noWrap/>
            <w:vAlign w:val="bottom"/>
          </w:tcPr>
          <w:p w:rsidR="007B2D38" w:rsidRPr="008A3B66" w:rsidRDefault="007B2D38" w:rsidP="004B7580">
            <w:pPr>
              <w:jc w:val="center"/>
            </w:pPr>
            <w:r w:rsidRPr="008A3B66">
              <w:t>mg.dm</w:t>
            </w:r>
            <w:r w:rsidRPr="008A3B66">
              <w:rPr>
                <w:vertAlign w:val="superscript"/>
              </w:rPr>
              <w:t>-3</w:t>
            </w:r>
          </w:p>
        </w:tc>
        <w:tc>
          <w:tcPr>
            <w:tcW w:w="1329" w:type="dxa"/>
            <w:tcBorders>
              <w:top w:val="nil"/>
              <w:left w:val="nil"/>
              <w:bottom w:val="single" w:sz="4" w:space="0" w:color="auto"/>
              <w:right w:val="single" w:sz="4" w:space="0" w:color="auto"/>
            </w:tcBorders>
            <w:shd w:val="clear" w:color="auto" w:fill="auto"/>
            <w:noWrap/>
            <w:vAlign w:val="bottom"/>
          </w:tcPr>
          <w:p w:rsidR="007B2D38" w:rsidRPr="008A3B66" w:rsidRDefault="007B2D38" w:rsidP="004B7580">
            <w:pPr>
              <w:jc w:val="center"/>
            </w:pPr>
            <w:r w:rsidRPr="008A3B66">
              <w:t xml:space="preserve"> -</w:t>
            </w:r>
          </w:p>
        </w:tc>
        <w:tc>
          <w:tcPr>
            <w:tcW w:w="1620" w:type="dxa"/>
            <w:tcBorders>
              <w:top w:val="nil"/>
              <w:left w:val="nil"/>
              <w:bottom w:val="single" w:sz="4" w:space="0" w:color="auto"/>
              <w:right w:val="single" w:sz="4" w:space="0" w:color="auto"/>
            </w:tcBorders>
            <w:shd w:val="clear" w:color="auto" w:fill="auto"/>
            <w:noWrap/>
            <w:vAlign w:val="bottom"/>
          </w:tcPr>
          <w:p w:rsidR="007B2D38" w:rsidRPr="008A3B66" w:rsidRDefault="00D754DB" w:rsidP="004B7580">
            <w:pPr>
              <w:jc w:val="center"/>
            </w:pPr>
            <w:r>
              <w:t>0,0071</w:t>
            </w:r>
            <w:r w:rsidR="007B2D38" w:rsidRPr="008A3B66">
              <w:t>±0,0002</w:t>
            </w:r>
          </w:p>
        </w:tc>
        <w:tc>
          <w:tcPr>
            <w:tcW w:w="1980" w:type="dxa"/>
            <w:tcBorders>
              <w:top w:val="nil"/>
              <w:left w:val="nil"/>
              <w:bottom w:val="single" w:sz="4" w:space="0" w:color="auto"/>
              <w:right w:val="single" w:sz="4" w:space="0" w:color="auto"/>
            </w:tcBorders>
            <w:shd w:val="clear" w:color="auto" w:fill="auto"/>
            <w:vAlign w:val="bottom"/>
          </w:tcPr>
          <w:p w:rsidR="007B2D38" w:rsidRPr="008A3B66" w:rsidRDefault="007B2D38" w:rsidP="004B7580">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7B2D38" w:rsidRPr="008A3B66" w:rsidRDefault="003812D6" w:rsidP="004B7580">
            <w:pPr>
              <w:jc w:val="center"/>
            </w:pPr>
            <w:r>
              <w:t>-</w:t>
            </w:r>
          </w:p>
        </w:tc>
      </w:tr>
      <w:tr w:rsidR="007B2D38" w:rsidRPr="008A3B66" w:rsidTr="004B7580">
        <w:trPr>
          <w:trHeight w:val="510"/>
        </w:trPr>
        <w:tc>
          <w:tcPr>
            <w:tcW w:w="1417" w:type="dxa"/>
            <w:tcBorders>
              <w:top w:val="nil"/>
              <w:left w:val="single" w:sz="4" w:space="0" w:color="auto"/>
              <w:bottom w:val="single" w:sz="4" w:space="0" w:color="auto"/>
              <w:right w:val="single" w:sz="4" w:space="0" w:color="auto"/>
            </w:tcBorders>
            <w:shd w:val="clear" w:color="auto" w:fill="auto"/>
            <w:noWrap/>
            <w:vAlign w:val="bottom"/>
          </w:tcPr>
          <w:p w:rsidR="007B2D38" w:rsidRPr="008A3B66" w:rsidRDefault="007B2D38" w:rsidP="004B7580">
            <w:pPr>
              <w:jc w:val="center"/>
            </w:pPr>
            <w:r w:rsidRPr="008A3B66">
              <w:t>Никел</w:t>
            </w:r>
            <w:r>
              <w:t>/Ni</w:t>
            </w:r>
          </w:p>
        </w:tc>
        <w:tc>
          <w:tcPr>
            <w:tcW w:w="1229" w:type="dxa"/>
            <w:tcBorders>
              <w:top w:val="nil"/>
              <w:left w:val="nil"/>
              <w:bottom w:val="single" w:sz="4" w:space="0" w:color="auto"/>
              <w:right w:val="single" w:sz="4" w:space="0" w:color="auto"/>
            </w:tcBorders>
            <w:shd w:val="clear" w:color="auto" w:fill="auto"/>
            <w:noWrap/>
            <w:vAlign w:val="bottom"/>
          </w:tcPr>
          <w:p w:rsidR="007B2D38" w:rsidRPr="008A3B66" w:rsidRDefault="007B2D38" w:rsidP="004B7580">
            <w:pPr>
              <w:jc w:val="center"/>
            </w:pPr>
            <w:r w:rsidRPr="008A3B66">
              <w:t>mg.dm</w:t>
            </w:r>
            <w:r w:rsidRPr="008A3B66">
              <w:rPr>
                <w:vertAlign w:val="superscript"/>
              </w:rPr>
              <w:t>-3</w:t>
            </w:r>
          </w:p>
        </w:tc>
        <w:tc>
          <w:tcPr>
            <w:tcW w:w="1329" w:type="dxa"/>
            <w:tcBorders>
              <w:top w:val="nil"/>
              <w:left w:val="nil"/>
              <w:bottom w:val="single" w:sz="4" w:space="0" w:color="auto"/>
              <w:right w:val="single" w:sz="4" w:space="0" w:color="auto"/>
            </w:tcBorders>
            <w:shd w:val="clear" w:color="auto" w:fill="auto"/>
            <w:noWrap/>
            <w:vAlign w:val="bottom"/>
          </w:tcPr>
          <w:p w:rsidR="007B2D38" w:rsidRPr="008A3B66" w:rsidRDefault="007B2D38" w:rsidP="004B7580">
            <w:pPr>
              <w:jc w:val="center"/>
            </w:pPr>
            <w:r w:rsidRPr="008A3B66">
              <w:t xml:space="preserve"> -</w:t>
            </w:r>
          </w:p>
        </w:tc>
        <w:tc>
          <w:tcPr>
            <w:tcW w:w="1620" w:type="dxa"/>
            <w:tcBorders>
              <w:top w:val="nil"/>
              <w:left w:val="nil"/>
              <w:bottom w:val="single" w:sz="4" w:space="0" w:color="auto"/>
              <w:right w:val="single" w:sz="4" w:space="0" w:color="auto"/>
            </w:tcBorders>
            <w:shd w:val="clear" w:color="auto" w:fill="auto"/>
            <w:noWrap/>
            <w:vAlign w:val="bottom"/>
          </w:tcPr>
          <w:p w:rsidR="007B2D38" w:rsidRPr="008A3B66" w:rsidRDefault="00D754DB" w:rsidP="004B7580">
            <w:pPr>
              <w:jc w:val="center"/>
            </w:pPr>
            <w:r>
              <w:t>0,0371</w:t>
            </w:r>
            <w:r w:rsidRPr="008A3B66">
              <w:t>±</w:t>
            </w:r>
            <w:r>
              <w:t>0,0004</w:t>
            </w:r>
          </w:p>
        </w:tc>
        <w:tc>
          <w:tcPr>
            <w:tcW w:w="1980" w:type="dxa"/>
            <w:tcBorders>
              <w:top w:val="nil"/>
              <w:left w:val="nil"/>
              <w:bottom w:val="single" w:sz="4" w:space="0" w:color="auto"/>
              <w:right w:val="single" w:sz="4" w:space="0" w:color="auto"/>
            </w:tcBorders>
            <w:shd w:val="clear" w:color="auto" w:fill="auto"/>
            <w:vAlign w:val="bottom"/>
          </w:tcPr>
          <w:p w:rsidR="007B2D38" w:rsidRPr="008A3B66" w:rsidRDefault="007B2D38" w:rsidP="004B7580">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7B2D38" w:rsidRPr="008A3B66" w:rsidRDefault="003812D6" w:rsidP="004B7580">
            <w:pPr>
              <w:jc w:val="center"/>
            </w:pPr>
            <w:r>
              <w:t>-</w:t>
            </w:r>
          </w:p>
        </w:tc>
      </w:tr>
      <w:tr w:rsidR="007B2D38" w:rsidRPr="008A3B66" w:rsidTr="004B7580">
        <w:trPr>
          <w:trHeight w:val="510"/>
        </w:trPr>
        <w:tc>
          <w:tcPr>
            <w:tcW w:w="1417" w:type="dxa"/>
            <w:tcBorders>
              <w:top w:val="nil"/>
              <w:left w:val="single" w:sz="4" w:space="0" w:color="auto"/>
              <w:bottom w:val="single" w:sz="4" w:space="0" w:color="auto"/>
              <w:right w:val="single" w:sz="4" w:space="0" w:color="auto"/>
            </w:tcBorders>
            <w:shd w:val="clear" w:color="auto" w:fill="auto"/>
            <w:noWrap/>
            <w:vAlign w:val="bottom"/>
          </w:tcPr>
          <w:p w:rsidR="007B2D38" w:rsidRPr="008A3B66" w:rsidRDefault="007B2D38" w:rsidP="004B7580">
            <w:pPr>
              <w:jc w:val="center"/>
            </w:pPr>
            <w:r w:rsidRPr="008A3B66">
              <w:t>Олово</w:t>
            </w:r>
            <w:r>
              <w:t>/Pb</w:t>
            </w:r>
          </w:p>
        </w:tc>
        <w:tc>
          <w:tcPr>
            <w:tcW w:w="1229" w:type="dxa"/>
            <w:tcBorders>
              <w:top w:val="nil"/>
              <w:left w:val="nil"/>
              <w:bottom w:val="single" w:sz="4" w:space="0" w:color="auto"/>
              <w:right w:val="single" w:sz="4" w:space="0" w:color="auto"/>
            </w:tcBorders>
            <w:shd w:val="clear" w:color="auto" w:fill="auto"/>
            <w:noWrap/>
            <w:vAlign w:val="bottom"/>
          </w:tcPr>
          <w:p w:rsidR="007B2D38" w:rsidRPr="008A3B66" w:rsidRDefault="007B2D38" w:rsidP="004B7580">
            <w:pPr>
              <w:jc w:val="center"/>
            </w:pPr>
            <w:r w:rsidRPr="008A3B66">
              <w:t>mg.dm</w:t>
            </w:r>
            <w:r w:rsidRPr="008A3B66">
              <w:rPr>
                <w:vertAlign w:val="superscript"/>
              </w:rPr>
              <w:t>-3</w:t>
            </w:r>
          </w:p>
        </w:tc>
        <w:tc>
          <w:tcPr>
            <w:tcW w:w="1329" w:type="dxa"/>
            <w:tcBorders>
              <w:top w:val="nil"/>
              <w:left w:val="nil"/>
              <w:bottom w:val="single" w:sz="4" w:space="0" w:color="auto"/>
              <w:right w:val="single" w:sz="4" w:space="0" w:color="auto"/>
            </w:tcBorders>
            <w:shd w:val="clear" w:color="auto" w:fill="auto"/>
            <w:noWrap/>
            <w:vAlign w:val="bottom"/>
          </w:tcPr>
          <w:p w:rsidR="007B2D38" w:rsidRPr="008A3B66" w:rsidRDefault="007B2D38" w:rsidP="004B7580">
            <w:pPr>
              <w:jc w:val="center"/>
            </w:pPr>
            <w:r w:rsidRPr="008A3B66">
              <w:t xml:space="preserve"> -</w:t>
            </w:r>
          </w:p>
        </w:tc>
        <w:tc>
          <w:tcPr>
            <w:tcW w:w="1620" w:type="dxa"/>
            <w:tcBorders>
              <w:top w:val="nil"/>
              <w:left w:val="nil"/>
              <w:bottom w:val="single" w:sz="4" w:space="0" w:color="auto"/>
              <w:right w:val="single" w:sz="4" w:space="0" w:color="auto"/>
            </w:tcBorders>
            <w:shd w:val="clear" w:color="auto" w:fill="auto"/>
            <w:noWrap/>
            <w:vAlign w:val="bottom"/>
          </w:tcPr>
          <w:p w:rsidR="007B2D38" w:rsidRPr="008A3B66" w:rsidRDefault="007B2D38" w:rsidP="004B7580">
            <w:pPr>
              <w:jc w:val="center"/>
            </w:pPr>
            <w:r w:rsidRPr="008A3B66">
              <w:t>0,</w:t>
            </w:r>
            <w:r w:rsidR="00D754DB">
              <w:t>0099</w:t>
            </w:r>
            <w:r w:rsidRPr="008A3B66">
              <w:t>±0,000</w:t>
            </w:r>
            <w:r w:rsidR="00D754DB">
              <w:t>4</w:t>
            </w:r>
          </w:p>
        </w:tc>
        <w:tc>
          <w:tcPr>
            <w:tcW w:w="1980" w:type="dxa"/>
            <w:tcBorders>
              <w:top w:val="nil"/>
              <w:left w:val="nil"/>
              <w:bottom w:val="single" w:sz="4" w:space="0" w:color="auto"/>
              <w:right w:val="single" w:sz="4" w:space="0" w:color="auto"/>
            </w:tcBorders>
            <w:shd w:val="clear" w:color="auto" w:fill="auto"/>
            <w:vAlign w:val="bottom"/>
          </w:tcPr>
          <w:p w:rsidR="007B2D38" w:rsidRPr="008A3B66" w:rsidRDefault="007B2D38" w:rsidP="004B7580">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7B2D38" w:rsidRPr="008A3B66" w:rsidRDefault="003812D6" w:rsidP="004B7580">
            <w:pPr>
              <w:jc w:val="center"/>
            </w:pPr>
            <w:r>
              <w:t>-</w:t>
            </w:r>
          </w:p>
        </w:tc>
      </w:tr>
      <w:tr w:rsidR="007B2D38" w:rsidRPr="008A3B66" w:rsidTr="004B7580">
        <w:trPr>
          <w:trHeight w:val="510"/>
        </w:trPr>
        <w:tc>
          <w:tcPr>
            <w:tcW w:w="1417" w:type="dxa"/>
            <w:tcBorders>
              <w:top w:val="nil"/>
              <w:left w:val="single" w:sz="4" w:space="0" w:color="auto"/>
              <w:bottom w:val="single" w:sz="4" w:space="0" w:color="auto"/>
              <w:right w:val="single" w:sz="4" w:space="0" w:color="auto"/>
            </w:tcBorders>
            <w:shd w:val="clear" w:color="auto" w:fill="auto"/>
            <w:noWrap/>
            <w:vAlign w:val="bottom"/>
          </w:tcPr>
          <w:p w:rsidR="007B2D38" w:rsidRPr="008A3B66" w:rsidRDefault="007B2D38" w:rsidP="004B7580">
            <w:pPr>
              <w:jc w:val="center"/>
            </w:pPr>
            <w:r w:rsidRPr="008A3B66">
              <w:t>Селен</w:t>
            </w:r>
            <w:r>
              <w:t>/Se</w:t>
            </w:r>
          </w:p>
        </w:tc>
        <w:tc>
          <w:tcPr>
            <w:tcW w:w="1229" w:type="dxa"/>
            <w:tcBorders>
              <w:top w:val="nil"/>
              <w:left w:val="nil"/>
              <w:bottom w:val="single" w:sz="4" w:space="0" w:color="auto"/>
              <w:right w:val="single" w:sz="4" w:space="0" w:color="auto"/>
            </w:tcBorders>
            <w:shd w:val="clear" w:color="auto" w:fill="auto"/>
            <w:noWrap/>
            <w:vAlign w:val="bottom"/>
          </w:tcPr>
          <w:p w:rsidR="007B2D38" w:rsidRPr="008A3B66" w:rsidRDefault="007B2D38" w:rsidP="004B7580">
            <w:pPr>
              <w:jc w:val="center"/>
            </w:pPr>
            <w:r w:rsidRPr="008A3B66">
              <w:t>mg.dm</w:t>
            </w:r>
            <w:r w:rsidRPr="008A3B66">
              <w:rPr>
                <w:vertAlign w:val="superscript"/>
              </w:rPr>
              <w:t>-3</w:t>
            </w:r>
          </w:p>
        </w:tc>
        <w:tc>
          <w:tcPr>
            <w:tcW w:w="1329" w:type="dxa"/>
            <w:tcBorders>
              <w:top w:val="nil"/>
              <w:left w:val="nil"/>
              <w:bottom w:val="single" w:sz="4" w:space="0" w:color="auto"/>
              <w:right w:val="single" w:sz="4" w:space="0" w:color="auto"/>
            </w:tcBorders>
            <w:shd w:val="clear" w:color="auto" w:fill="auto"/>
            <w:noWrap/>
            <w:vAlign w:val="bottom"/>
          </w:tcPr>
          <w:p w:rsidR="007B2D38" w:rsidRPr="008A3B66" w:rsidRDefault="007B2D38" w:rsidP="004B7580">
            <w:pPr>
              <w:jc w:val="center"/>
            </w:pPr>
            <w:r w:rsidRPr="008A3B66">
              <w:t xml:space="preserve"> -</w:t>
            </w:r>
          </w:p>
        </w:tc>
        <w:tc>
          <w:tcPr>
            <w:tcW w:w="1620" w:type="dxa"/>
            <w:tcBorders>
              <w:top w:val="nil"/>
              <w:left w:val="nil"/>
              <w:bottom w:val="single" w:sz="4" w:space="0" w:color="auto"/>
              <w:right w:val="single" w:sz="4" w:space="0" w:color="auto"/>
            </w:tcBorders>
            <w:shd w:val="clear" w:color="auto" w:fill="auto"/>
            <w:noWrap/>
            <w:vAlign w:val="bottom"/>
          </w:tcPr>
          <w:p w:rsidR="007B2D38" w:rsidRPr="008A3B66" w:rsidRDefault="00D754DB" w:rsidP="004B7580">
            <w:pPr>
              <w:jc w:val="center"/>
            </w:pPr>
            <w:r w:rsidRPr="008A3B66">
              <w:t>&lt; 0,005</w:t>
            </w:r>
          </w:p>
        </w:tc>
        <w:tc>
          <w:tcPr>
            <w:tcW w:w="1980" w:type="dxa"/>
            <w:tcBorders>
              <w:top w:val="nil"/>
              <w:left w:val="nil"/>
              <w:bottom w:val="single" w:sz="4" w:space="0" w:color="auto"/>
              <w:right w:val="single" w:sz="4" w:space="0" w:color="auto"/>
            </w:tcBorders>
            <w:shd w:val="clear" w:color="auto" w:fill="auto"/>
            <w:vAlign w:val="bottom"/>
          </w:tcPr>
          <w:p w:rsidR="007B2D38" w:rsidRPr="008A3B66" w:rsidRDefault="007B2D38" w:rsidP="004B7580">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7B2D38" w:rsidRPr="008A3B66" w:rsidRDefault="003812D6" w:rsidP="004B7580">
            <w:pPr>
              <w:jc w:val="center"/>
            </w:pPr>
            <w:r>
              <w:t>-</w:t>
            </w:r>
          </w:p>
        </w:tc>
      </w:tr>
      <w:tr w:rsidR="007B2D38" w:rsidRPr="008A3B66" w:rsidTr="004B7580">
        <w:trPr>
          <w:trHeight w:val="510"/>
        </w:trPr>
        <w:tc>
          <w:tcPr>
            <w:tcW w:w="1417" w:type="dxa"/>
            <w:tcBorders>
              <w:top w:val="nil"/>
              <w:left w:val="single" w:sz="4" w:space="0" w:color="auto"/>
              <w:bottom w:val="single" w:sz="4" w:space="0" w:color="auto"/>
              <w:right w:val="single" w:sz="4" w:space="0" w:color="auto"/>
            </w:tcBorders>
            <w:shd w:val="clear" w:color="auto" w:fill="auto"/>
            <w:noWrap/>
            <w:vAlign w:val="bottom"/>
          </w:tcPr>
          <w:p w:rsidR="007B2D38" w:rsidRPr="008A3B66" w:rsidRDefault="007B2D38" w:rsidP="004B7580">
            <w:pPr>
              <w:jc w:val="center"/>
            </w:pPr>
            <w:r w:rsidRPr="008A3B66">
              <w:t>Цинк</w:t>
            </w:r>
            <w:r>
              <w:t>/Zn</w:t>
            </w:r>
          </w:p>
        </w:tc>
        <w:tc>
          <w:tcPr>
            <w:tcW w:w="1229" w:type="dxa"/>
            <w:tcBorders>
              <w:top w:val="nil"/>
              <w:left w:val="nil"/>
              <w:bottom w:val="single" w:sz="4" w:space="0" w:color="auto"/>
              <w:right w:val="single" w:sz="4" w:space="0" w:color="auto"/>
            </w:tcBorders>
            <w:shd w:val="clear" w:color="auto" w:fill="auto"/>
            <w:noWrap/>
            <w:vAlign w:val="bottom"/>
          </w:tcPr>
          <w:p w:rsidR="007B2D38" w:rsidRPr="008A3B66" w:rsidRDefault="007B2D38" w:rsidP="004B7580">
            <w:pPr>
              <w:jc w:val="center"/>
            </w:pPr>
            <w:r w:rsidRPr="008A3B66">
              <w:t>mg.dm</w:t>
            </w:r>
            <w:r w:rsidRPr="008A3B66">
              <w:rPr>
                <w:vertAlign w:val="superscript"/>
              </w:rPr>
              <w:t>-3</w:t>
            </w:r>
          </w:p>
        </w:tc>
        <w:tc>
          <w:tcPr>
            <w:tcW w:w="1329" w:type="dxa"/>
            <w:tcBorders>
              <w:top w:val="nil"/>
              <w:left w:val="nil"/>
              <w:bottom w:val="single" w:sz="4" w:space="0" w:color="auto"/>
              <w:right w:val="single" w:sz="4" w:space="0" w:color="auto"/>
            </w:tcBorders>
            <w:shd w:val="clear" w:color="auto" w:fill="auto"/>
            <w:noWrap/>
            <w:vAlign w:val="bottom"/>
          </w:tcPr>
          <w:p w:rsidR="007B2D38" w:rsidRPr="008A3B66" w:rsidRDefault="007B2D38" w:rsidP="004B7580">
            <w:pPr>
              <w:jc w:val="center"/>
            </w:pPr>
            <w:r w:rsidRPr="008A3B66">
              <w:t xml:space="preserve"> -</w:t>
            </w:r>
          </w:p>
        </w:tc>
        <w:tc>
          <w:tcPr>
            <w:tcW w:w="1620" w:type="dxa"/>
            <w:tcBorders>
              <w:top w:val="nil"/>
              <w:left w:val="nil"/>
              <w:bottom w:val="single" w:sz="4" w:space="0" w:color="auto"/>
              <w:right w:val="single" w:sz="4" w:space="0" w:color="auto"/>
            </w:tcBorders>
            <w:shd w:val="clear" w:color="auto" w:fill="auto"/>
            <w:noWrap/>
            <w:vAlign w:val="bottom"/>
          </w:tcPr>
          <w:p w:rsidR="007B2D38" w:rsidRPr="008A3B66" w:rsidRDefault="00D754DB" w:rsidP="004B7580">
            <w:pPr>
              <w:jc w:val="center"/>
            </w:pPr>
            <w:r>
              <w:t>0,0562</w:t>
            </w:r>
            <w:r w:rsidRPr="008A3B66">
              <w:t>±0,0002</w:t>
            </w:r>
          </w:p>
        </w:tc>
        <w:tc>
          <w:tcPr>
            <w:tcW w:w="1980" w:type="dxa"/>
            <w:tcBorders>
              <w:top w:val="nil"/>
              <w:left w:val="nil"/>
              <w:bottom w:val="single" w:sz="4" w:space="0" w:color="auto"/>
              <w:right w:val="single" w:sz="4" w:space="0" w:color="auto"/>
            </w:tcBorders>
            <w:shd w:val="clear" w:color="auto" w:fill="auto"/>
            <w:vAlign w:val="bottom"/>
          </w:tcPr>
          <w:p w:rsidR="007B2D38" w:rsidRPr="008A3B66" w:rsidRDefault="007B2D38" w:rsidP="004B7580">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7B2D38" w:rsidRPr="008A3B66" w:rsidRDefault="003812D6" w:rsidP="004B7580">
            <w:pPr>
              <w:jc w:val="center"/>
            </w:pPr>
            <w:r>
              <w:t>-</w:t>
            </w:r>
          </w:p>
        </w:tc>
      </w:tr>
      <w:tr w:rsidR="007B2D38" w:rsidRPr="008A3B66" w:rsidTr="004B7580">
        <w:trPr>
          <w:trHeight w:val="510"/>
        </w:trPr>
        <w:tc>
          <w:tcPr>
            <w:tcW w:w="1417" w:type="dxa"/>
            <w:tcBorders>
              <w:top w:val="nil"/>
              <w:left w:val="single" w:sz="4" w:space="0" w:color="auto"/>
              <w:bottom w:val="single" w:sz="4" w:space="0" w:color="auto"/>
              <w:right w:val="single" w:sz="4" w:space="0" w:color="auto"/>
            </w:tcBorders>
            <w:shd w:val="clear" w:color="auto" w:fill="auto"/>
            <w:noWrap/>
            <w:vAlign w:val="bottom"/>
          </w:tcPr>
          <w:p w:rsidR="007B2D38" w:rsidRPr="008A3B66" w:rsidRDefault="007B2D38" w:rsidP="004B7580">
            <w:pPr>
              <w:jc w:val="center"/>
            </w:pPr>
            <w:r w:rsidRPr="008A3B66">
              <w:t>Барий</w:t>
            </w:r>
            <w:r>
              <w:t>/Ba</w:t>
            </w:r>
          </w:p>
        </w:tc>
        <w:tc>
          <w:tcPr>
            <w:tcW w:w="1229" w:type="dxa"/>
            <w:tcBorders>
              <w:top w:val="nil"/>
              <w:left w:val="nil"/>
              <w:bottom w:val="single" w:sz="4" w:space="0" w:color="auto"/>
              <w:right w:val="single" w:sz="4" w:space="0" w:color="auto"/>
            </w:tcBorders>
            <w:shd w:val="clear" w:color="auto" w:fill="auto"/>
            <w:noWrap/>
            <w:vAlign w:val="bottom"/>
          </w:tcPr>
          <w:p w:rsidR="007B2D38" w:rsidRPr="008A3B66" w:rsidRDefault="007B2D38" w:rsidP="004B7580">
            <w:pPr>
              <w:jc w:val="center"/>
            </w:pPr>
            <w:r w:rsidRPr="008A3B66">
              <w:t>mg.dm</w:t>
            </w:r>
            <w:r w:rsidRPr="008A3B66">
              <w:rPr>
                <w:vertAlign w:val="superscript"/>
              </w:rPr>
              <w:t>-3</w:t>
            </w:r>
          </w:p>
        </w:tc>
        <w:tc>
          <w:tcPr>
            <w:tcW w:w="1329" w:type="dxa"/>
            <w:tcBorders>
              <w:top w:val="nil"/>
              <w:left w:val="nil"/>
              <w:bottom w:val="single" w:sz="4" w:space="0" w:color="auto"/>
              <w:right w:val="single" w:sz="4" w:space="0" w:color="auto"/>
            </w:tcBorders>
            <w:shd w:val="clear" w:color="auto" w:fill="auto"/>
            <w:noWrap/>
            <w:vAlign w:val="bottom"/>
          </w:tcPr>
          <w:p w:rsidR="007B2D38" w:rsidRPr="008A3B66" w:rsidRDefault="007B2D38" w:rsidP="004B7580">
            <w:pPr>
              <w:jc w:val="center"/>
            </w:pPr>
            <w:r w:rsidRPr="008A3B66">
              <w:t xml:space="preserve"> -</w:t>
            </w:r>
          </w:p>
        </w:tc>
        <w:tc>
          <w:tcPr>
            <w:tcW w:w="1620" w:type="dxa"/>
            <w:tcBorders>
              <w:top w:val="nil"/>
              <w:left w:val="nil"/>
              <w:bottom w:val="single" w:sz="4" w:space="0" w:color="auto"/>
              <w:right w:val="single" w:sz="4" w:space="0" w:color="auto"/>
            </w:tcBorders>
            <w:shd w:val="clear" w:color="auto" w:fill="auto"/>
            <w:noWrap/>
            <w:vAlign w:val="bottom"/>
          </w:tcPr>
          <w:p w:rsidR="007B2D38" w:rsidRPr="008A3B66" w:rsidRDefault="00D754DB" w:rsidP="004B7580">
            <w:pPr>
              <w:jc w:val="center"/>
            </w:pPr>
            <w:r>
              <w:t>0,1663</w:t>
            </w:r>
            <w:r w:rsidRPr="008A3B66">
              <w:t>±0,00</w:t>
            </w:r>
            <w:r>
              <w:t>12</w:t>
            </w:r>
          </w:p>
        </w:tc>
        <w:tc>
          <w:tcPr>
            <w:tcW w:w="1980" w:type="dxa"/>
            <w:tcBorders>
              <w:top w:val="nil"/>
              <w:left w:val="nil"/>
              <w:bottom w:val="single" w:sz="4" w:space="0" w:color="auto"/>
              <w:right w:val="single" w:sz="4" w:space="0" w:color="auto"/>
            </w:tcBorders>
            <w:shd w:val="clear" w:color="auto" w:fill="auto"/>
            <w:vAlign w:val="bottom"/>
          </w:tcPr>
          <w:p w:rsidR="007B2D38" w:rsidRPr="008A3B66" w:rsidRDefault="007B2D38" w:rsidP="004B7580">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7B2D38" w:rsidRPr="008A3B66" w:rsidRDefault="003812D6" w:rsidP="004B7580">
            <w:pPr>
              <w:jc w:val="center"/>
            </w:pPr>
            <w:r>
              <w:t>-</w:t>
            </w:r>
          </w:p>
        </w:tc>
      </w:tr>
      <w:tr w:rsidR="007B2D38" w:rsidRPr="008A3B66" w:rsidTr="004B7580">
        <w:trPr>
          <w:trHeight w:val="510"/>
        </w:trPr>
        <w:tc>
          <w:tcPr>
            <w:tcW w:w="1417" w:type="dxa"/>
            <w:tcBorders>
              <w:top w:val="nil"/>
              <w:left w:val="single" w:sz="4" w:space="0" w:color="auto"/>
              <w:bottom w:val="single" w:sz="4" w:space="0" w:color="auto"/>
              <w:right w:val="single" w:sz="4" w:space="0" w:color="auto"/>
            </w:tcBorders>
            <w:shd w:val="clear" w:color="auto" w:fill="auto"/>
            <w:noWrap/>
            <w:vAlign w:val="bottom"/>
          </w:tcPr>
          <w:p w:rsidR="007B2D38" w:rsidRPr="008A3B66" w:rsidRDefault="007B2D38" w:rsidP="004B7580">
            <w:pPr>
              <w:jc w:val="center"/>
            </w:pPr>
            <w:r w:rsidRPr="008A3B66">
              <w:t>Хром</w:t>
            </w:r>
            <w:r>
              <w:t>/общ</w:t>
            </w:r>
          </w:p>
        </w:tc>
        <w:tc>
          <w:tcPr>
            <w:tcW w:w="1229" w:type="dxa"/>
            <w:tcBorders>
              <w:top w:val="nil"/>
              <w:left w:val="nil"/>
              <w:bottom w:val="single" w:sz="4" w:space="0" w:color="auto"/>
              <w:right w:val="single" w:sz="4" w:space="0" w:color="auto"/>
            </w:tcBorders>
            <w:shd w:val="clear" w:color="auto" w:fill="auto"/>
            <w:noWrap/>
            <w:vAlign w:val="bottom"/>
          </w:tcPr>
          <w:p w:rsidR="007B2D38" w:rsidRPr="008A3B66" w:rsidRDefault="007B2D38" w:rsidP="004B7580">
            <w:pPr>
              <w:jc w:val="center"/>
            </w:pPr>
            <w:r w:rsidRPr="008A3B66">
              <w:t>mg.dm</w:t>
            </w:r>
            <w:r w:rsidRPr="008A3B66">
              <w:rPr>
                <w:vertAlign w:val="superscript"/>
              </w:rPr>
              <w:t>-3</w:t>
            </w:r>
          </w:p>
        </w:tc>
        <w:tc>
          <w:tcPr>
            <w:tcW w:w="1329" w:type="dxa"/>
            <w:tcBorders>
              <w:top w:val="nil"/>
              <w:left w:val="nil"/>
              <w:bottom w:val="single" w:sz="4" w:space="0" w:color="auto"/>
              <w:right w:val="single" w:sz="4" w:space="0" w:color="auto"/>
            </w:tcBorders>
            <w:shd w:val="clear" w:color="auto" w:fill="auto"/>
            <w:noWrap/>
            <w:vAlign w:val="bottom"/>
          </w:tcPr>
          <w:p w:rsidR="007B2D38" w:rsidRPr="008A3B66" w:rsidRDefault="007B2D38" w:rsidP="004B7580">
            <w:pPr>
              <w:jc w:val="center"/>
            </w:pPr>
            <w:r w:rsidRPr="008A3B66">
              <w:t>-</w:t>
            </w:r>
          </w:p>
        </w:tc>
        <w:tc>
          <w:tcPr>
            <w:tcW w:w="1620" w:type="dxa"/>
            <w:tcBorders>
              <w:top w:val="nil"/>
              <w:left w:val="nil"/>
              <w:bottom w:val="single" w:sz="4" w:space="0" w:color="auto"/>
              <w:right w:val="single" w:sz="4" w:space="0" w:color="auto"/>
            </w:tcBorders>
            <w:shd w:val="clear" w:color="auto" w:fill="auto"/>
            <w:noWrap/>
            <w:vAlign w:val="bottom"/>
          </w:tcPr>
          <w:p w:rsidR="007B2D38" w:rsidRPr="008A3B66" w:rsidRDefault="00D754DB" w:rsidP="004B7580">
            <w:pPr>
              <w:jc w:val="center"/>
            </w:pPr>
            <w:r>
              <w:t>0,2738</w:t>
            </w:r>
            <w:r w:rsidRPr="008A3B66">
              <w:t>±</w:t>
            </w:r>
            <w:r>
              <w:t>0,0019</w:t>
            </w:r>
          </w:p>
        </w:tc>
        <w:tc>
          <w:tcPr>
            <w:tcW w:w="1980" w:type="dxa"/>
            <w:tcBorders>
              <w:top w:val="nil"/>
              <w:left w:val="nil"/>
              <w:bottom w:val="single" w:sz="4" w:space="0" w:color="auto"/>
              <w:right w:val="single" w:sz="4" w:space="0" w:color="auto"/>
            </w:tcBorders>
            <w:shd w:val="clear" w:color="auto" w:fill="auto"/>
            <w:vAlign w:val="bottom"/>
          </w:tcPr>
          <w:p w:rsidR="007B2D38" w:rsidRPr="008A3B66" w:rsidRDefault="007B2D38" w:rsidP="004B7580">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7B2D38" w:rsidRPr="008A3B66" w:rsidRDefault="003812D6" w:rsidP="004B7580">
            <w:pPr>
              <w:jc w:val="center"/>
            </w:pPr>
            <w:r>
              <w:t>-</w:t>
            </w:r>
          </w:p>
        </w:tc>
      </w:tr>
      <w:tr w:rsidR="007B2D38" w:rsidRPr="008A3B66" w:rsidTr="004B7580">
        <w:trPr>
          <w:trHeight w:val="510"/>
        </w:trPr>
        <w:tc>
          <w:tcPr>
            <w:tcW w:w="1417" w:type="dxa"/>
            <w:tcBorders>
              <w:top w:val="nil"/>
              <w:left w:val="single" w:sz="4" w:space="0" w:color="auto"/>
              <w:bottom w:val="single" w:sz="4" w:space="0" w:color="auto"/>
              <w:right w:val="single" w:sz="4" w:space="0" w:color="auto"/>
            </w:tcBorders>
            <w:shd w:val="clear" w:color="auto" w:fill="auto"/>
            <w:noWrap/>
            <w:vAlign w:val="bottom"/>
          </w:tcPr>
          <w:p w:rsidR="007B2D38" w:rsidRPr="008A3B66" w:rsidRDefault="007B2D38" w:rsidP="004B7580">
            <w:pPr>
              <w:jc w:val="center"/>
            </w:pPr>
            <w:r w:rsidRPr="008A3B66">
              <w:t>Живак</w:t>
            </w:r>
            <w:r>
              <w:t>/Hg</w:t>
            </w:r>
          </w:p>
        </w:tc>
        <w:tc>
          <w:tcPr>
            <w:tcW w:w="1229" w:type="dxa"/>
            <w:tcBorders>
              <w:top w:val="nil"/>
              <w:left w:val="nil"/>
              <w:bottom w:val="single" w:sz="4" w:space="0" w:color="auto"/>
              <w:right w:val="single" w:sz="4" w:space="0" w:color="auto"/>
            </w:tcBorders>
            <w:shd w:val="clear" w:color="auto" w:fill="auto"/>
            <w:noWrap/>
            <w:vAlign w:val="bottom"/>
          </w:tcPr>
          <w:p w:rsidR="007B2D38" w:rsidRPr="008A3B66" w:rsidRDefault="007B2D38" w:rsidP="004B7580">
            <w:pPr>
              <w:jc w:val="center"/>
            </w:pPr>
            <w:r w:rsidRPr="008A3B66">
              <w:t>mg.dm</w:t>
            </w:r>
            <w:r w:rsidRPr="008A3B66">
              <w:rPr>
                <w:vertAlign w:val="superscript"/>
              </w:rPr>
              <w:t>-3</w:t>
            </w:r>
          </w:p>
        </w:tc>
        <w:tc>
          <w:tcPr>
            <w:tcW w:w="1329" w:type="dxa"/>
            <w:tcBorders>
              <w:top w:val="nil"/>
              <w:left w:val="nil"/>
              <w:bottom w:val="single" w:sz="4" w:space="0" w:color="auto"/>
              <w:right w:val="single" w:sz="4" w:space="0" w:color="auto"/>
            </w:tcBorders>
            <w:shd w:val="clear" w:color="auto" w:fill="auto"/>
            <w:noWrap/>
            <w:vAlign w:val="bottom"/>
          </w:tcPr>
          <w:p w:rsidR="007B2D38" w:rsidRPr="008A3B66" w:rsidRDefault="007B2D38" w:rsidP="004B7580">
            <w:pPr>
              <w:jc w:val="center"/>
            </w:pPr>
            <w:r w:rsidRPr="008A3B66">
              <w:t>-</w:t>
            </w:r>
          </w:p>
        </w:tc>
        <w:tc>
          <w:tcPr>
            <w:tcW w:w="1620" w:type="dxa"/>
            <w:tcBorders>
              <w:top w:val="nil"/>
              <w:left w:val="nil"/>
              <w:bottom w:val="single" w:sz="4" w:space="0" w:color="auto"/>
              <w:right w:val="single" w:sz="4" w:space="0" w:color="auto"/>
            </w:tcBorders>
            <w:shd w:val="clear" w:color="auto" w:fill="auto"/>
            <w:noWrap/>
            <w:vAlign w:val="bottom"/>
          </w:tcPr>
          <w:p w:rsidR="007B2D38" w:rsidRPr="008A3B66" w:rsidRDefault="007B2D38" w:rsidP="004B7580">
            <w:pPr>
              <w:jc w:val="center"/>
            </w:pPr>
            <w:r w:rsidRPr="008A3B66">
              <w:t>&lt; 0,001</w:t>
            </w:r>
          </w:p>
        </w:tc>
        <w:tc>
          <w:tcPr>
            <w:tcW w:w="1980" w:type="dxa"/>
            <w:tcBorders>
              <w:top w:val="nil"/>
              <w:left w:val="nil"/>
              <w:bottom w:val="single" w:sz="4" w:space="0" w:color="auto"/>
              <w:right w:val="single" w:sz="4" w:space="0" w:color="auto"/>
            </w:tcBorders>
            <w:shd w:val="clear" w:color="auto" w:fill="auto"/>
            <w:vAlign w:val="bottom"/>
          </w:tcPr>
          <w:p w:rsidR="007B2D38" w:rsidRPr="008A3B66" w:rsidRDefault="007B2D38" w:rsidP="004B7580">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7B2D38" w:rsidRPr="008A3B66" w:rsidRDefault="003812D6" w:rsidP="004B7580">
            <w:pPr>
              <w:jc w:val="center"/>
            </w:pPr>
            <w:r>
              <w:t>-</w:t>
            </w:r>
          </w:p>
        </w:tc>
      </w:tr>
      <w:tr w:rsidR="007B2D38" w:rsidRPr="008A3B66" w:rsidTr="004B7580">
        <w:trPr>
          <w:trHeight w:val="510"/>
        </w:trPr>
        <w:tc>
          <w:tcPr>
            <w:tcW w:w="1417" w:type="dxa"/>
            <w:tcBorders>
              <w:top w:val="nil"/>
              <w:left w:val="single" w:sz="4" w:space="0" w:color="auto"/>
              <w:bottom w:val="single" w:sz="4" w:space="0" w:color="auto"/>
              <w:right w:val="single" w:sz="4" w:space="0" w:color="auto"/>
            </w:tcBorders>
            <w:shd w:val="clear" w:color="auto" w:fill="auto"/>
            <w:noWrap/>
            <w:vAlign w:val="bottom"/>
          </w:tcPr>
          <w:p w:rsidR="007B2D38" w:rsidRPr="008A3B66" w:rsidRDefault="007B2D38" w:rsidP="004B7580">
            <w:pPr>
              <w:jc w:val="center"/>
            </w:pPr>
            <w:r w:rsidRPr="008A3B66">
              <w:t>Хлориди</w:t>
            </w:r>
          </w:p>
        </w:tc>
        <w:tc>
          <w:tcPr>
            <w:tcW w:w="1229" w:type="dxa"/>
            <w:tcBorders>
              <w:top w:val="nil"/>
              <w:left w:val="nil"/>
              <w:bottom w:val="single" w:sz="4" w:space="0" w:color="auto"/>
              <w:right w:val="single" w:sz="4" w:space="0" w:color="auto"/>
            </w:tcBorders>
            <w:shd w:val="clear" w:color="auto" w:fill="auto"/>
            <w:noWrap/>
            <w:vAlign w:val="bottom"/>
          </w:tcPr>
          <w:p w:rsidR="007B2D38" w:rsidRPr="008A3B66" w:rsidRDefault="007B2D38" w:rsidP="004B7580">
            <w:pPr>
              <w:jc w:val="center"/>
            </w:pPr>
            <w:r w:rsidRPr="008A3B66">
              <w:t>mg.dm</w:t>
            </w:r>
            <w:r w:rsidRPr="008A3B66">
              <w:rPr>
                <w:vertAlign w:val="superscript"/>
              </w:rPr>
              <w:t>-3</w:t>
            </w:r>
          </w:p>
        </w:tc>
        <w:tc>
          <w:tcPr>
            <w:tcW w:w="1329" w:type="dxa"/>
            <w:tcBorders>
              <w:top w:val="nil"/>
              <w:left w:val="nil"/>
              <w:bottom w:val="single" w:sz="4" w:space="0" w:color="auto"/>
              <w:right w:val="single" w:sz="4" w:space="0" w:color="auto"/>
            </w:tcBorders>
            <w:shd w:val="clear" w:color="auto" w:fill="auto"/>
            <w:noWrap/>
            <w:vAlign w:val="bottom"/>
          </w:tcPr>
          <w:p w:rsidR="007B2D38" w:rsidRPr="008A3B66" w:rsidRDefault="007B2D38" w:rsidP="004B7580">
            <w:pPr>
              <w:jc w:val="center"/>
            </w:pPr>
            <w:r w:rsidRPr="008A3B66">
              <w:t xml:space="preserve"> -</w:t>
            </w:r>
          </w:p>
        </w:tc>
        <w:tc>
          <w:tcPr>
            <w:tcW w:w="1620" w:type="dxa"/>
            <w:tcBorders>
              <w:top w:val="nil"/>
              <w:left w:val="nil"/>
              <w:bottom w:val="single" w:sz="4" w:space="0" w:color="auto"/>
              <w:right w:val="single" w:sz="4" w:space="0" w:color="auto"/>
            </w:tcBorders>
            <w:shd w:val="clear" w:color="auto" w:fill="auto"/>
            <w:noWrap/>
            <w:vAlign w:val="bottom"/>
          </w:tcPr>
          <w:p w:rsidR="007B2D38" w:rsidRPr="008A3B66" w:rsidRDefault="00D754DB" w:rsidP="004B7580">
            <w:pPr>
              <w:jc w:val="center"/>
            </w:pPr>
            <w:r>
              <w:t>493</w:t>
            </w:r>
            <w:r w:rsidR="007B2D38" w:rsidRPr="008A3B66">
              <w:t xml:space="preserve"> ± </w:t>
            </w:r>
            <w:r>
              <w:t>57</w:t>
            </w:r>
          </w:p>
        </w:tc>
        <w:tc>
          <w:tcPr>
            <w:tcW w:w="1980" w:type="dxa"/>
            <w:tcBorders>
              <w:top w:val="nil"/>
              <w:left w:val="nil"/>
              <w:bottom w:val="single" w:sz="4" w:space="0" w:color="auto"/>
              <w:right w:val="single" w:sz="4" w:space="0" w:color="auto"/>
            </w:tcBorders>
            <w:shd w:val="clear" w:color="auto" w:fill="auto"/>
            <w:vAlign w:val="bottom"/>
          </w:tcPr>
          <w:p w:rsidR="007B2D38" w:rsidRPr="008A3B66" w:rsidRDefault="007B2D38" w:rsidP="004B7580">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7B2D38" w:rsidRPr="008A3B66" w:rsidRDefault="003812D6" w:rsidP="004B7580">
            <w:pPr>
              <w:jc w:val="center"/>
            </w:pPr>
            <w:r>
              <w:t>-</w:t>
            </w:r>
          </w:p>
        </w:tc>
      </w:tr>
      <w:tr w:rsidR="007B2D38" w:rsidRPr="008A3B66" w:rsidTr="004B7580">
        <w:trPr>
          <w:trHeight w:val="510"/>
        </w:trPr>
        <w:tc>
          <w:tcPr>
            <w:tcW w:w="1417" w:type="dxa"/>
            <w:tcBorders>
              <w:top w:val="nil"/>
              <w:left w:val="single" w:sz="4" w:space="0" w:color="auto"/>
              <w:bottom w:val="single" w:sz="4" w:space="0" w:color="auto"/>
              <w:right w:val="single" w:sz="4" w:space="0" w:color="auto"/>
            </w:tcBorders>
            <w:shd w:val="clear" w:color="auto" w:fill="auto"/>
            <w:noWrap/>
            <w:vAlign w:val="bottom"/>
          </w:tcPr>
          <w:p w:rsidR="007B2D38" w:rsidRPr="008A3B66" w:rsidRDefault="007B2D38" w:rsidP="004B7580">
            <w:pPr>
              <w:jc w:val="center"/>
            </w:pPr>
            <w:r w:rsidRPr="008A3B66">
              <w:t>Сулфати</w:t>
            </w:r>
          </w:p>
        </w:tc>
        <w:tc>
          <w:tcPr>
            <w:tcW w:w="1229" w:type="dxa"/>
            <w:tcBorders>
              <w:top w:val="nil"/>
              <w:left w:val="nil"/>
              <w:bottom w:val="single" w:sz="4" w:space="0" w:color="auto"/>
              <w:right w:val="single" w:sz="4" w:space="0" w:color="auto"/>
            </w:tcBorders>
            <w:shd w:val="clear" w:color="auto" w:fill="auto"/>
            <w:noWrap/>
            <w:vAlign w:val="bottom"/>
          </w:tcPr>
          <w:p w:rsidR="007B2D38" w:rsidRPr="008A3B66" w:rsidRDefault="007B2D38" w:rsidP="004B7580">
            <w:pPr>
              <w:jc w:val="center"/>
            </w:pPr>
            <w:r w:rsidRPr="008A3B66">
              <w:t>mg.dm</w:t>
            </w:r>
            <w:r w:rsidRPr="008A3B66">
              <w:rPr>
                <w:vertAlign w:val="superscript"/>
              </w:rPr>
              <w:t>-3</w:t>
            </w:r>
          </w:p>
        </w:tc>
        <w:tc>
          <w:tcPr>
            <w:tcW w:w="1329" w:type="dxa"/>
            <w:tcBorders>
              <w:top w:val="nil"/>
              <w:left w:val="nil"/>
              <w:bottom w:val="single" w:sz="4" w:space="0" w:color="auto"/>
              <w:right w:val="single" w:sz="4" w:space="0" w:color="auto"/>
            </w:tcBorders>
            <w:shd w:val="clear" w:color="auto" w:fill="auto"/>
            <w:noWrap/>
            <w:vAlign w:val="bottom"/>
          </w:tcPr>
          <w:p w:rsidR="007B2D38" w:rsidRPr="008A3B66" w:rsidRDefault="007B2D38" w:rsidP="004B7580">
            <w:pPr>
              <w:jc w:val="center"/>
            </w:pPr>
            <w:r w:rsidRPr="008A3B66">
              <w:t xml:space="preserve"> -</w:t>
            </w:r>
          </w:p>
        </w:tc>
        <w:tc>
          <w:tcPr>
            <w:tcW w:w="1620" w:type="dxa"/>
            <w:tcBorders>
              <w:top w:val="nil"/>
              <w:left w:val="nil"/>
              <w:bottom w:val="single" w:sz="4" w:space="0" w:color="auto"/>
              <w:right w:val="single" w:sz="4" w:space="0" w:color="auto"/>
            </w:tcBorders>
            <w:shd w:val="clear" w:color="auto" w:fill="auto"/>
            <w:noWrap/>
            <w:vAlign w:val="bottom"/>
          </w:tcPr>
          <w:p w:rsidR="007B2D38" w:rsidRPr="008A3B66" w:rsidRDefault="00D754DB" w:rsidP="004B7580">
            <w:pPr>
              <w:jc w:val="center"/>
            </w:pPr>
            <w:r>
              <w:t>139</w:t>
            </w:r>
            <w:r w:rsidR="007B2D38" w:rsidRPr="008A3B66">
              <w:t xml:space="preserve"> ± </w:t>
            </w:r>
            <w:r>
              <w:t>40</w:t>
            </w:r>
          </w:p>
        </w:tc>
        <w:tc>
          <w:tcPr>
            <w:tcW w:w="1980" w:type="dxa"/>
            <w:tcBorders>
              <w:top w:val="nil"/>
              <w:left w:val="nil"/>
              <w:bottom w:val="single" w:sz="4" w:space="0" w:color="auto"/>
              <w:right w:val="single" w:sz="4" w:space="0" w:color="auto"/>
            </w:tcBorders>
            <w:shd w:val="clear" w:color="auto" w:fill="auto"/>
            <w:vAlign w:val="bottom"/>
          </w:tcPr>
          <w:p w:rsidR="007B2D38" w:rsidRPr="008A3B66" w:rsidRDefault="007B2D38" w:rsidP="004B7580">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7B2D38" w:rsidRPr="008A3B66" w:rsidRDefault="003812D6" w:rsidP="004B7580">
            <w:pPr>
              <w:jc w:val="center"/>
            </w:pPr>
            <w:r>
              <w:t>-</w:t>
            </w:r>
          </w:p>
        </w:tc>
      </w:tr>
      <w:tr w:rsidR="007B2D38" w:rsidRPr="008A3B66" w:rsidTr="004B7580">
        <w:trPr>
          <w:trHeight w:val="510"/>
        </w:trPr>
        <w:tc>
          <w:tcPr>
            <w:tcW w:w="1417" w:type="dxa"/>
            <w:tcBorders>
              <w:top w:val="nil"/>
              <w:left w:val="single" w:sz="4" w:space="0" w:color="auto"/>
              <w:bottom w:val="single" w:sz="4" w:space="0" w:color="auto"/>
              <w:right w:val="single" w:sz="4" w:space="0" w:color="auto"/>
            </w:tcBorders>
            <w:shd w:val="clear" w:color="auto" w:fill="auto"/>
            <w:noWrap/>
            <w:vAlign w:val="bottom"/>
          </w:tcPr>
          <w:p w:rsidR="007B2D38" w:rsidRPr="008A3B66" w:rsidRDefault="007B2D38" w:rsidP="004B7580">
            <w:pPr>
              <w:jc w:val="center"/>
            </w:pPr>
            <w:r w:rsidRPr="008A3B66">
              <w:t>Флуориди</w:t>
            </w:r>
          </w:p>
        </w:tc>
        <w:tc>
          <w:tcPr>
            <w:tcW w:w="1229" w:type="dxa"/>
            <w:tcBorders>
              <w:top w:val="nil"/>
              <w:left w:val="nil"/>
              <w:bottom w:val="single" w:sz="4" w:space="0" w:color="auto"/>
              <w:right w:val="single" w:sz="4" w:space="0" w:color="auto"/>
            </w:tcBorders>
            <w:shd w:val="clear" w:color="auto" w:fill="auto"/>
            <w:noWrap/>
            <w:vAlign w:val="bottom"/>
          </w:tcPr>
          <w:p w:rsidR="007B2D38" w:rsidRPr="008A3B66" w:rsidRDefault="007B2D38" w:rsidP="004B7580">
            <w:pPr>
              <w:jc w:val="center"/>
            </w:pPr>
            <w:r w:rsidRPr="008A3B66">
              <w:t>mg.dm</w:t>
            </w:r>
            <w:r w:rsidRPr="008A3B66">
              <w:rPr>
                <w:vertAlign w:val="superscript"/>
              </w:rPr>
              <w:t>-3</w:t>
            </w:r>
          </w:p>
        </w:tc>
        <w:tc>
          <w:tcPr>
            <w:tcW w:w="1329" w:type="dxa"/>
            <w:tcBorders>
              <w:top w:val="nil"/>
              <w:left w:val="nil"/>
              <w:bottom w:val="single" w:sz="4" w:space="0" w:color="auto"/>
              <w:right w:val="single" w:sz="4" w:space="0" w:color="auto"/>
            </w:tcBorders>
            <w:shd w:val="clear" w:color="auto" w:fill="auto"/>
            <w:noWrap/>
            <w:vAlign w:val="bottom"/>
          </w:tcPr>
          <w:p w:rsidR="007B2D38" w:rsidRPr="008A3B66" w:rsidRDefault="007B2D38" w:rsidP="004B7580">
            <w:pPr>
              <w:jc w:val="center"/>
            </w:pPr>
            <w:r w:rsidRPr="008A3B66">
              <w:t xml:space="preserve"> -</w:t>
            </w:r>
          </w:p>
        </w:tc>
        <w:tc>
          <w:tcPr>
            <w:tcW w:w="1620" w:type="dxa"/>
            <w:tcBorders>
              <w:top w:val="nil"/>
              <w:left w:val="nil"/>
              <w:bottom w:val="single" w:sz="4" w:space="0" w:color="auto"/>
              <w:right w:val="single" w:sz="4" w:space="0" w:color="auto"/>
            </w:tcBorders>
            <w:shd w:val="clear" w:color="auto" w:fill="auto"/>
            <w:noWrap/>
            <w:vAlign w:val="bottom"/>
          </w:tcPr>
          <w:p w:rsidR="007B2D38" w:rsidRPr="008A3B66" w:rsidRDefault="00D754DB" w:rsidP="004B7580">
            <w:pPr>
              <w:jc w:val="center"/>
            </w:pPr>
            <w:r>
              <w:t>2,0</w:t>
            </w:r>
            <w:r w:rsidR="007B2D38" w:rsidRPr="008A3B66">
              <w:t>±</w:t>
            </w:r>
            <w:r>
              <w:t>0,3</w:t>
            </w:r>
          </w:p>
        </w:tc>
        <w:tc>
          <w:tcPr>
            <w:tcW w:w="1980" w:type="dxa"/>
            <w:tcBorders>
              <w:top w:val="nil"/>
              <w:left w:val="nil"/>
              <w:bottom w:val="single" w:sz="4" w:space="0" w:color="auto"/>
              <w:right w:val="single" w:sz="4" w:space="0" w:color="auto"/>
            </w:tcBorders>
            <w:shd w:val="clear" w:color="auto" w:fill="auto"/>
            <w:vAlign w:val="bottom"/>
          </w:tcPr>
          <w:p w:rsidR="007B2D38" w:rsidRPr="008A3B66" w:rsidRDefault="007B2D38" w:rsidP="004B7580">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7B2D38" w:rsidRPr="008A3B66" w:rsidRDefault="003812D6" w:rsidP="004B7580">
            <w:pPr>
              <w:jc w:val="center"/>
            </w:pPr>
            <w:r>
              <w:t>-</w:t>
            </w:r>
          </w:p>
        </w:tc>
      </w:tr>
      <w:tr w:rsidR="007B2D38" w:rsidRPr="008A3B66" w:rsidTr="004B7580">
        <w:trPr>
          <w:trHeight w:val="510"/>
        </w:trPr>
        <w:tc>
          <w:tcPr>
            <w:tcW w:w="1417" w:type="dxa"/>
            <w:tcBorders>
              <w:top w:val="nil"/>
              <w:left w:val="single" w:sz="4" w:space="0" w:color="auto"/>
              <w:bottom w:val="single" w:sz="4" w:space="0" w:color="auto"/>
              <w:right w:val="single" w:sz="4" w:space="0" w:color="auto"/>
            </w:tcBorders>
            <w:shd w:val="clear" w:color="auto" w:fill="auto"/>
            <w:noWrap/>
            <w:vAlign w:val="bottom"/>
          </w:tcPr>
          <w:p w:rsidR="007B2D38" w:rsidRPr="008A3B66" w:rsidRDefault="007B2D38" w:rsidP="004B7580">
            <w:pPr>
              <w:jc w:val="center"/>
            </w:pPr>
            <w:r w:rsidRPr="008A3B66">
              <w:t>Азот амониев</w:t>
            </w:r>
          </w:p>
        </w:tc>
        <w:tc>
          <w:tcPr>
            <w:tcW w:w="1229" w:type="dxa"/>
            <w:tcBorders>
              <w:top w:val="nil"/>
              <w:left w:val="nil"/>
              <w:bottom w:val="single" w:sz="4" w:space="0" w:color="auto"/>
              <w:right w:val="single" w:sz="4" w:space="0" w:color="auto"/>
            </w:tcBorders>
            <w:shd w:val="clear" w:color="auto" w:fill="auto"/>
            <w:noWrap/>
            <w:vAlign w:val="bottom"/>
          </w:tcPr>
          <w:p w:rsidR="007B2D38" w:rsidRPr="008A3B66" w:rsidRDefault="007B2D38" w:rsidP="004B7580">
            <w:pPr>
              <w:jc w:val="center"/>
            </w:pPr>
            <w:r w:rsidRPr="008A3B66">
              <w:t>mg.dm</w:t>
            </w:r>
            <w:r w:rsidRPr="008A3B66">
              <w:rPr>
                <w:vertAlign w:val="superscript"/>
              </w:rPr>
              <w:t>-3</w:t>
            </w:r>
          </w:p>
        </w:tc>
        <w:tc>
          <w:tcPr>
            <w:tcW w:w="1329" w:type="dxa"/>
            <w:tcBorders>
              <w:top w:val="nil"/>
              <w:left w:val="nil"/>
              <w:bottom w:val="single" w:sz="4" w:space="0" w:color="auto"/>
              <w:right w:val="single" w:sz="4" w:space="0" w:color="auto"/>
            </w:tcBorders>
            <w:shd w:val="clear" w:color="auto" w:fill="auto"/>
            <w:noWrap/>
            <w:vAlign w:val="bottom"/>
          </w:tcPr>
          <w:p w:rsidR="007B2D38" w:rsidRPr="008A3B66" w:rsidRDefault="007B2D38" w:rsidP="004B7580">
            <w:pPr>
              <w:jc w:val="center"/>
            </w:pPr>
            <w:r w:rsidRPr="008A3B66">
              <w:t xml:space="preserve"> -</w:t>
            </w:r>
          </w:p>
        </w:tc>
        <w:tc>
          <w:tcPr>
            <w:tcW w:w="1620" w:type="dxa"/>
            <w:tcBorders>
              <w:top w:val="nil"/>
              <w:left w:val="nil"/>
              <w:bottom w:val="single" w:sz="4" w:space="0" w:color="auto"/>
              <w:right w:val="single" w:sz="4" w:space="0" w:color="auto"/>
            </w:tcBorders>
            <w:shd w:val="clear" w:color="auto" w:fill="auto"/>
            <w:noWrap/>
            <w:vAlign w:val="bottom"/>
          </w:tcPr>
          <w:p w:rsidR="007B2D38" w:rsidRPr="008A3B66" w:rsidRDefault="00D754DB" w:rsidP="004B7580">
            <w:pPr>
              <w:jc w:val="center"/>
            </w:pPr>
            <w:r>
              <w:t>34,2</w:t>
            </w:r>
            <w:r w:rsidR="007B2D38" w:rsidRPr="008A3B66">
              <w:t xml:space="preserve"> ± </w:t>
            </w:r>
            <w:r>
              <w:t>2,7</w:t>
            </w:r>
          </w:p>
        </w:tc>
        <w:tc>
          <w:tcPr>
            <w:tcW w:w="1980" w:type="dxa"/>
            <w:tcBorders>
              <w:top w:val="nil"/>
              <w:left w:val="nil"/>
              <w:bottom w:val="single" w:sz="4" w:space="0" w:color="auto"/>
              <w:right w:val="single" w:sz="4" w:space="0" w:color="auto"/>
            </w:tcBorders>
            <w:shd w:val="clear" w:color="auto" w:fill="auto"/>
            <w:vAlign w:val="bottom"/>
          </w:tcPr>
          <w:p w:rsidR="007B2D38" w:rsidRPr="008A3B66" w:rsidRDefault="007B2D38" w:rsidP="004B7580">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7B2D38" w:rsidRPr="008A3B66" w:rsidRDefault="003812D6" w:rsidP="004B7580">
            <w:pPr>
              <w:jc w:val="center"/>
            </w:pPr>
            <w:r>
              <w:t>-</w:t>
            </w:r>
          </w:p>
        </w:tc>
      </w:tr>
      <w:tr w:rsidR="007B2D38" w:rsidRPr="008A3B66" w:rsidTr="004B7580">
        <w:trPr>
          <w:trHeight w:val="510"/>
        </w:trPr>
        <w:tc>
          <w:tcPr>
            <w:tcW w:w="1417" w:type="dxa"/>
            <w:tcBorders>
              <w:top w:val="nil"/>
              <w:left w:val="single" w:sz="4" w:space="0" w:color="auto"/>
              <w:bottom w:val="single" w:sz="4" w:space="0" w:color="auto"/>
              <w:right w:val="single" w:sz="4" w:space="0" w:color="auto"/>
            </w:tcBorders>
            <w:shd w:val="clear" w:color="auto" w:fill="auto"/>
            <w:noWrap/>
            <w:vAlign w:val="bottom"/>
          </w:tcPr>
          <w:p w:rsidR="007B2D38" w:rsidRPr="008A3B66" w:rsidRDefault="007B2D38" w:rsidP="004B7580">
            <w:pPr>
              <w:jc w:val="center"/>
            </w:pPr>
            <w:r w:rsidRPr="008A3B66">
              <w:t>Азот нитр</w:t>
            </w:r>
            <w:r w:rsidRPr="008A3B66">
              <w:t>и</w:t>
            </w:r>
            <w:r w:rsidRPr="008A3B66">
              <w:t>тен</w:t>
            </w:r>
          </w:p>
        </w:tc>
        <w:tc>
          <w:tcPr>
            <w:tcW w:w="1229" w:type="dxa"/>
            <w:tcBorders>
              <w:top w:val="nil"/>
              <w:left w:val="nil"/>
              <w:bottom w:val="single" w:sz="4" w:space="0" w:color="auto"/>
              <w:right w:val="single" w:sz="4" w:space="0" w:color="auto"/>
            </w:tcBorders>
            <w:shd w:val="clear" w:color="auto" w:fill="auto"/>
            <w:noWrap/>
            <w:vAlign w:val="bottom"/>
          </w:tcPr>
          <w:p w:rsidR="007B2D38" w:rsidRPr="008A3B66" w:rsidRDefault="007B2D38" w:rsidP="004B7580">
            <w:pPr>
              <w:jc w:val="center"/>
            </w:pPr>
            <w:r w:rsidRPr="008A3B66">
              <w:t>mg.dm</w:t>
            </w:r>
            <w:r w:rsidRPr="008A3B66">
              <w:rPr>
                <w:vertAlign w:val="superscript"/>
              </w:rPr>
              <w:t>-3</w:t>
            </w:r>
          </w:p>
        </w:tc>
        <w:tc>
          <w:tcPr>
            <w:tcW w:w="1329" w:type="dxa"/>
            <w:tcBorders>
              <w:top w:val="nil"/>
              <w:left w:val="nil"/>
              <w:bottom w:val="single" w:sz="4" w:space="0" w:color="auto"/>
              <w:right w:val="single" w:sz="4" w:space="0" w:color="auto"/>
            </w:tcBorders>
            <w:shd w:val="clear" w:color="auto" w:fill="auto"/>
            <w:noWrap/>
            <w:vAlign w:val="bottom"/>
          </w:tcPr>
          <w:p w:rsidR="007B2D38" w:rsidRPr="008A3B66" w:rsidRDefault="007B2D38" w:rsidP="004B7580">
            <w:pPr>
              <w:jc w:val="center"/>
            </w:pPr>
            <w:r w:rsidRPr="008A3B66">
              <w:t xml:space="preserve"> -</w:t>
            </w:r>
          </w:p>
        </w:tc>
        <w:tc>
          <w:tcPr>
            <w:tcW w:w="1620" w:type="dxa"/>
            <w:tcBorders>
              <w:top w:val="nil"/>
              <w:left w:val="nil"/>
              <w:bottom w:val="single" w:sz="4" w:space="0" w:color="auto"/>
              <w:right w:val="single" w:sz="4" w:space="0" w:color="auto"/>
            </w:tcBorders>
            <w:shd w:val="clear" w:color="auto" w:fill="auto"/>
            <w:noWrap/>
            <w:vAlign w:val="bottom"/>
          </w:tcPr>
          <w:p w:rsidR="007B2D38" w:rsidRPr="008A3B66" w:rsidRDefault="00D754DB" w:rsidP="004B7580">
            <w:pPr>
              <w:jc w:val="center"/>
            </w:pPr>
            <w:r>
              <w:t>0,10</w:t>
            </w:r>
            <w:r w:rsidR="007B2D38" w:rsidRPr="008A3B66">
              <w:t>± 0,</w:t>
            </w:r>
            <w:r>
              <w:t>01</w:t>
            </w:r>
          </w:p>
        </w:tc>
        <w:tc>
          <w:tcPr>
            <w:tcW w:w="1980" w:type="dxa"/>
            <w:tcBorders>
              <w:top w:val="nil"/>
              <w:left w:val="nil"/>
              <w:bottom w:val="single" w:sz="4" w:space="0" w:color="auto"/>
              <w:right w:val="single" w:sz="4" w:space="0" w:color="auto"/>
            </w:tcBorders>
            <w:shd w:val="clear" w:color="auto" w:fill="auto"/>
            <w:vAlign w:val="bottom"/>
          </w:tcPr>
          <w:p w:rsidR="007B2D38" w:rsidRPr="008A3B66" w:rsidRDefault="007B2D38" w:rsidP="004B7580">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7B2D38" w:rsidRPr="008A3B66" w:rsidRDefault="003812D6" w:rsidP="004B7580">
            <w:pPr>
              <w:jc w:val="center"/>
            </w:pPr>
            <w:r>
              <w:t>-</w:t>
            </w:r>
          </w:p>
        </w:tc>
      </w:tr>
    </w:tbl>
    <w:p w:rsidR="00D527F3" w:rsidRPr="008A3B66" w:rsidRDefault="00D527F3" w:rsidP="00B43B9F"/>
    <w:p w:rsidR="00B43B9F" w:rsidRPr="008A3B66" w:rsidRDefault="00B43B9F" w:rsidP="00B43B9F">
      <w:r w:rsidRPr="008A3B66">
        <w:t>Протоко</w:t>
      </w:r>
      <w:r w:rsidR="00256C13" w:rsidRPr="008A3B66">
        <w:t>л № 0</w:t>
      </w:r>
      <w:r w:rsidR="007E232E">
        <w:t>681</w:t>
      </w:r>
      <w:r w:rsidRPr="008A3B66">
        <w:t>/</w:t>
      </w:r>
      <w:r w:rsidR="007E232E">
        <w:t>16</w:t>
      </w:r>
      <w:r w:rsidRPr="008A3B66">
        <w:t>.</w:t>
      </w:r>
      <w:r w:rsidR="00256C13" w:rsidRPr="008A3B66">
        <w:t>0</w:t>
      </w:r>
      <w:r w:rsidR="00256C13" w:rsidRPr="00F037E6">
        <w:rPr>
          <w:lang w:val="ru-RU"/>
        </w:rPr>
        <w:t>6</w:t>
      </w:r>
      <w:r w:rsidR="00256C13" w:rsidRPr="008A3B66">
        <w:t>.201</w:t>
      </w:r>
      <w:r w:rsidR="007E232E">
        <w:t xml:space="preserve">7 </w:t>
      </w:r>
      <w:r w:rsidR="002E2BFB" w:rsidRPr="008A3B66">
        <w:t>г.</w:t>
      </w:r>
      <w:r w:rsidR="00256C13" w:rsidRPr="008A3B66">
        <w:t xml:space="preserve"> – второ тримесечие на 201</w:t>
      </w:r>
      <w:r w:rsidR="007E232E">
        <w:t>7</w:t>
      </w:r>
      <w:r w:rsidRPr="008A3B66">
        <w:t xml:space="preserve"> г. за води, течащи повърхностни от площадката на РД.</w:t>
      </w:r>
    </w:p>
    <w:p w:rsidR="00D527F3" w:rsidRPr="00D527F3" w:rsidRDefault="00D527F3" w:rsidP="00B43B9F"/>
    <w:tbl>
      <w:tblPr>
        <w:tblW w:w="9195" w:type="dxa"/>
        <w:tblInd w:w="55" w:type="dxa"/>
        <w:tblCellMar>
          <w:left w:w="70" w:type="dxa"/>
          <w:right w:w="70" w:type="dxa"/>
        </w:tblCellMar>
        <w:tblLook w:val="0000" w:firstRow="0" w:lastRow="0" w:firstColumn="0" w:lastColumn="0" w:noHBand="0" w:noVBand="0"/>
      </w:tblPr>
      <w:tblGrid>
        <w:gridCol w:w="1563"/>
        <w:gridCol w:w="1228"/>
        <w:gridCol w:w="1463"/>
        <w:gridCol w:w="1592"/>
        <w:gridCol w:w="1729"/>
        <w:gridCol w:w="1620"/>
      </w:tblGrid>
      <w:tr w:rsidR="00B43B9F" w:rsidRPr="008A3B66" w:rsidTr="00B76E84">
        <w:trPr>
          <w:trHeight w:val="765"/>
        </w:trPr>
        <w:tc>
          <w:tcPr>
            <w:tcW w:w="1563" w:type="dxa"/>
            <w:tcBorders>
              <w:top w:val="single" w:sz="4" w:space="0" w:color="auto"/>
              <w:left w:val="single" w:sz="4" w:space="0" w:color="auto"/>
              <w:bottom w:val="single" w:sz="4" w:space="0" w:color="auto"/>
              <w:right w:val="single" w:sz="4" w:space="0" w:color="auto"/>
            </w:tcBorders>
            <w:shd w:val="clear" w:color="auto" w:fill="auto"/>
            <w:vAlign w:val="bottom"/>
          </w:tcPr>
          <w:p w:rsidR="00B43B9F" w:rsidRPr="008A3B66" w:rsidRDefault="00B43B9F" w:rsidP="00DF452C">
            <w:pPr>
              <w:jc w:val="center"/>
            </w:pPr>
            <w:r w:rsidRPr="008A3B66">
              <w:t>Параметър</w:t>
            </w:r>
          </w:p>
        </w:tc>
        <w:tc>
          <w:tcPr>
            <w:tcW w:w="1228" w:type="dxa"/>
            <w:tcBorders>
              <w:top w:val="single" w:sz="4" w:space="0" w:color="auto"/>
              <w:left w:val="nil"/>
              <w:bottom w:val="single" w:sz="4" w:space="0" w:color="auto"/>
              <w:right w:val="single" w:sz="4" w:space="0" w:color="auto"/>
            </w:tcBorders>
            <w:shd w:val="clear" w:color="auto" w:fill="auto"/>
            <w:vAlign w:val="bottom"/>
          </w:tcPr>
          <w:p w:rsidR="00B43B9F" w:rsidRPr="008A3B66" w:rsidRDefault="00B43B9F" w:rsidP="00DF452C">
            <w:pPr>
              <w:jc w:val="center"/>
            </w:pPr>
            <w:r w:rsidRPr="008A3B66">
              <w:t>Единица</w:t>
            </w:r>
          </w:p>
        </w:tc>
        <w:tc>
          <w:tcPr>
            <w:tcW w:w="1463" w:type="dxa"/>
            <w:tcBorders>
              <w:top w:val="single" w:sz="4" w:space="0" w:color="auto"/>
              <w:left w:val="nil"/>
              <w:bottom w:val="single" w:sz="4" w:space="0" w:color="auto"/>
              <w:right w:val="single" w:sz="4" w:space="0" w:color="auto"/>
            </w:tcBorders>
            <w:shd w:val="clear" w:color="auto" w:fill="auto"/>
            <w:vAlign w:val="bottom"/>
          </w:tcPr>
          <w:p w:rsidR="00B43B9F" w:rsidRPr="008A3B66" w:rsidRDefault="00B43B9F" w:rsidP="00DF452C">
            <w:pPr>
              <w:jc w:val="center"/>
            </w:pPr>
            <w:r w:rsidRPr="008A3B66">
              <w:t>НДЕ,</w:t>
            </w:r>
            <w:r w:rsidRPr="008A3B66">
              <w:br/>
              <w:t>съгласно</w:t>
            </w:r>
            <w:r w:rsidRPr="008A3B66">
              <w:br/>
              <w:t>КР</w:t>
            </w:r>
          </w:p>
        </w:tc>
        <w:tc>
          <w:tcPr>
            <w:tcW w:w="1592" w:type="dxa"/>
            <w:tcBorders>
              <w:top w:val="single" w:sz="4" w:space="0" w:color="auto"/>
              <w:left w:val="nil"/>
              <w:bottom w:val="single" w:sz="4" w:space="0" w:color="auto"/>
              <w:right w:val="single" w:sz="4" w:space="0" w:color="auto"/>
            </w:tcBorders>
            <w:shd w:val="clear" w:color="auto" w:fill="auto"/>
            <w:vAlign w:val="bottom"/>
          </w:tcPr>
          <w:p w:rsidR="00B43B9F" w:rsidRPr="008A3B66" w:rsidRDefault="00B43B9F" w:rsidP="00DF452C">
            <w:pPr>
              <w:jc w:val="center"/>
            </w:pPr>
            <w:r w:rsidRPr="008A3B66">
              <w:t>Резултати от</w:t>
            </w:r>
            <w:r w:rsidRPr="008A3B66">
              <w:br/>
              <w:t>мониторинг</w:t>
            </w:r>
          </w:p>
        </w:tc>
        <w:tc>
          <w:tcPr>
            <w:tcW w:w="1729" w:type="dxa"/>
            <w:tcBorders>
              <w:top w:val="single" w:sz="4" w:space="0" w:color="auto"/>
              <w:left w:val="nil"/>
              <w:bottom w:val="single" w:sz="4" w:space="0" w:color="auto"/>
              <w:right w:val="single" w:sz="4" w:space="0" w:color="auto"/>
            </w:tcBorders>
            <w:shd w:val="clear" w:color="auto" w:fill="auto"/>
            <w:vAlign w:val="bottom"/>
          </w:tcPr>
          <w:p w:rsidR="00B43B9F" w:rsidRPr="008A3B66" w:rsidRDefault="00B43B9F" w:rsidP="00DF452C">
            <w:pPr>
              <w:jc w:val="center"/>
            </w:pPr>
            <w:r w:rsidRPr="008A3B66">
              <w:t xml:space="preserve">Честота на </w:t>
            </w:r>
            <w:r w:rsidRPr="008A3B66">
              <w:br/>
              <w:t>мониторинг</w:t>
            </w:r>
          </w:p>
        </w:tc>
        <w:tc>
          <w:tcPr>
            <w:tcW w:w="1620" w:type="dxa"/>
            <w:tcBorders>
              <w:top w:val="single" w:sz="4" w:space="0" w:color="auto"/>
              <w:left w:val="nil"/>
              <w:bottom w:val="single" w:sz="4" w:space="0" w:color="auto"/>
              <w:right w:val="single" w:sz="4" w:space="0" w:color="auto"/>
            </w:tcBorders>
            <w:shd w:val="clear" w:color="auto" w:fill="auto"/>
            <w:vAlign w:val="bottom"/>
          </w:tcPr>
          <w:p w:rsidR="00B43B9F" w:rsidRPr="008A3B66" w:rsidRDefault="00B43B9F" w:rsidP="00DF452C">
            <w:r w:rsidRPr="008A3B66">
              <w:t>Съответствие</w:t>
            </w:r>
          </w:p>
        </w:tc>
      </w:tr>
      <w:tr w:rsidR="00B76E84" w:rsidRPr="008A3B66" w:rsidTr="00B76E84">
        <w:trPr>
          <w:trHeight w:val="495"/>
        </w:trPr>
        <w:tc>
          <w:tcPr>
            <w:tcW w:w="1563" w:type="dxa"/>
            <w:tcBorders>
              <w:top w:val="nil"/>
              <w:left w:val="single" w:sz="4" w:space="0" w:color="auto"/>
              <w:bottom w:val="single" w:sz="4" w:space="0" w:color="auto"/>
              <w:right w:val="single" w:sz="4" w:space="0" w:color="auto"/>
            </w:tcBorders>
            <w:shd w:val="clear" w:color="auto" w:fill="auto"/>
            <w:vAlign w:val="bottom"/>
          </w:tcPr>
          <w:p w:rsidR="00B76E84" w:rsidRPr="008A3B66" w:rsidRDefault="00B76E84" w:rsidP="004B7580">
            <w:pPr>
              <w:jc w:val="center"/>
            </w:pPr>
            <w:r w:rsidRPr="008A3B66">
              <w:t>pH</w:t>
            </w:r>
          </w:p>
        </w:tc>
        <w:tc>
          <w:tcPr>
            <w:tcW w:w="1228" w:type="dxa"/>
            <w:tcBorders>
              <w:top w:val="nil"/>
              <w:left w:val="nil"/>
              <w:bottom w:val="single" w:sz="4" w:space="0" w:color="auto"/>
              <w:right w:val="single" w:sz="4" w:space="0" w:color="auto"/>
            </w:tcBorders>
            <w:shd w:val="clear" w:color="auto" w:fill="auto"/>
            <w:vAlign w:val="bottom"/>
          </w:tcPr>
          <w:p w:rsidR="00B76E84" w:rsidRPr="008A3B66" w:rsidRDefault="00B76E84" w:rsidP="00DF452C">
            <w:pPr>
              <w:jc w:val="center"/>
            </w:pPr>
            <w:r w:rsidRPr="008A3B66">
              <w:t>mg.dm</w:t>
            </w:r>
            <w:r w:rsidRPr="008A3B66">
              <w:rPr>
                <w:vertAlign w:val="superscript"/>
              </w:rPr>
              <w:t>-3</w:t>
            </w:r>
            <w:r w:rsidRPr="008A3B66">
              <w:t xml:space="preserve"> </w:t>
            </w:r>
          </w:p>
        </w:tc>
        <w:tc>
          <w:tcPr>
            <w:tcW w:w="1463" w:type="dxa"/>
            <w:tcBorders>
              <w:top w:val="nil"/>
              <w:left w:val="nil"/>
              <w:bottom w:val="single" w:sz="4" w:space="0" w:color="auto"/>
              <w:right w:val="single" w:sz="4" w:space="0" w:color="auto"/>
            </w:tcBorders>
            <w:shd w:val="clear" w:color="auto" w:fill="auto"/>
            <w:noWrap/>
            <w:vAlign w:val="bottom"/>
          </w:tcPr>
          <w:p w:rsidR="00B76E84" w:rsidRPr="008A3B66" w:rsidRDefault="00B76E84" w:rsidP="004B7580">
            <w:pPr>
              <w:jc w:val="center"/>
            </w:pPr>
            <w:r w:rsidRPr="008A3B66">
              <w:t xml:space="preserve">   6,0 ÷ 8,5</w:t>
            </w:r>
          </w:p>
        </w:tc>
        <w:tc>
          <w:tcPr>
            <w:tcW w:w="1592" w:type="dxa"/>
            <w:tcBorders>
              <w:top w:val="nil"/>
              <w:left w:val="nil"/>
              <w:bottom w:val="single" w:sz="4" w:space="0" w:color="auto"/>
              <w:right w:val="single" w:sz="4" w:space="0" w:color="auto"/>
            </w:tcBorders>
            <w:shd w:val="clear" w:color="auto" w:fill="auto"/>
            <w:noWrap/>
            <w:vAlign w:val="bottom"/>
          </w:tcPr>
          <w:p w:rsidR="00B76E84" w:rsidRPr="008A3B66" w:rsidRDefault="00B76E84" w:rsidP="00DF452C">
            <w:pPr>
              <w:jc w:val="center"/>
            </w:pPr>
            <w:r w:rsidRPr="008A3B66">
              <w:t>7,27 ± 0,14</w:t>
            </w:r>
          </w:p>
        </w:tc>
        <w:tc>
          <w:tcPr>
            <w:tcW w:w="1729" w:type="dxa"/>
            <w:tcBorders>
              <w:top w:val="nil"/>
              <w:left w:val="nil"/>
              <w:bottom w:val="single" w:sz="4" w:space="0" w:color="auto"/>
              <w:right w:val="single" w:sz="4" w:space="0" w:color="auto"/>
            </w:tcBorders>
            <w:shd w:val="clear" w:color="auto" w:fill="auto"/>
            <w:vAlign w:val="bottom"/>
          </w:tcPr>
          <w:p w:rsidR="00B76E84" w:rsidRPr="008A3B66" w:rsidRDefault="00B76E84" w:rsidP="00DF452C">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B76E84" w:rsidRPr="008A3B66" w:rsidRDefault="00B76E84" w:rsidP="00DF452C">
            <w:pPr>
              <w:jc w:val="center"/>
            </w:pPr>
            <w:r w:rsidRPr="008A3B66">
              <w:t>ДА</w:t>
            </w:r>
          </w:p>
        </w:tc>
      </w:tr>
      <w:tr w:rsidR="00B76E84" w:rsidRPr="008A3B66" w:rsidTr="00B76E84">
        <w:trPr>
          <w:trHeight w:val="510"/>
        </w:trPr>
        <w:tc>
          <w:tcPr>
            <w:tcW w:w="1563" w:type="dxa"/>
            <w:tcBorders>
              <w:top w:val="nil"/>
              <w:left w:val="single" w:sz="4" w:space="0" w:color="auto"/>
              <w:bottom w:val="single" w:sz="4" w:space="0" w:color="auto"/>
              <w:right w:val="single" w:sz="4" w:space="0" w:color="auto"/>
            </w:tcBorders>
            <w:shd w:val="clear" w:color="auto" w:fill="auto"/>
            <w:vAlign w:val="bottom"/>
          </w:tcPr>
          <w:p w:rsidR="00B76E84" w:rsidRPr="008A3B66" w:rsidRDefault="00B76E84" w:rsidP="004B7580">
            <w:pPr>
              <w:jc w:val="center"/>
            </w:pPr>
            <w:r w:rsidRPr="008A3B66">
              <w:t>Неразтворени</w:t>
            </w:r>
            <w:r w:rsidRPr="008A3B66">
              <w:br/>
              <w:t>вещества</w:t>
            </w:r>
          </w:p>
        </w:tc>
        <w:tc>
          <w:tcPr>
            <w:tcW w:w="1228" w:type="dxa"/>
            <w:tcBorders>
              <w:top w:val="nil"/>
              <w:left w:val="nil"/>
              <w:bottom w:val="single" w:sz="4" w:space="0" w:color="auto"/>
              <w:right w:val="single" w:sz="4" w:space="0" w:color="auto"/>
            </w:tcBorders>
            <w:shd w:val="clear" w:color="auto" w:fill="auto"/>
            <w:noWrap/>
            <w:vAlign w:val="bottom"/>
          </w:tcPr>
          <w:p w:rsidR="00B76E84" w:rsidRPr="008A3B66" w:rsidRDefault="00B76E84" w:rsidP="00DF452C">
            <w:pPr>
              <w:jc w:val="center"/>
            </w:pPr>
            <w:r w:rsidRPr="008A3B66">
              <w:t>mg.dm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B76E84" w:rsidRPr="008A3B66" w:rsidRDefault="00B76E84" w:rsidP="004B7580">
            <w:pPr>
              <w:jc w:val="center"/>
            </w:pPr>
            <w:r w:rsidRPr="008A3B66">
              <w:t>50</w:t>
            </w:r>
          </w:p>
        </w:tc>
        <w:tc>
          <w:tcPr>
            <w:tcW w:w="1592" w:type="dxa"/>
            <w:tcBorders>
              <w:top w:val="nil"/>
              <w:left w:val="nil"/>
              <w:bottom w:val="single" w:sz="4" w:space="0" w:color="auto"/>
              <w:right w:val="single" w:sz="4" w:space="0" w:color="auto"/>
            </w:tcBorders>
            <w:shd w:val="clear" w:color="auto" w:fill="auto"/>
            <w:noWrap/>
            <w:vAlign w:val="bottom"/>
          </w:tcPr>
          <w:p w:rsidR="00B76E84" w:rsidRPr="008A3B66" w:rsidRDefault="00B76E84" w:rsidP="00760FCA">
            <w:pPr>
              <w:jc w:val="center"/>
            </w:pPr>
            <w:r w:rsidRPr="008A3B66">
              <w:t>22 ± 3</w:t>
            </w:r>
          </w:p>
        </w:tc>
        <w:tc>
          <w:tcPr>
            <w:tcW w:w="1729" w:type="dxa"/>
            <w:tcBorders>
              <w:top w:val="nil"/>
              <w:left w:val="nil"/>
              <w:bottom w:val="single" w:sz="4" w:space="0" w:color="auto"/>
              <w:right w:val="single" w:sz="4" w:space="0" w:color="auto"/>
            </w:tcBorders>
            <w:shd w:val="clear" w:color="auto" w:fill="auto"/>
            <w:vAlign w:val="bottom"/>
          </w:tcPr>
          <w:p w:rsidR="00B76E84" w:rsidRPr="008A3B66" w:rsidRDefault="00B76E84" w:rsidP="00DF452C">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B76E84" w:rsidRPr="008A3B66" w:rsidRDefault="00B76E84" w:rsidP="00DF452C">
            <w:pPr>
              <w:jc w:val="center"/>
            </w:pPr>
            <w:r w:rsidRPr="008A3B66">
              <w:t>ДА</w:t>
            </w:r>
          </w:p>
        </w:tc>
      </w:tr>
      <w:tr w:rsidR="00B76E84" w:rsidRPr="008A3B66" w:rsidTr="00B76E84">
        <w:trPr>
          <w:trHeight w:val="525"/>
        </w:trPr>
        <w:tc>
          <w:tcPr>
            <w:tcW w:w="1563" w:type="dxa"/>
            <w:tcBorders>
              <w:top w:val="nil"/>
              <w:left w:val="single" w:sz="4" w:space="0" w:color="auto"/>
              <w:bottom w:val="single" w:sz="4" w:space="0" w:color="auto"/>
              <w:right w:val="single" w:sz="4" w:space="0" w:color="auto"/>
            </w:tcBorders>
            <w:shd w:val="clear" w:color="auto" w:fill="auto"/>
            <w:noWrap/>
            <w:vAlign w:val="bottom"/>
          </w:tcPr>
          <w:p w:rsidR="00B76E84" w:rsidRPr="00416CB5" w:rsidRDefault="00B76E84" w:rsidP="004B7580">
            <w:pPr>
              <w:jc w:val="center"/>
            </w:pPr>
            <w:r w:rsidRPr="008A3B66">
              <w:t>Арсен</w:t>
            </w:r>
            <w:r>
              <w:t>/As</w:t>
            </w:r>
          </w:p>
        </w:tc>
        <w:tc>
          <w:tcPr>
            <w:tcW w:w="1228" w:type="dxa"/>
            <w:tcBorders>
              <w:top w:val="nil"/>
              <w:left w:val="nil"/>
              <w:bottom w:val="single" w:sz="4" w:space="0" w:color="auto"/>
              <w:right w:val="single" w:sz="4" w:space="0" w:color="auto"/>
            </w:tcBorders>
            <w:shd w:val="clear" w:color="auto" w:fill="auto"/>
            <w:noWrap/>
            <w:vAlign w:val="bottom"/>
          </w:tcPr>
          <w:p w:rsidR="00B76E84" w:rsidRPr="008A3B66" w:rsidRDefault="00B76E84" w:rsidP="00DF452C">
            <w:pPr>
              <w:jc w:val="center"/>
            </w:pPr>
            <w:r w:rsidRPr="008A3B66">
              <w:t>mg.dm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B76E84" w:rsidRPr="008A3B66" w:rsidRDefault="00B76E84" w:rsidP="004B7580">
            <w:pPr>
              <w:jc w:val="center"/>
            </w:pPr>
            <w:r w:rsidRPr="008A3B66">
              <w:t>0,05</w:t>
            </w:r>
          </w:p>
        </w:tc>
        <w:tc>
          <w:tcPr>
            <w:tcW w:w="1592" w:type="dxa"/>
            <w:tcBorders>
              <w:top w:val="nil"/>
              <w:left w:val="nil"/>
              <w:bottom w:val="single" w:sz="4" w:space="0" w:color="auto"/>
              <w:right w:val="single" w:sz="4" w:space="0" w:color="auto"/>
            </w:tcBorders>
            <w:shd w:val="clear" w:color="auto" w:fill="auto"/>
            <w:noWrap/>
            <w:vAlign w:val="bottom"/>
          </w:tcPr>
          <w:p w:rsidR="00B76E84" w:rsidRPr="008A3B66" w:rsidRDefault="00B76E84" w:rsidP="00DF452C">
            <w:pPr>
              <w:jc w:val="center"/>
            </w:pPr>
            <w:r w:rsidRPr="008A3B66">
              <w:t>&lt; 0,005</w:t>
            </w:r>
          </w:p>
        </w:tc>
        <w:tc>
          <w:tcPr>
            <w:tcW w:w="1729" w:type="dxa"/>
            <w:tcBorders>
              <w:top w:val="nil"/>
              <w:left w:val="nil"/>
              <w:bottom w:val="single" w:sz="4" w:space="0" w:color="auto"/>
              <w:right w:val="single" w:sz="4" w:space="0" w:color="auto"/>
            </w:tcBorders>
            <w:shd w:val="clear" w:color="auto" w:fill="auto"/>
            <w:vAlign w:val="bottom"/>
          </w:tcPr>
          <w:p w:rsidR="00B76E84" w:rsidRPr="008A3B66" w:rsidRDefault="00B76E84" w:rsidP="00DF452C">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B76E84" w:rsidRPr="008A3B66" w:rsidRDefault="00B76E84" w:rsidP="00DF452C">
            <w:pPr>
              <w:jc w:val="center"/>
            </w:pPr>
            <w:r w:rsidRPr="008A3B66">
              <w:t>ДА</w:t>
            </w:r>
          </w:p>
        </w:tc>
      </w:tr>
      <w:tr w:rsidR="00B76E84" w:rsidRPr="008A3B66" w:rsidTr="00B76E84">
        <w:trPr>
          <w:trHeight w:val="453"/>
        </w:trPr>
        <w:tc>
          <w:tcPr>
            <w:tcW w:w="1563" w:type="dxa"/>
            <w:tcBorders>
              <w:top w:val="nil"/>
              <w:left w:val="single" w:sz="4" w:space="0" w:color="auto"/>
              <w:bottom w:val="single" w:sz="4" w:space="0" w:color="auto"/>
              <w:right w:val="single" w:sz="4" w:space="0" w:color="auto"/>
            </w:tcBorders>
            <w:shd w:val="clear" w:color="auto" w:fill="auto"/>
            <w:noWrap/>
            <w:vAlign w:val="bottom"/>
          </w:tcPr>
          <w:p w:rsidR="00B76E84" w:rsidRPr="00416CB5" w:rsidRDefault="00B76E84" w:rsidP="004B7580">
            <w:pPr>
              <w:jc w:val="center"/>
            </w:pPr>
            <w:r w:rsidRPr="008A3B66">
              <w:t>Кадмий</w:t>
            </w:r>
            <w:r>
              <w:t>/Cd</w:t>
            </w:r>
          </w:p>
        </w:tc>
        <w:tc>
          <w:tcPr>
            <w:tcW w:w="1228" w:type="dxa"/>
            <w:tcBorders>
              <w:top w:val="nil"/>
              <w:left w:val="nil"/>
              <w:bottom w:val="single" w:sz="4" w:space="0" w:color="auto"/>
              <w:right w:val="single" w:sz="4" w:space="0" w:color="auto"/>
            </w:tcBorders>
            <w:shd w:val="clear" w:color="auto" w:fill="auto"/>
            <w:noWrap/>
            <w:vAlign w:val="bottom"/>
          </w:tcPr>
          <w:p w:rsidR="00B76E84" w:rsidRPr="008A3B66" w:rsidRDefault="00B76E84" w:rsidP="00DF452C">
            <w:pPr>
              <w:jc w:val="center"/>
            </w:pPr>
            <w:r w:rsidRPr="008A3B66">
              <w:t>mg.dm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B76E84" w:rsidRPr="008A3B66" w:rsidRDefault="00B76E84" w:rsidP="004B7580">
            <w:pPr>
              <w:jc w:val="center"/>
            </w:pPr>
            <w:r w:rsidRPr="008A3B66">
              <w:t>0,01</w:t>
            </w:r>
          </w:p>
        </w:tc>
        <w:tc>
          <w:tcPr>
            <w:tcW w:w="1592" w:type="dxa"/>
            <w:tcBorders>
              <w:top w:val="nil"/>
              <w:left w:val="nil"/>
              <w:bottom w:val="single" w:sz="4" w:space="0" w:color="auto"/>
              <w:right w:val="single" w:sz="4" w:space="0" w:color="auto"/>
            </w:tcBorders>
            <w:shd w:val="clear" w:color="auto" w:fill="auto"/>
            <w:noWrap/>
            <w:vAlign w:val="bottom"/>
          </w:tcPr>
          <w:p w:rsidR="00B76E84" w:rsidRPr="008A3B66" w:rsidRDefault="00B76E84" w:rsidP="001270FB">
            <w:r w:rsidRPr="008A3B66">
              <w:t>0,0012 ± 0,001</w:t>
            </w:r>
          </w:p>
        </w:tc>
        <w:tc>
          <w:tcPr>
            <w:tcW w:w="1729" w:type="dxa"/>
            <w:tcBorders>
              <w:top w:val="nil"/>
              <w:left w:val="nil"/>
              <w:bottom w:val="single" w:sz="4" w:space="0" w:color="auto"/>
              <w:right w:val="single" w:sz="4" w:space="0" w:color="auto"/>
            </w:tcBorders>
            <w:shd w:val="clear" w:color="auto" w:fill="auto"/>
            <w:vAlign w:val="bottom"/>
          </w:tcPr>
          <w:p w:rsidR="00B76E84" w:rsidRPr="008A3B66" w:rsidRDefault="00B76E84" w:rsidP="00DF452C">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B76E84" w:rsidRPr="008A3B66" w:rsidRDefault="00B76E84" w:rsidP="00DF452C">
            <w:pPr>
              <w:jc w:val="center"/>
            </w:pPr>
            <w:r w:rsidRPr="008A3B66">
              <w:t>ДА</w:t>
            </w:r>
          </w:p>
        </w:tc>
      </w:tr>
      <w:tr w:rsidR="00B76E84" w:rsidRPr="008A3B66" w:rsidTr="00B76E84">
        <w:trPr>
          <w:trHeight w:val="480"/>
        </w:trPr>
        <w:tc>
          <w:tcPr>
            <w:tcW w:w="1563" w:type="dxa"/>
            <w:tcBorders>
              <w:top w:val="nil"/>
              <w:left w:val="single" w:sz="4" w:space="0" w:color="auto"/>
              <w:bottom w:val="single" w:sz="4" w:space="0" w:color="auto"/>
              <w:right w:val="single" w:sz="4" w:space="0" w:color="auto"/>
            </w:tcBorders>
            <w:shd w:val="clear" w:color="auto" w:fill="auto"/>
            <w:noWrap/>
            <w:vAlign w:val="bottom"/>
          </w:tcPr>
          <w:p w:rsidR="00B76E84" w:rsidRPr="008A3B66" w:rsidRDefault="00B76E84" w:rsidP="004B7580">
            <w:pPr>
              <w:jc w:val="center"/>
            </w:pPr>
            <w:r w:rsidRPr="008A3B66">
              <w:t>Мед</w:t>
            </w:r>
            <w:r>
              <w:t>/Cu</w:t>
            </w:r>
          </w:p>
        </w:tc>
        <w:tc>
          <w:tcPr>
            <w:tcW w:w="1228" w:type="dxa"/>
            <w:tcBorders>
              <w:top w:val="nil"/>
              <w:left w:val="nil"/>
              <w:bottom w:val="single" w:sz="4" w:space="0" w:color="auto"/>
              <w:right w:val="single" w:sz="4" w:space="0" w:color="auto"/>
            </w:tcBorders>
            <w:shd w:val="clear" w:color="auto" w:fill="auto"/>
            <w:noWrap/>
            <w:vAlign w:val="bottom"/>
          </w:tcPr>
          <w:p w:rsidR="00B76E84" w:rsidRPr="008A3B66" w:rsidRDefault="00B76E84" w:rsidP="00DF452C">
            <w:pPr>
              <w:jc w:val="center"/>
            </w:pPr>
            <w:r w:rsidRPr="008A3B66">
              <w:t>mg.dm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B76E84" w:rsidRPr="008A3B66" w:rsidRDefault="00B76E84" w:rsidP="004B7580">
            <w:pPr>
              <w:jc w:val="center"/>
            </w:pPr>
            <w:r w:rsidRPr="008A3B66">
              <w:t>0,1</w:t>
            </w:r>
          </w:p>
        </w:tc>
        <w:tc>
          <w:tcPr>
            <w:tcW w:w="1592" w:type="dxa"/>
            <w:tcBorders>
              <w:top w:val="nil"/>
              <w:left w:val="nil"/>
              <w:bottom w:val="single" w:sz="4" w:space="0" w:color="auto"/>
              <w:right w:val="single" w:sz="4" w:space="0" w:color="auto"/>
            </w:tcBorders>
            <w:shd w:val="clear" w:color="auto" w:fill="auto"/>
            <w:noWrap/>
            <w:vAlign w:val="bottom"/>
          </w:tcPr>
          <w:p w:rsidR="00B76E84" w:rsidRPr="008A3B66" w:rsidRDefault="00B76E84" w:rsidP="00DF452C">
            <w:pPr>
              <w:jc w:val="center"/>
            </w:pPr>
            <w:r w:rsidRPr="008A3B66">
              <w:t>0,0319±0,0005</w:t>
            </w:r>
          </w:p>
        </w:tc>
        <w:tc>
          <w:tcPr>
            <w:tcW w:w="1729" w:type="dxa"/>
            <w:tcBorders>
              <w:top w:val="nil"/>
              <w:left w:val="nil"/>
              <w:bottom w:val="single" w:sz="4" w:space="0" w:color="auto"/>
              <w:right w:val="single" w:sz="4" w:space="0" w:color="auto"/>
            </w:tcBorders>
            <w:shd w:val="clear" w:color="auto" w:fill="auto"/>
            <w:vAlign w:val="bottom"/>
          </w:tcPr>
          <w:p w:rsidR="00B76E84" w:rsidRPr="008A3B66" w:rsidRDefault="00B76E84" w:rsidP="00DF452C">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B76E84" w:rsidRPr="008A3B66" w:rsidRDefault="00B76E84" w:rsidP="00DF452C">
            <w:pPr>
              <w:jc w:val="center"/>
            </w:pPr>
            <w:r w:rsidRPr="008A3B66">
              <w:t>ДА</w:t>
            </w:r>
          </w:p>
        </w:tc>
      </w:tr>
      <w:tr w:rsidR="00B76E84" w:rsidRPr="008A3B66" w:rsidTr="00B76E84">
        <w:trPr>
          <w:trHeight w:val="510"/>
        </w:trPr>
        <w:tc>
          <w:tcPr>
            <w:tcW w:w="1563" w:type="dxa"/>
            <w:tcBorders>
              <w:top w:val="nil"/>
              <w:left w:val="single" w:sz="4" w:space="0" w:color="auto"/>
              <w:bottom w:val="single" w:sz="4" w:space="0" w:color="auto"/>
              <w:right w:val="single" w:sz="4" w:space="0" w:color="auto"/>
            </w:tcBorders>
            <w:shd w:val="clear" w:color="auto" w:fill="auto"/>
            <w:noWrap/>
            <w:vAlign w:val="bottom"/>
          </w:tcPr>
          <w:p w:rsidR="00B76E84" w:rsidRPr="008A3B66" w:rsidRDefault="00B76E84" w:rsidP="004B7580">
            <w:pPr>
              <w:jc w:val="center"/>
            </w:pPr>
            <w:r w:rsidRPr="008A3B66">
              <w:t>Никел</w:t>
            </w:r>
            <w:r>
              <w:t>/Ni</w:t>
            </w:r>
          </w:p>
        </w:tc>
        <w:tc>
          <w:tcPr>
            <w:tcW w:w="1228" w:type="dxa"/>
            <w:tcBorders>
              <w:top w:val="nil"/>
              <w:left w:val="nil"/>
              <w:bottom w:val="single" w:sz="4" w:space="0" w:color="auto"/>
              <w:right w:val="single" w:sz="4" w:space="0" w:color="auto"/>
            </w:tcBorders>
            <w:shd w:val="clear" w:color="auto" w:fill="auto"/>
            <w:noWrap/>
            <w:vAlign w:val="bottom"/>
          </w:tcPr>
          <w:p w:rsidR="00B76E84" w:rsidRPr="008A3B66" w:rsidRDefault="00B76E84" w:rsidP="00DF452C">
            <w:pPr>
              <w:jc w:val="center"/>
            </w:pPr>
            <w:r w:rsidRPr="008A3B66">
              <w:t>mg.dm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B76E84" w:rsidRPr="008A3B66" w:rsidRDefault="00B76E84" w:rsidP="004B7580">
            <w:pPr>
              <w:jc w:val="center"/>
            </w:pPr>
            <w:r w:rsidRPr="008A3B66">
              <w:t>0,2</w:t>
            </w:r>
          </w:p>
        </w:tc>
        <w:tc>
          <w:tcPr>
            <w:tcW w:w="1592" w:type="dxa"/>
            <w:tcBorders>
              <w:top w:val="nil"/>
              <w:left w:val="nil"/>
              <w:bottom w:val="single" w:sz="4" w:space="0" w:color="auto"/>
              <w:right w:val="single" w:sz="4" w:space="0" w:color="auto"/>
            </w:tcBorders>
            <w:shd w:val="clear" w:color="auto" w:fill="auto"/>
            <w:noWrap/>
            <w:vAlign w:val="bottom"/>
          </w:tcPr>
          <w:p w:rsidR="00B76E84" w:rsidRPr="008A3B66" w:rsidRDefault="00B76E84" w:rsidP="00DF452C">
            <w:pPr>
              <w:jc w:val="center"/>
            </w:pPr>
            <w:r w:rsidRPr="008A3B66">
              <w:t>0,0155±0,0001</w:t>
            </w:r>
          </w:p>
        </w:tc>
        <w:tc>
          <w:tcPr>
            <w:tcW w:w="1729" w:type="dxa"/>
            <w:tcBorders>
              <w:top w:val="nil"/>
              <w:left w:val="nil"/>
              <w:bottom w:val="single" w:sz="4" w:space="0" w:color="auto"/>
              <w:right w:val="single" w:sz="4" w:space="0" w:color="auto"/>
            </w:tcBorders>
            <w:shd w:val="clear" w:color="auto" w:fill="auto"/>
            <w:vAlign w:val="bottom"/>
          </w:tcPr>
          <w:p w:rsidR="00B76E84" w:rsidRPr="008A3B66" w:rsidRDefault="00B76E84" w:rsidP="00DF452C">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B76E84" w:rsidRPr="008A3B66" w:rsidRDefault="00B76E84" w:rsidP="00DF452C">
            <w:pPr>
              <w:jc w:val="center"/>
            </w:pPr>
            <w:r w:rsidRPr="008A3B66">
              <w:t>ДА</w:t>
            </w:r>
          </w:p>
        </w:tc>
      </w:tr>
      <w:tr w:rsidR="00B76E84" w:rsidRPr="008A3B66" w:rsidTr="00B76E84">
        <w:trPr>
          <w:trHeight w:val="510"/>
        </w:trPr>
        <w:tc>
          <w:tcPr>
            <w:tcW w:w="1563" w:type="dxa"/>
            <w:tcBorders>
              <w:top w:val="nil"/>
              <w:left w:val="single" w:sz="4" w:space="0" w:color="auto"/>
              <w:bottom w:val="single" w:sz="4" w:space="0" w:color="auto"/>
              <w:right w:val="single" w:sz="4" w:space="0" w:color="auto"/>
            </w:tcBorders>
            <w:shd w:val="clear" w:color="auto" w:fill="auto"/>
            <w:noWrap/>
            <w:vAlign w:val="bottom"/>
          </w:tcPr>
          <w:p w:rsidR="00B76E84" w:rsidRPr="008A3B66" w:rsidRDefault="00B76E84" w:rsidP="004B7580">
            <w:pPr>
              <w:jc w:val="center"/>
            </w:pPr>
            <w:r w:rsidRPr="008A3B66">
              <w:t>Олово</w:t>
            </w:r>
            <w:r>
              <w:t>/Pb</w:t>
            </w:r>
          </w:p>
        </w:tc>
        <w:tc>
          <w:tcPr>
            <w:tcW w:w="1228" w:type="dxa"/>
            <w:tcBorders>
              <w:top w:val="nil"/>
              <w:left w:val="nil"/>
              <w:bottom w:val="single" w:sz="4" w:space="0" w:color="auto"/>
              <w:right w:val="single" w:sz="4" w:space="0" w:color="auto"/>
            </w:tcBorders>
            <w:shd w:val="clear" w:color="auto" w:fill="auto"/>
            <w:noWrap/>
            <w:vAlign w:val="bottom"/>
          </w:tcPr>
          <w:p w:rsidR="00B76E84" w:rsidRPr="008A3B66" w:rsidRDefault="00B76E84" w:rsidP="00DF452C">
            <w:pPr>
              <w:jc w:val="center"/>
            </w:pPr>
            <w:r w:rsidRPr="008A3B66">
              <w:t>mg.dm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B76E84" w:rsidRPr="008A3B66" w:rsidRDefault="00B76E84" w:rsidP="004B7580">
            <w:pPr>
              <w:jc w:val="center"/>
            </w:pPr>
            <w:r w:rsidRPr="008A3B66">
              <w:t>0,05</w:t>
            </w:r>
          </w:p>
        </w:tc>
        <w:tc>
          <w:tcPr>
            <w:tcW w:w="1592" w:type="dxa"/>
            <w:tcBorders>
              <w:top w:val="nil"/>
              <w:left w:val="nil"/>
              <w:bottom w:val="single" w:sz="4" w:space="0" w:color="auto"/>
              <w:right w:val="single" w:sz="4" w:space="0" w:color="auto"/>
            </w:tcBorders>
            <w:shd w:val="clear" w:color="auto" w:fill="auto"/>
            <w:noWrap/>
            <w:vAlign w:val="bottom"/>
          </w:tcPr>
          <w:p w:rsidR="00B76E84" w:rsidRPr="008A3B66" w:rsidRDefault="00B76E84" w:rsidP="00DF452C">
            <w:pPr>
              <w:jc w:val="center"/>
            </w:pPr>
            <w:r w:rsidRPr="008A3B66">
              <w:t>&lt; 0,0049</w:t>
            </w:r>
          </w:p>
        </w:tc>
        <w:tc>
          <w:tcPr>
            <w:tcW w:w="1729" w:type="dxa"/>
            <w:tcBorders>
              <w:top w:val="nil"/>
              <w:left w:val="nil"/>
              <w:bottom w:val="single" w:sz="4" w:space="0" w:color="auto"/>
              <w:right w:val="single" w:sz="4" w:space="0" w:color="auto"/>
            </w:tcBorders>
            <w:shd w:val="clear" w:color="auto" w:fill="auto"/>
            <w:vAlign w:val="bottom"/>
          </w:tcPr>
          <w:p w:rsidR="00B76E84" w:rsidRPr="008A3B66" w:rsidRDefault="00B76E84" w:rsidP="00DF452C">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B76E84" w:rsidRPr="008A3B66" w:rsidRDefault="00B76E84" w:rsidP="00DF452C">
            <w:pPr>
              <w:jc w:val="center"/>
            </w:pPr>
            <w:r w:rsidRPr="008A3B66">
              <w:t>ДА</w:t>
            </w:r>
          </w:p>
        </w:tc>
      </w:tr>
      <w:tr w:rsidR="00B76E84" w:rsidRPr="008A3B66" w:rsidTr="00B76E84">
        <w:trPr>
          <w:trHeight w:val="510"/>
        </w:trPr>
        <w:tc>
          <w:tcPr>
            <w:tcW w:w="1563" w:type="dxa"/>
            <w:tcBorders>
              <w:top w:val="nil"/>
              <w:left w:val="single" w:sz="4" w:space="0" w:color="auto"/>
              <w:bottom w:val="single" w:sz="4" w:space="0" w:color="auto"/>
              <w:right w:val="single" w:sz="4" w:space="0" w:color="auto"/>
            </w:tcBorders>
            <w:shd w:val="clear" w:color="auto" w:fill="auto"/>
            <w:noWrap/>
            <w:vAlign w:val="bottom"/>
          </w:tcPr>
          <w:p w:rsidR="00B76E84" w:rsidRPr="008A3B66" w:rsidRDefault="00B76E84" w:rsidP="004B7580">
            <w:pPr>
              <w:jc w:val="center"/>
            </w:pPr>
            <w:r w:rsidRPr="008A3B66">
              <w:lastRenderedPageBreak/>
              <w:t>Цинк</w:t>
            </w:r>
            <w:r>
              <w:t>/Zn</w:t>
            </w:r>
          </w:p>
        </w:tc>
        <w:tc>
          <w:tcPr>
            <w:tcW w:w="1228" w:type="dxa"/>
            <w:tcBorders>
              <w:top w:val="nil"/>
              <w:left w:val="nil"/>
              <w:bottom w:val="single" w:sz="4" w:space="0" w:color="auto"/>
              <w:right w:val="single" w:sz="4" w:space="0" w:color="auto"/>
            </w:tcBorders>
            <w:shd w:val="clear" w:color="auto" w:fill="auto"/>
            <w:noWrap/>
            <w:vAlign w:val="bottom"/>
          </w:tcPr>
          <w:p w:rsidR="00B76E84" w:rsidRPr="008A3B66" w:rsidRDefault="00B76E84" w:rsidP="00DF452C">
            <w:pPr>
              <w:jc w:val="center"/>
            </w:pPr>
            <w:r w:rsidRPr="008A3B66">
              <w:t>mg.dm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B76E84" w:rsidRPr="008A3B66" w:rsidRDefault="00B76E84" w:rsidP="004B7580">
            <w:pPr>
              <w:jc w:val="center"/>
            </w:pPr>
            <w:r w:rsidRPr="008A3B66">
              <w:t>5,0</w:t>
            </w:r>
          </w:p>
        </w:tc>
        <w:tc>
          <w:tcPr>
            <w:tcW w:w="1592" w:type="dxa"/>
            <w:tcBorders>
              <w:top w:val="nil"/>
              <w:left w:val="nil"/>
              <w:bottom w:val="single" w:sz="4" w:space="0" w:color="auto"/>
              <w:right w:val="single" w:sz="4" w:space="0" w:color="auto"/>
            </w:tcBorders>
            <w:shd w:val="clear" w:color="auto" w:fill="auto"/>
            <w:noWrap/>
            <w:vAlign w:val="bottom"/>
          </w:tcPr>
          <w:p w:rsidR="00B76E84" w:rsidRPr="008A3B66" w:rsidRDefault="00B76E84" w:rsidP="00DF452C">
            <w:pPr>
              <w:jc w:val="center"/>
            </w:pPr>
            <w:r w:rsidRPr="008A3B66">
              <w:t>&lt; 0,0053</w:t>
            </w:r>
          </w:p>
        </w:tc>
        <w:tc>
          <w:tcPr>
            <w:tcW w:w="1729" w:type="dxa"/>
            <w:tcBorders>
              <w:top w:val="nil"/>
              <w:left w:val="nil"/>
              <w:bottom w:val="single" w:sz="4" w:space="0" w:color="auto"/>
              <w:right w:val="single" w:sz="4" w:space="0" w:color="auto"/>
            </w:tcBorders>
            <w:shd w:val="clear" w:color="auto" w:fill="auto"/>
            <w:vAlign w:val="bottom"/>
          </w:tcPr>
          <w:p w:rsidR="00B76E84" w:rsidRPr="008A3B66" w:rsidRDefault="00B76E84" w:rsidP="00DF452C">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B76E84" w:rsidRPr="008A3B66" w:rsidRDefault="00B76E84" w:rsidP="00DF452C">
            <w:pPr>
              <w:jc w:val="center"/>
            </w:pPr>
            <w:r w:rsidRPr="008A3B66">
              <w:t>ДА</w:t>
            </w:r>
          </w:p>
        </w:tc>
      </w:tr>
      <w:tr w:rsidR="00B76E84" w:rsidRPr="008A3B66" w:rsidTr="00B76E84">
        <w:trPr>
          <w:trHeight w:val="510"/>
        </w:trPr>
        <w:tc>
          <w:tcPr>
            <w:tcW w:w="1563" w:type="dxa"/>
            <w:tcBorders>
              <w:top w:val="nil"/>
              <w:left w:val="single" w:sz="4" w:space="0" w:color="auto"/>
              <w:bottom w:val="single" w:sz="4" w:space="0" w:color="auto"/>
              <w:right w:val="single" w:sz="4" w:space="0" w:color="auto"/>
            </w:tcBorders>
            <w:shd w:val="clear" w:color="auto" w:fill="auto"/>
            <w:noWrap/>
            <w:vAlign w:val="bottom"/>
          </w:tcPr>
          <w:p w:rsidR="00B76E84" w:rsidRPr="008A3B66" w:rsidRDefault="00B76E84" w:rsidP="004B7580">
            <w:pPr>
              <w:jc w:val="center"/>
            </w:pPr>
            <w:r>
              <w:t>Хром/общ</w:t>
            </w:r>
          </w:p>
        </w:tc>
        <w:tc>
          <w:tcPr>
            <w:tcW w:w="1228" w:type="dxa"/>
            <w:tcBorders>
              <w:top w:val="nil"/>
              <w:left w:val="nil"/>
              <w:bottom w:val="single" w:sz="4" w:space="0" w:color="auto"/>
              <w:right w:val="single" w:sz="4" w:space="0" w:color="auto"/>
            </w:tcBorders>
            <w:shd w:val="clear" w:color="auto" w:fill="auto"/>
            <w:noWrap/>
            <w:vAlign w:val="bottom"/>
          </w:tcPr>
          <w:p w:rsidR="00B76E84" w:rsidRPr="008A3B66" w:rsidRDefault="00B76E84" w:rsidP="00DF452C">
            <w:pPr>
              <w:jc w:val="center"/>
            </w:pPr>
            <w:r w:rsidRPr="008A3B66">
              <w:t>mg.dm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B76E84" w:rsidRPr="008A3B66" w:rsidRDefault="00B76E84" w:rsidP="004B7580">
            <w:pPr>
              <w:jc w:val="center"/>
            </w:pPr>
            <w:r w:rsidRPr="008A3B66">
              <w:t>0,55</w:t>
            </w:r>
          </w:p>
        </w:tc>
        <w:tc>
          <w:tcPr>
            <w:tcW w:w="1592" w:type="dxa"/>
            <w:tcBorders>
              <w:top w:val="nil"/>
              <w:left w:val="nil"/>
              <w:bottom w:val="single" w:sz="4" w:space="0" w:color="auto"/>
              <w:right w:val="single" w:sz="4" w:space="0" w:color="auto"/>
            </w:tcBorders>
            <w:shd w:val="clear" w:color="auto" w:fill="auto"/>
            <w:noWrap/>
            <w:vAlign w:val="bottom"/>
          </w:tcPr>
          <w:p w:rsidR="00B76E84" w:rsidRPr="008A3B66" w:rsidRDefault="00B76E84" w:rsidP="00DF452C">
            <w:pPr>
              <w:jc w:val="center"/>
            </w:pPr>
            <w:r w:rsidRPr="008A3B66">
              <w:t>0,0174±0,0002</w:t>
            </w:r>
          </w:p>
        </w:tc>
        <w:tc>
          <w:tcPr>
            <w:tcW w:w="1729" w:type="dxa"/>
            <w:tcBorders>
              <w:top w:val="nil"/>
              <w:left w:val="nil"/>
              <w:bottom w:val="single" w:sz="4" w:space="0" w:color="auto"/>
              <w:right w:val="single" w:sz="4" w:space="0" w:color="auto"/>
            </w:tcBorders>
            <w:shd w:val="clear" w:color="auto" w:fill="auto"/>
            <w:vAlign w:val="bottom"/>
          </w:tcPr>
          <w:p w:rsidR="00B76E84" w:rsidRPr="008A3B66" w:rsidRDefault="00B76E84" w:rsidP="00DF452C">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B76E84" w:rsidRPr="008A3B66" w:rsidRDefault="00B76E84" w:rsidP="00DF452C">
            <w:pPr>
              <w:jc w:val="center"/>
            </w:pPr>
            <w:r w:rsidRPr="008A3B66">
              <w:t>ДА</w:t>
            </w:r>
          </w:p>
        </w:tc>
      </w:tr>
      <w:tr w:rsidR="00B76E84" w:rsidRPr="008A3B66" w:rsidTr="00B76E84">
        <w:trPr>
          <w:trHeight w:val="510"/>
        </w:trPr>
        <w:tc>
          <w:tcPr>
            <w:tcW w:w="1563" w:type="dxa"/>
            <w:tcBorders>
              <w:top w:val="nil"/>
              <w:left w:val="single" w:sz="4" w:space="0" w:color="auto"/>
              <w:bottom w:val="single" w:sz="4" w:space="0" w:color="auto"/>
              <w:right w:val="single" w:sz="4" w:space="0" w:color="auto"/>
            </w:tcBorders>
            <w:shd w:val="clear" w:color="auto" w:fill="auto"/>
            <w:noWrap/>
            <w:vAlign w:val="bottom"/>
          </w:tcPr>
          <w:p w:rsidR="00B76E84" w:rsidRPr="008A3B66" w:rsidRDefault="00B76E84" w:rsidP="004B7580">
            <w:pPr>
              <w:jc w:val="center"/>
            </w:pPr>
            <w:r w:rsidRPr="008A3B66">
              <w:t>Сулфати</w:t>
            </w:r>
          </w:p>
        </w:tc>
        <w:tc>
          <w:tcPr>
            <w:tcW w:w="1228" w:type="dxa"/>
            <w:tcBorders>
              <w:top w:val="nil"/>
              <w:left w:val="nil"/>
              <w:bottom w:val="single" w:sz="4" w:space="0" w:color="auto"/>
              <w:right w:val="single" w:sz="4" w:space="0" w:color="auto"/>
            </w:tcBorders>
            <w:shd w:val="clear" w:color="auto" w:fill="auto"/>
            <w:noWrap/>
            <w:vAlign w:val="bottom"/>
          </w:tcPr>
          <w:p w:rsidR="00B76E84" w:rsidRPr="008A3B66" w:rsidRDefault="00B76E84" w:rsidP="00DF452C">
            <w:pPr>
              <w:jc w:val="center"/>
            </w:pPr>
            <w:r w:rsidRPr="008A3B66">
              <w:t>mg.dm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B76E84" w:rsidRPr="008A3B66" w:rsidRDefault="00B76E84" w:rsidP="004B7580">
            <w:pPr>
              <w:jc w:val="center"/>
            </w:pPr>
            <w:r w:rsidRPr="008A3B66">
              <w:t>300</w:t>
            </w:r>
          </w:p>
        </w:tc>
        <w:tc>
          <w:tcPr>
            <w:tcW w:w="1592" w:type="dxa"/>
            <w:tcBorders>
              <w:top w:val="nil"/>
              <w:left w:val="nil"/>
              <w:bottom w:val="single" w:sz="4" w:space="0" w:color="auto"/>
              <w:right w:val="single" w:sz="4" w:space="0" w:color="auto"/>
            </w:tcBorders>
            <w:shd w:val="clear" w:color="auto" w:fill="auto"/>
            <w:noWrap/>
            <w:vAlign w:val="bottom"/>
          </w:tcPr>
          <w:p w:rsidR="00B76E84" w:rsidRPr="008A3B66" w:rsidRDefault="00B76E84" w:rsidP="00DF452C">
            <w:pPr>
              <w:jc w:val="center"/>
            </w:pPr>
            <w:r w:rsidRPr="008A3B66">
              <w:t>42,4 ± 5,6</w:t>
            </w:r>
          </w:p>
        </w:tc>
        <w:tc>
          <w:tcPr>
            <w:tcW w:w="1729" w:type="dxa"/>
            <w:tcBorders>
              <w:top w:val="nil"/>
              <w:left w:val="nil"/>
              <w:bottom w:val="single" w:sz="4" w:space="0" w:color="auto"/>
              <w:right w:val="single" w:sz="4" w:space="0" w:color="auto"/>
            </w:tcBorders>
            <w:shd w:val="clear" w:color="auto" w:fill="auto"/>
            <w:vAlign w:val="bottom"/>
          </w:tcPr>
          <w:p w:rsidR="00B76E84" w:rsidRPr="008A3B66" w:rsidRDefault="00B76E84" w:rsidP="00DF452C">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B76E84" w:rsidRPr="008A3B66" w:rsidRDefault="00B76E84" w:rsidP="00DF452C">
            <w:pPr>
              <w:jc w:val="center"/>
            </w:pPr>
            <w:r w:rsidRPr="008A3B66">
              <w:t>ДА</w:t>
            </w:r>
          </w:p>
        </w:tc>
      </w:tr>
      <w:tr w:rsidR="00B76E84" w:rsidRPr="008A3B66" w:rsidTr="00B76E84">
        <w:trPr>
          <w:trHeight w:val="510"/>
        </w:trPr>
        <w:tc>
          <w:tcPr>
            <w:tcW w:w="1563" w:type="dxa"/>
            <w:tcBorders>
              <w:top w:val="nil"/>
              <w:left w:val="single" w:sz="4" w:space="0" w:color="auto"/>
              <w:bottom w:val="single" w:sz="4" w:space="0" w:color="auto"/>
              <w:right w:val="single" w:sz="4" w:space="0" w:color="auto"/>
            </w:tcBorders>
            <w:shd w:val="clear" w:color="auto" w:fill="auto"/>
            <w:noWrap/>
            <w:vAlign w:val="bottom"/>
          </w:tcPr>
          <w:p w:rsidR="00B76E84" w:rsidRPr="008A3B66" w:rsidRDefault="00B76E84" w:rsidP="004B7580">
            <w:pPr>
              <w:jc w:val="center"/>
            </w:pPr>
            <w:r w:rsidRPr="008A3B66">
              <w:t>Хлориди</w:t>
            </w:r>
          </w:p>
        </w:tc>
        <w:tc>
          <w:tcPr>
            <w:tcW w:w="1228" w:type="dxa"/>
            <w:tcBorders>
              <w:top w:val="nil"/>
              <w:left w:val="nil"/>
              <w:bottom w:val="single" w:sz="4" w:space="0" w:color="auto"/>
              <w:right w:val="single" w:sz="4" w:space="0" w:color="auto"/>
            </w:tcBorders>
            <w:shd w:val="clear" w:color="auto" w:fill="auto"/>
            <w:noWrap/>
            <w:vAlign w:val="bottom"/>
          </w:tcPr>
          <w:p w:rsidR="00B76E84" w:rsidRPr="008A3B66" w:rsidRDefault="00B76E84" w:rsidP="00DF452C">
            <w:pPr>
              <w:jc w:val="center"/>
            </w:pPr>
            <w:r w:rsidRPr="008A3B66">
              <w:t>mg.dm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B76E84" w:rsidRPr="008A3B66" w:rsidRDefault="00B76E84" w:rsidP="004B7580">
            <w:pPr>
              <w:jc w:val="center"/>
            </w:pPr>
            <w:r w:rsidRPr="008A3B66">
              <w:t>300</w:t>
            </w:r>
          </w:p>
        </w:tc>
        <w:tc>
          <w:tcPr>
            <w:tcW w:w="1592" w:type="dxa"/>
            <w:tcBorders>
              <w:top w:val="nil"/>
              <w:left w:val="nil"/>
              <w:bottom w:val="single" w:sz="4" w:space="0" w:color="auto"/>
              <w:right w:val="single" w:sz="4" w:space="0" w:color="auto"/>
            </w:tcBorders>
            <w:shd w:val="clear" w:color="auto" w:fill="auto"/>
            <w:noWrap/>
            <w:vAlign w:val="bottom"/>
          </w:tcPr>
          <w:p w:rsidR="00B76E84" w:rsidRPr="008A3B66" w:rsidRDefault="00B76E84" w:rsidP="00DF452C">
            <w:pPr>
              <w:jc w:val="center"/>
            </w:pPr>
            <w:r w:rsidRPr="008A3B66">
              <w:t>0,31±0,02</w:t>
            </w:r>
          </w:p>
        </w:tc>
        <w:tc>
          <w:tcPr>
            <w:tcW w:w="1729" w:type="dxa"/>
            <w:tcBorders>
              <w:top w:val="nil"/>
              <w:left w:val="nil"/>
              <w:bottom w:val="single" w:sz="4" w:space="0" w:color="auto"/>
              <w:right w:val="single" w:sz="4" w:space="0" w:color="auto"/>
            </w:tcBorders>
            <w:shd w:val="clear" w:color="auto" w:fill="auto"/>
            <w:vAlign w:val="bottom"/>
          </w:tcPr>
          <w:p w:rsidR="00B76E84" w:rsidRPr="008A3B66" w:rsidRDefault="00B76E84" w:rsidP="00DF452C">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B76E84" w:rsidRPr="008A3B66" w:rsidRDefault="00B76E84" w:rsidP="00DF452C">
            <w:pPr>
              <w:jc w:val="center"/>
            </w:pPr>
            <w:r w:rsidRPr="008A3B66">
              <w:t>ДА</w:t>
            </w:r>
          </w:p>
        </w:tc>
      </w:tr>
      <w:tr w:rsidR="00B76E84" w:rsidRPr="008A3B66" w:rsidTr="00B76E84">
        <w:trPr>
          <w:trHeight w:val="510"/>
        </w:trPr>
        <w:tc>
          <w:tcPr>
            <w:tcW w:w="1563" w:type="dxa"/>
            <w:tcBorders>
              <w:top w:val="nil"/>
              <w:left w:val="single" w:sz="4" w:space="0" w:color="auto"/>
              <w:bottom w:val="single" w:sz="4" w:space="0" w:color="auto"/>
              <w:right w:val="single" w:sz="4" w:space="0" w:color="auto"/>
            </w:tcBorders>
            <w:shd w:val="clear" w:color="auto" w:fill="auto"/>
            <w:noWrap/>
            <w:vAlign w:val="bottom"/>
          </w:tcPr>
          <w:p w:rsidR="00B76E84" w:rsidRPr="008A3B66" w:rsidRDefault="00B76E84" w:rsidP="004B7580">
            <w:pPr>
              <w:jc w:val="center"/>
            </w:pPr>
            <w:r w:rsidRPr="008A3B66">
              <w:t>Флуориди</w:t>
            </w:r>
          </w:p>
        </w:tc>
        <w:tc>
          <w:tcPr>
            <w:tcW w:w="1228" w:type="dxa"/>
            <w:tcBorders>
              <w:top w:val="nil"/>
              <w:left w:val="nil"/>
              <w:bottom w:val="single" w:sz="4" w:space="0" w:color="auto"/>
              <w:right w:val="single" w:sz="4" w:space="0" w:color="auto"/>
            </w:tcBorders>
            <w:shd w:val="clear" w:color="auto" w:fill="auto"/>
            <w:noWrap/>
            <w:vAlign w:val="bottom"/>
          </w:tcPr>
          <w:p w:rsidR="00B76E84" w:rsidRPr="008A3B66" w:rsidRDefault="00B76E84" w:rsidP="00DF452C">
            <w:pPr>
              <w:jc w:val="center"/>
            </w:pPr>
            <w:r w:rsidRPr="008A3B66">
              <w:t>mg.dm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B76E84" w:rsidRPr="008A3B66" w:rsidRDefault="00B76E84" w:rsidP="004B7580">
            <w:pPr>
              <w:jc w:val="center"/>
            </w:pPr>
            <w:r w:rsidRPr="008A3B66">
              <w:t>1,5</w:t>
            </w:r>
          </w:p>
        </w:tc>
        <w:tc>
          <w:tcPr>
            <w:tcW w:w="1592" w:type="dxa"/>
            <w:tcBorders>
              <w:top w:val="nil"/>
              <w:left w:val="nil"/>
              <w:bottom w:val="single" w:sz="4" w:space="0" w:color="auto"/>
              <w:right w:val="single" w:sz="4" w:space="0" w:color="auto"/>
            </w:tcBorders>
            <w:shd w:val="clear" w:color="auto" w:fill="auto"/>
            <w:noWrap/>
            <w:vAlign w:val="bottom"/>
          </w:tcPr>
          <w:p w:rsidR="00B76E84" w:rsidRPr="008A3B66" w:rsidRDefault="00B76E84" w:rsidP="00DF452C">
            <w:pPr>
              <w:jc w:val="center"/>
            </w:pPr>
            <w:r w:rsidRPr="008A3B66">
              <w:t>18,60 ± 2,63</w:t>
            </w:r>
          </w:p>
        </w:tc>
        <w:tc>
          <w:tcPr>
            <w:tcW w:w="1729" w:type="dxa"/>
            <w:tcBorders>
              <w:top w:val="nil"/>
              <w:left w:val="nil"/>
              <w:bottom w:val="single" w:sz="4" w:space="0" w:color="auto"/>
              <w:right w:val="single" w:sz="4" w:space="0" w:color="auto"/>
            </w:tcBorders>
            <w:shd w:val="clear" w:color="auto" w:fill="auto"/>
            <w:vAlign w:val="bottom"/>
          </w:tcPr>
          <w:p w:rsidR="00B76E84" w:rsidRPr="008A3B66" w:rsidRDefault="00B76E84" w:rsidP="00DF452C">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B76E84" w:rsidRPr="008A3B66" w:rsidRDefault="00C0519E" w:rsidP="00DF452C">
            <w:pPr>
              <w:jc w:val="center"/>
            </w:pPr>
            <w:r w:rsidRPr="008A3B66">
              <w:t>НЕ</w:t>
            </w:r>
          </w:p>
        </w:tc>
      </w:tr>
      <w:tr w:rsidR="00B76E84" w:rsidRPr="008A3B66" w:rsidTr="00B76E84">
        <w:trPr>
          <w:trHeight w:val="510"/>
        </w:trPr>
        <w:tc>
          <w:tcPr>
            <w:tcW w:w="1563" w:type="dxa"/>
            <w:tcBorders>
              <w:top w:val="nil"/>
              <w:left w:val="single" w:sz="4" w:space="0" w:color="auto"/>
              <w:bottom w:val="single" w:sz="4" w:space="0" w:color="auto"/>
              <w:right w:val="single" w:sz="4" w:space="0" w:color="auto"/>
            </w:tcBorders>
            <w:shd w:val="clear" w:color="auto" w:fill="auto"/>
            <w:noWrap/>
            <w:vAlign w:val="bottom"/>
          </w:tcPr>
          <w:p w:rsidR="00B76E84" w:rsidRPr="008A3B66" w:rsidRDefault="00B76E84" w:rsidP="004B7580">
            <w:pPr>
              <w:jc w:val="center"/>
            </w:pPr>
            <w:r w:rsidRPr="008A3B66">
              <w:t>Общ фосфор</w:t>
            </w:r>
          </w:p>
        </w:tc>
        <w:tc>
          <w:tcPr>
            <w:tcW w:w="1228" w:type="dxa"/>
            <w:tcBorders>
              <w:top w:val="nil"/>
              <w:left w:val="nil"/>
              <w:bottom w:val="single" w:sz="4" w:space="0" w:color="auto"/>
              <w:right w:val="single" w:sz="4" w:space="0" w:color="auto"/>
            </w:tcBorders>
            <w:shd w:val="clear" w:color="auto" w:fill="auto"/>
            <w:noWrap/>
            <w:vAlign w:val="bottom"/>
          </w:tcPr>
          <w:p w:rsidR="00B76E84" w:rsidRPr="008A3B66" w:rsidRDefault="00B76E84" w:rsidP="00DF452C">
            <w:pPr>
              <w:jc w:val="center"/>
            </w:pPr>
            <w:r w:rsidRPr="008A3B66">
              <w:t>mg.dm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B76E84" w:rsidRPr="008A3B66" w:rsidRDefault="00B76E84" w:rsidP="004B7580">
            <w:pPr>
              <w:jc w:val="center"/>
            </w:pPr>
            <w:r w:rsidRPr="008A3B66">
              <w:t>2,0</w:t>
            </w:r>
          </w:p>
        </w:tc>
        <w:tc>
          <w:tcPr>
            <w:tcW w:w="1592" w:type="dxa"/>
            <w:tcBorders>
              <w:top w:val="nil"/>
              <w:left w:val="nil"/>
              <w:bottom w:val="single" w:sz="4" w:space="0" w:color="auto"/>
              <w:right w:val="single" w:sz="4" w:space="0" w:color="auto"/>
            </w:tcBorders>
            <w:shd w:val="clear" w:color="auto" w:fill="auto"/>
            <w:noWrap/>
            <w:vAlign w:val="bottom"/>
          </w:tcPr>
          <w:p w:rsidR="00B76E84" w:rsidRPr="008A3B66" w:rsidRDefault="00B76E84" w:rsidP="00DF452C">
            <w:pPr>
              <w:jc w:val="center"/>
            </w:pPr>
            <w:r w:rsidRPr="008A3B66">
              <w:t>0,44 ± 0,03</w:t>
            </w:r>
          </w:p>
        </w:tc>
        <w:tc>
          <w:tcPr>
            <w:tcW w:w="1729" w:type="dxa"/>
            <w:tcBorders>
              <w:top w:val="nil"/>
              <w:left w:val="nil"/>
              <w:bottom w:val="single" w:sz="4" w:space="0" w:color="auto"/>
              <w:right w:val="single" w:sz="4" w:space="0" w:color="auto"/>
            </w:tcBorders>
            <w:shd w:val="clear" w:color="auto" w:fill="auto"/>
            <w:vAlign w:val="bottom"/>
          </w:tcPr>
          <w:p w:rsidR="00B76E84" w:rsidRPr="008A3B66" w:rsidRDefault="00B76E84" w:rsidP="00DF452C">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B76E84" w:rsidRPr="008A3B66" w:rsidRDefault="00B76E84" w:rsidP="00DF452C">
            <w:pPr>
              <w:jc w:val="center"/>
            </w:pPr>
            <w:r w:rsidRPr="008A3B66">
              <w:t>ДА</w:t>
            </w:r>
          </w:p>
        </w:tc>
      </w:tr>
      <w:tr w:rsidR="00B76E84" w:rsidRPr="008A3B66" w:rsidTr="00B76E84">
        <w:trPr>
          <w:trHeight w:val="510"/>
        </w:trPr>
        <w:tc>
          <w:tcPr>
            <w:tcW w:w="1563" w:type="dxa"/>
            <w:tcBorders>
              <w:top w:val="nil"/>
              <w:left w:val="single" w:sz="4" w:space="0" w:color="auto"/>
              <w:bottom w:val="single" w:sz="4" w:space="0" w:color="auto"/>
              <w:right w:val="single" w:sz="4" w:space="0" w:color="auto"/>
            </w:tcBorders>
            <w:shd w:val="clear" w:color="auto" w:fill="auto"/>
            <w:noWrap/>
            <w:vAlign w:val="bottom"/>
          </w:tcPr>
          <w:p w:rsidR="00B76E84" w:rsidRPr="008A3B66" w:rsidRDefault="00B76E84" w:rsidP="004B7580">
            <w:pPr>
              <w:jc w:val="center"/>
            </w:pPr>
            <w:r w:rsidRPr="008A3B66">
              <w:t>Азот нитр</w:t>
            </w:r>
            <w:r w:rsidRPr="008A3B66">
              <w:t>и</w:t>
            </w:r>
            <w:r w:rsidRPr="008A3B66">
              <w:t>тен</w:t>
            </w:r>
          </w:p>
        </w:tc>
        <w:tc>
          <w:tcPr>
            <w:tcW w:w="1228" w:type="dxa"/>
            <w:tcBorders>
              <w:top w:val="nil"/>
              <w:left w:val="nil"/>
              <w:bottom w:val="single" w:sz="4" w:space="0" w:color="auto"/>
              <w:right w:val="single" w:sz="4" w:space="0" w:color="auto"/>
            </w:tcBorders>
            <w:shd w:val="clear" w:color="auto" w:fill="auto"/>
            <w:noWrap/>
            <w:vAlign w:val="bottom"/>
          </w:tcPr>
          <w:p w:rsidR="00B76E84" w:rsidRPr="008A3B66" w:rsidRDefault="00B76E84" w:rsidP="00DF452C">
            <w:pPr>
              <w:jc w:val="center"/>
            </w:pPr>
            <w:r w:rsidRPr="008A3B66">
              <w:t>mg.dm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B76E84" w:rsidRPr="008A3B66" w:rsidRDefault="00B76E84" w:rsidP="004B7580">
            <w:pPr>
              <w:jc w:val="center"/>
            </w:pPr>
            <w:r w:rsidRPr="008A3B66">
              <w:t>0,04</w:t>
            </w:r>
          </w:p>
        </w:tc>
        <w:tc>
          <w:tcPr>
            <w:tcW w:w="1592" w:type="dxa"/>
            <w:tcBorders>
              <w:top w:val="nil"/>
              <w:left w:val="nil"/>
              <w:bottom w:val="single" w:sz="4" w:space="0" w:color="auto"/>
              <w:right w:val="single" w:sz="4" w:space="0" w:color="auto"/>
            </w:tcBorders>
            <w:shd w:val="clear" w:color="auto" w:fill="auto"/>
            <w:noWrap/>
            <w:vAlign w:val="bottom"/>
          </w:tcPr>
          <w:p w:rsidR="00B76E84" w:rsidRPr="008A3B66" w:rsidRDefault="00B76E84" w:rsidP="00DF452C">
            <w:pPr>
              <w:jc w:val="center"/>
            </w:pPr>
            <w:r w:rsidRPr="008A3B66">
              <w:t>0,13 ± 0,01</w:t>
            </w:r>
          </w:p>
        </w:tc>
        <w:tc>
          <w:tcPr>
            <w:tcW w:w="1729" w:type="dxa"/>
            <w:tcBorders>
              <w:top w:val="nil"/>
              <w:left w:val="nil"/>
              <w:bottom w:val="single" w:sz="4" w:space="0" w:color="auto"/>
              <w:right w:val="single" w:sz="4" w:space="0" w:color="auto"/>
            </w:tcBorders>
            <w:shd w:val="clear" w:color="auto" w:fill="auto"/>
            <w:vAlign w:val="bottom"/>
          </w:tcPr>
          <w:p w:rsidR="00B76E84" w:rsidRPr="008A3B66" w:rsidRDefault="00B76E84" w:rsidP="00DF452C">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B76E84" w:rsidRPr="008A3B66" w:rsidRDefault="00B76E84" w:rsidP="00DF452C">
            <w:pPr>
              <w:jc w:val="center"/>
            </w:pPr>
            <w:r w:rsidRPr="008A3B66">
              <w:t>НЕ</w:t>
            </w:r>
          </w:p>
        </w:tc>
      </w:tr>
      <w:tr w:rsidR="00B76E84" w:rsidRPr="008A3B66" w:rsidTr="00B76E84">
        <w:trPr>
          <w:trHeight w:val="510"/>
        </w:trPr>
        <w:tc>
          <w:tcPr>
            <w:tcW w:w="1563" w:type="dxa"/>
            <w:tcBorders>
              <w:top w:val="nil"/>
              <w:left w:val="single" w:sz="4" w:space="0" w:color="auto"/>
              <w:bottom w:val="single" w:sz="4" w:space="0" w:color="auto"/>
              <w:right w:val="single" w:sz="4" w:space="0" w:color="auto"/>
            </w:tcBorders>
            <w:shd w:val="clear" w:color="auto" w:fill="auto"/>
            <w:noWrap/>
            <w:vAlign w:val="bottom"/>
          </w:tcPr>
          <w:p w:rsidR="00B76E84" w:rsidRPr="008A3B66" w:rsidRDefault="00B76E84" w:rsidP="004B7580">
            <w:pPr>
              <w:jc w:val="center"/>
            </w:pPr>
            <w:r w:rsidRPr="008A3B66">
              <w:t>Азот амониев</w:t>
            </w:r>
          </w:p>
        </w:tc>
        <w:tc>
          <w:tcPr>
            <w:tcW w:w="1228" w:type="dxa"/>
            <w:tcBorders>
              <w:top w:val="nil"/>
              <w:left w:val="nil"/>
              <w:bottom w:val="single" w:sz="4" w:space="0" w:color="auto"/>
              <w:right w:val="single" w:sz="4" w:space="0" w:color="auto"/>
            </w:tcBorders>
            <w:shd w:val="clear" w:color="auto" w:fill="auto"/>
            <w:noWrap/>
            <w:vAlign w:val="bottom"/>
          </w:tcPr>
          <w:p w:rsidR="00B76E84" w:rsidRPr="008A3B66" w:rsidRDefault="00B76E84" w:rsidP="002838E9">
            <w:pPr>
              <w:jc w:val="center"/>
            </w:pPr>
            <w:r w:rsidRPr="008A3B66">
              <w:t>mg.dm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B76E84" w:rsidRPr="008A3B66" w:rsidRDefault="00B76E84" w:rsidP="004B7580">
            <w:pPr>
              <w:jc w:val="center"/>
            </w:pPr>
            <w:r w:rsidRPr="008A3B66">
              <w:t>2,0</w:t>
            </w:r>
          </w:p>
        </w:tc>
        <w:tc>
          <w:tcPr>
            <w:tcW w:w="1592" w:type="dxa"/>
            <w:tcBorders>
              <w:top w:val="nil"/>
              <w:left w:val="nil"/>
              <w:bottom w:val="single" w:sz="4" w:space="0" w:color="auto"/>
              <w:right w:val="single" w:sz="4" w:space="0" w:color="auto"/>
            </w:tcBorders>
            <w:shd w:val="clear" w:color="auto" w:fill="auto"/>
            <w:noWrap/>
            <w:vAlign w:val="bottom"/>
          </w:tcPr>
          <w:p w:rsidR="00B76E84" w:rsidRPr="008A3B66" w:rsidRDefault="00B76E84" w:rsidP="002838E9">
            <w:pPr>
              <w:jc w:val="center"/>
            </w:pPr>
            <w:r w:rsidRPr="008A3B66">
              <w:t>11,0 ± 0,9</w:t>
            </w:r>
          </w:p>
        </w:tc>
        <w:tc>
          <w:tcPr>
            <w:tcW w:w="1729" w:type="dxa"/>
            <w:tcBorders>
              <w:top w:val="nil"/>
              <w:left w:val="nil"/>
              <w:bottom w:val="single" w:sz="4" w:space="0" w:color="auto"/>
              <w:right w:val="single" w:sz="4" w:space="0" w:color="auto"/>
            </w:tcBorders>
            <w:shd w:val="clear" w:color="auto" w:fill="auto"/>
            <w:vAlign w:val="bottom"/>
          </w:tcPr>
          <w:p w:rsidR="00B76E84" w:rsidRPr="008A3B66" w:rsidRDefault="00B76E84" w:rsidP="002838E9">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B76E84" w:rsidRPr="008A3B66" w:rsidRDefault="00B76E84" w:rsidP="002838E9">
            <w:pPr>
              <w:jc w:val="center"/>
            </w:pPr>
            <w:r w:rsidRPr="008A3B66">
              <w:t>НЕ</w:t>
            </w:r>
          </w:p>
        </w:tc>
      </w:tr>
      <w:tr w:rsidR="00B76E84" w:rsidRPr="008A3B66" w:rsidTr="00B76E84">
        <w:trPr>
          <w:trHeight w:val="510"/>
        </w:trPr>
        <w:tc>
          <w:tcPr>
            <w:tcW w:w="1563" w:type="dxa"/>
            <w:tcBorders>
              <w:top w:val="nil"/>
              <w:left w:val="single" w:sz="4" w:space="0" w:color="auto"/>
              <w:bottom w:val="single" w:sz="4" w:space="0" w:color="auto"/>
              <w:right w:val="single" w:sz="4" w:space="0" w:color="auto"/>
            </w:tcBorders>
            <w:shd w:val="clear" w:color="auto" w:fill="auto"/>
            <w:noWrap/>
            <w:vAlign w:val="bottom"/>
          </w:tcPr>
          <w:p w:rsidR="00B76E84" w:rsidRPr="008A3B66" w:rsidRDefault="00B76E84" w:rsidP="004B7580">
            <w:pPr>
              <w:jc w:val="center"/>
            </w:pPr>
            <w:r w:rsidRPr="008A3B66">
              <w:t>Живак</w:t>
            </w:r>
            <w:r>
              <w:t>/Hg</w:t>
            </w:r>
          </w:p>
        </w:tc>
        <w:tc>
          <w:tcPr>
            <w:tcW w:w="1228" w:type="dxa"/>
            <w:tcBorders>
              <w:top w:val="nil"/>
              <w:left w:val="nil"/>
              <w:bottom w:val="single" w:sz="4" w:space="0" w:color="auto"/>
              <w:right w:val="single" w:sz="4" w:space="0" w:color="auto"/>
            </w:tcBorders>
            <w:shd w:val="clear" w:color="auto" w:fill="auto"/>
            <w:noWrap/>
            <w:vAlign w:val="bottom"/>
          </w:tcPr>
          <w:p w:rsidR="00B76E84" w:rsidRPr="008A3B66" w:rsidRDefault="00B76E84" w:rsidP="00DF452C">
            <w:pPr>
              <w:jc w:val="center"/>
            </w:pPr>
            <w:r w:rsidRPr="008A3B66">
              <w:t>mg.dm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B76E84" w:rsidRPr="008A3B66" w:rsidRDefault="00B76E84" w:rsidP="004B7580">
            <w:pPr>
              <w:jc w:val="center"/>
            </w:pPr>
            <w:r w:rsidRPr="008A3B66">
              <w:t>0,001</w:t>
            </w:r>
          </w:p>
        </w:tc>
        <w:tc>
          <w:tcPr>
            <w:tcW w:w="1592" w:type="dxa"/>
            <w:tcBorders>
              <w:top w:val="nil"/>
              <w:left w:val="nil"/>
              <w:bottom w:val="single" w:sz="4" w:space="0" w:color="auto"/>
              <w:right w:val="single" w:sz="4" w:space="0" w:color="auto"/>
            </w:tcBorders>
            <w:shd w:val="clear" w:color="auto" w:fill="auto"/>
            <w:noWrap/>
            <w:vAlign w:val="bottom"/>
          </w:tcPr>
          <w:p w:rsidR="00B76E84" w:rsidRPr="008A3B66" w:rsidRDefault="00B76E84" w:rsidP="001270FB">
            <w:pPr>
              <w:jc w:val="both"/>
            </w:pPr>
            <w:r w:rsidRPr="008A3B66">
              <w:t>0,0045±0,0001</w:t>
            </w:r>
          </w:p>
        </w:tc>
        <w:tc>
          <w:tcPr>
            <w:tcW w:w="1729" w:type="dxa"/>
            <w:tcBorders>
              <w:top w:val="nil"/>
              <w:left w:val="nil"/>
              <w:bottom w:val="single" w:sz="4" w:space="0" w:color="auto"/>
              <w:right w:val="single" w:sz="4" w:space="0" w:color="auto"/>
            </w:tcBorders>
            <w:shd w:val="clear" w:color="auto" w:fill="auto"/>
            <w:vAlign w:val="bottom"/>
          </w:tcPr>
          <w:p w:rsidR="00B76E84" w:rsidRPr="008A3B66" w:rsidRDefault="00B76E84" w:rsidP="00DF452C">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B76E84" w:rsidRPr="008A3B66" w:rsidRDefault="00B76E84" w:rsidP="00DF452C">
            <w:pPr>
              <w:jc w:val="center"/>
            </w:pPr>
            <w:r w:rsidRPr="008A3B66">
              <w:t>НЕ</w:t>
            </w:r>
          </w:p>
        </w:tc>
      </w:tr>
    </w:tbl>
    <w:tbl>
      <w:tblPr>
        <w:tblpPr w:leftFromText="141" w:rightFromText="141" w:vertAnchor="page" w:horzAnchor="page" w:tblpX="1" w:tblpY="15742"/>
        <w:tblW w:w="9560" w:type="dxa"/>
        <w:tblCellMar>
          <w:left w:w="70" w:type="dxa"/>
          <w:right w:w="70" w:type="dxa"/>
        </w:tblCellMar>
        <w:tblLook w:val="0000" w:firstRow="0" w:lastRow="0" w:firstColumn="0" w:lastColumn="0" w:noHBand="0" w:noVBand="0"/>
      </w:tblPr>
      <w:tblGrid>
        <w:gridCol w:w="1912"/>
        <w:gridCol w:w="1912"/>
        <w:gridCol w:w="1912"/>
        <w:gridCol w:w="1912"/>
        <w:gridCol w:w="1912"/>
      </w:tblGrid>
      <w:tr w:rsidR="00C303A1" w:rsidRPr="004B7580" w:rsidTr="00C303A1">
        <w:trPr>
          <w:trHeight w:val="27"/>
        </w:trPr>
        <w:tc>
          <w:tcPr>
            <w:tcW w:w="1912" w:type="dxa"/>
            <w:vAlign w:val="bottom"/>
          </w:tcPr>
          <w:p w:rsidR="00C303A1" w:rsidRPr="008A3B66" w:rsidRDefault="00C303A1" w:rsidP="00C303A1">
            <w:pPr>
              <w:jc w:val="center"/>
            </w:pPr>
          </w:p>
        </w:tc>
        <w:tc>
          <w:tcPr>
            <w:tcW w:w="1912" w:type="dxa"/>
            <w:vAlign w:val="bottom"/>
          </w:tcPr>
          <w:p w:rsidR="00C303A1" w:rsidRPr="008A3B66" w:rsidRDefault="00C303A1" w:rsidP="00C303A1">
            <w:pPr>
              <w:jc w:val="center"/>
            </w:pPr>
          </w:p>
        </w:tc>
        <w:tc>
          <w:tcPr>
            <w:tcW w:w="1912" w:type="dxa"/>
            <w:vAlign w:val="bottom"/>
          </w:tcPr>
          <w:p w:rsidR="00C303A1" w:rsidRPr="008A3B66" w:rsidRDefault="00C303A1" w:rsidP="00C303A1">
            <w:pPr>
              <w:jc w:val="center"/>
            </w:pPr>
          </w:p>
        </w:tc>
        <w:tc>
          <w:tcPr>
            <w:tcW w:w="1912" w:type="dxa"/>
            <w:vAlign w:val="bottom"/>
          </w:tcPr>
          <w:p w:rsidR="00C303A1" w:rsidRPr="008A3B66" w:rsidRDefault="00C303A1" w:rsidP="00C303A1">
            <w:pPr>
              <w:jc w:val="center"/>
            </w:pPr>
          </w:p>
        </w:tc>
        <w:tc>
          <w:tcPr>
            <w:tcW w:w="1912" w:type="dxa"/>
            <w:vAlign w:val="bottom"/>
          </w:tcPr>
          <w:p w:rsidR="00C303A1" w:rsidRPr="008A3B66" w:rsidRDefault="00C303A1" w:rsidP="00C303A1"/>
        </w:tc>
      </w:tr>
      <w:tr w:rsidR="00C303A1" w:rsidRPr="004B7580" w:rsidTr="00C303A1">
        <w:trPr>
          <w:trHeight w:val="90"/>
        </w:trPr>
        <w:tc>
          <w:tcPr>
            <w:tcW w:w="1912" w:type="dxa"/>
            <w:vAlign w:val="bottom"/>
          </w:tcPr>
          <w:p w:rsidR="00C303A1" w:rsidRPr="008A3B66" w:rsidRDefault="00C303A1" w:rsidP="00C303A1">
            <w:pPr>
              <w:jc w:val="center"/>
            </w:pPr>
          </w:p>
        </w:tc>
        <w:tc>
          <w:tcPr>
            <w:tcW w:w="1912" w:type="dxa"/>
            <w:vAlign w:val="bottom"/>
          </w:tcPr>
          <w:p w:rsidR="00C303A1" w:rsidRPr="008A3B66" w:rsidRDefault="00C303A1" w:rsidP="00C303A1">
            <w:pPr>
              <w:jc w:val="center"/>
            </w:pPr>
          </w:p>
        </w:tc>
        <w:tc>
          <w:tcPr>
            <w:tcW w:w="1912" w:type="dxa"/>
            <w:vAlign w:val="bottom"/>
          </w:tcPr>
          <w:p w:rsidR="00C303A1" w:rsidRPr="008A3B66" w:rsidRDefault="00C303A1" w:rsidP="00C303A1">
            <w:pPr>
              <w:jc w:val="center"/>
            </w:pPr>
          </w:p>
        </w:tc>
        <w:tc>
          <w:tcPr>
            <w:tcW w:w="1912" w:type="dxa"/>
            <w:vAlign w:val="bottom"/>
          </w:tcPr>
          <w:p w:rsidR="00C303A1" w:rsidRPr="008A3B66" w:rsidRDefault="00C303A1" w:rsidP="00C303A1">
            <w:pPr>
              <w:jc w:val="center"/>
            </w:pPr>
          </w:p>
        </w:tc>
        <w:tc>
          <w:tcPr>
            <w:tcW w:w="1912" w:type="dxa"/>
            <w:vAlign w:val="bottom"/>
          </w:tcPr>
          <w:p w:rsidR="00C303A1" w:rsidRPr="008A3B66" w:rsidRDefault="00C303A1" w:rsidP="00C303A1">
            <w:pPr>
              <w:jc w:val="center"/>
            </w:pPr>
          </w:p>
        </w:tc>
      </w:tr>
      <w:tr w:rsidR="00C303A1" w:rsidRPr="004B7580" w:rsidTr="00C303A1">
        <w:trPr>
          <w:trHeight w:val="90"/>
        </w:trPr>
        <w:tc>
          <w:tcPr>
            <w:tcW w:w="1912" w:type="dxa"/>
            <w:vAlign w:val="bottom"/>
          </w:tcPr>
          <w:p w:rsidR="00C303A1" w:rsidRPr="008A3B66" w:rsidRDefault="00C303A1" w:rsidP="00C303A1"/>
        </w:tc>
        <w:tc>
          <w:tcPr>
            <w:tcW w:w="1912" w:type="dxa"/>
            <w:vAlign w:val="bottom"/>
          </w:tcPr>
          <w:p w:rsidR="00C303A1" w:rsidRPr="008A3B66" w:rsidRDefault="00C303A1" w:rsidP="00C303A1">
            <w:pPr>
              <w:jc w:val="center"/>
            </w:pPr>
          </w:p>
        </w:tc>
        <w:tc>
          <w:tcPr>
            <w:tcW w:w="1912" w:type="dxa"/>
            <w:vAlign w:val="bottom"/>
          </w:tcPr>
          <w:p w:rsidR="00C303A1" w:rsidRPr="008A3B66" w:rsidRDefault="00C303A1" w:rsidP="00C303A1">
            <w:pPr>
              <w:jc w:val="center"/>
            </w:pPr>
          </w:p>
        </w:tc>
        <w:tc>
          <w:tcPr>
            <w:tcW w:w="1912" w:type="dxa"/>
            <w:vAlign w:val="bottom"/>
          </w:tcPr>
          <w:p w:rsidR="00C303A1" w:rsidRPr="008A3B66" w:rsidRDefault="00C303A1" w:rsidP="00C303A1">
            <w:pPr>
              <w:jc w:val="center"/>
            </w:pPr>
          </w:p>
        </w:tc>
        <w:tc>
          <w:tcPr>
            <w:tcW w:w="1912" w:type="dxa"/>
            <w:vAlign w:val="bottom"/>
          </w:tcPr>
          <w:p w:rsidR="00C303A1" w:rsidRPr="008A3B66" w:rsidRDefault="00C303A1" w:rsidP="00C303A1">
            <w:pPr>
              <w:jc w:val="center"/>
            </w:pPr>
          </w:p>
        </w:tc>
      </w:tr>
      <w:tr w:rsidR="00C303A1" w:rsidRPr="004B7580" w:rsidTr="00C303A1">
        <w:trPr>
          <w:trHeight w:val="27"/>
        </w:trPr>
        <w:tc>
          <w:tcPr>
            <w:tcW w:w="1912" w:type="dxa"/>
            <w:vAlign w:val="bottom"/>
          </w:tcPr>
          <w:p w:rsidR="00C303A1" w:rsidRPr="004B7580" w:rsidRDefault="00C303A1" w:rsidP="00C303A1">
            <w:pPr>
              <w:rPr>
                <w:color w:val="FF0000"/>
              </w:rPr>
            </w:pPr>
          </w:p>
        </w:tc>
        <w:tc>
          <w:tcPr>
            <w:tcW w:w="1912" w:type="dxa"/>
            <w:vAlign w:val="bottom"/>
          </w:tcPr>
          <w:p w:rsidR="00C303A1" w:rsidRPr="00C82A06" w:rsidRDefault="00C303A1" w:rsidP="00C303A1">
            <w:pPr>
              <w:jc w:val="center"/>
            </w:pPr>
          </w:p>
        </w:tc>
        <w:tc>
          <w:tcPr>
            <w:tcW w:w="1912" w:type="dxa"/>
            <w:vAlign w:val="bottom"/>
          </w:tcPr>
          <w:p w:rsidR="00C303A1" w:rsidRPr="00C82A06" w:rsidRDefault="00C303A1" w:rsidP="00C303A1">
            <w:pPr>
              <w:jc w:val="center"/>
            </w:pPr>
          </w:p>
        </w:tc>
        <w:tc>
          <w:tcPr>
            <w:tcW w:w="1912" w:type="dxa"/>
            <w:vAlign w:val="bottom"/>
          </w:tcPr>
          <w:p w:rsidR="00C303A1" w:rsidRPr="004B7580" w:rsidRDefault="00C303A1" w:rsidP="00C303A1">
            <w:pPr>
              <w:jc w:val="center"/>
              <w:rPr>
                <w:color w:val="FF0000"/>
              </w:rPr>
            </w:pPr>
          </w:p>
        </w:tc>
        <w:tc>
          <w:tcPr>
            <w:tcW w:w="1912" w:type="dxa"/>
            <w:vAlign w:val="bottom"/>
          </w:tcPr>
          <w:p w:rsidR="00C303A1" w:rsidRPr="004B7580" w:rsidRDefault="00C303A1" w:rsidP="00C303A1">
            <w:pPr>
              <w:jc w:val="center"/>
              <w:rPr>
                <w:color w:val="FF0000"/>
              </w:rPr>
            </w:pPr>
          </w:p>
        </w:tc>
      </w:tr>
    </w:tbl>
    <w:p w:rsidR="006F022A" w:rsidRPr="008A3B66" w:rsidRDefault="006F022A" w:rsidP="00B20713"/>
    <w:p w:rsidR="00D527F3" w:rsidRDefault="00DB0F55" w:rsidP="00DB0F55">
      <w:pPr>
        <w:rPr>
          <w:color w:val="000000"/>
        </w:rPr>
      </w:pPr>
      <w:r w:rsidRPr="008A3B66">
        <w:t>Прото</w:t>
      </w:r>
      <w:r>
        <w:t>кол № 1227/27.09.2017</w:t>
      </w:r>
      <w:r w:rsidRPr="008A3B66">
        <w:t xml:space="preserve"> г. – трето тримесечие</w:t>
      </w:r>
      <w:r>
        <w:t xml:space="preserve"> на 2017</w:t>
      </w:r>
      <w:r w:rsidRPr="008A3B66">
        <w:t xml:space="preserve"> г. за отпадни</w:t>
      </w:r>
      <w:r w:rsidRPr="008A3B66">
        <w:rPr>
          <w:color w:val="000000"/>
        </w:rPr>
        <w:t xml:space="preserve"> води след ка</w:t>
      </w:r>
    </w:p>
    <w:p w:rsidR="00DB0F55" w:rsidRPr="008A3B66" w:rsidRDefault="00DB0F55" w:rsidP="00DB0F55">
      <w:r w:rsidRPr="008A3B66">
        <w:rPr>
          <w:color w:val="000000"/>
        </w:rPr>
        <w:t>ломаслоуловител на РД.</w:t>
      </w:r>
    </w:p>
    <w:p w:rsidR="00DB0F55" w:rsidRPr="008A3B66" w:rsidRDefault="00DB0F55" w:rsidP="00DB0F55">
      <w:pPr>
        <w:jc w:val="both"/>
        <w:rPr>
          <w:b/>
          <w:color w:val="000000"/>
        </w:rPr>
      </w:pPr>
    </w:p>
    <w:tbl>
      <w:tblPr>
        <w:tblW w:w="9195" w:type="dxa"/>
        <w:tblInd w:w="55" w:type="dxa"/>
        <w:tblCellMar>
          <w:left w:w="70" w:type="dxa"/>
          <w:right w:w="70" w:type="dxa"/>
        </w:tblCellMar>
        <w:tblLook w:val="0000" w:firstRow="0" w:lastRow="0" w:firstColumn="0" w:lastColumn="0" w:noHBand="0" w:noVBand="0"/>
      </w:tblPr>
      <w:tblGrid>
        <w:gridCol w:w="1761"/>
        <w:gridCol w:w="1379"/>
        <w:gridCol w:w="1216"/>
        <w:gridCol w:w="1369"/>
        <w:gridCol w:w="1850"/>
        <w:gridCol w:w="1620"/>
      </w:tblGrid>
      <w:tr w:rsidR="00DB0F55" w:rsidRPr="008A3B66" w:rsidTr="00372963">
        <w:trPr>
          <w:trHeight w:val="765"/>
        </w:trPr>
        <w:tc>
          <w:tcPr>
            <w:tcW w:w="1761" w:type="dxa"/>
            <w:tcBorders>
              <w:top w:val="single" w:sz="4" w:space="0" w:color="auto"/>
              <w:left w:val="single" w:sz="4" w:space="0" w:color="auto"/>
              <w:bottom w:val="single" w:sz="4" w:space="0" w:color="auto"/>
              <w:right w:val="single" w:sz="4" w:space="0" w:color="auto"/>
            </w:tcBorders>
            <w:shd w:val="clear" w:color="auto" w:fill="auto"/>
            <w:vAlign w:val="bottom"/>
          </w:tcPr>
          <w:p w:rsidR="00DB0F55" w:rsidRPr="008A3B66" w:rsidRDefault="00DB0F55" w:rsidP="00D35A14">
            <w:pPr>
              <w:jc w:val="center"/>
            </w:pPr>
            <w:r w:rsidRPr="008A3B66">
              <w:t>Параметър</w:t>
            </w:r>
          </w:p>
        </w:tc>
        <w:tc>
          <w:tcPr>
            <w:tcW w:w="1379" w:type="dxa"/>
            <w:tcBorders>
              <w:top w:val="single" w:sz="4" w:space="0" w:color="auto"/>
              <w:left w:val="nil"/>
              <w:bottom w:val="single" w:sz="4" w:space="0" w:color="auto"/>
              <w:right w:val="single" w:sz="4" w:space="0" w:color="auto"/>
            </w:tcBorders>
            <w:shd w:val="clear" w:color="auto" w:fill="auto"/>
            <w:vAlign w:val="bottom"/>
          </w:tcPr>
          <w:p w:rsidR="00DB0F55" w:rsidRPr="008A3B66" w:rsidRDefault="00DB0F55" w:rsidP="00D35A14">
            <w:pPr>
              <w:jc w:val="center"/>
            </w:pPr>
            <w:r w:rsidRPr="008A3B66">
              <w:t>Единица</w:t>
            </w:r>
          </w:p>
        </w:tc>
        <w:tc>
          <w:tcPr>
            <w:tcW w:w="1216" w:type="dxa"/>
            <w:tcBorders>
              <w:top w:val="single" w:sz="4" w:space="0" w:color="auto"/>
              <w:left w:val="nil"/>
              <w:bottom w:val="single" w:sz="4" w:space="0" w:color="auto"/>
              <w:right w:val="single" w:sz="4" w:space="0" w:color="auto"/>
            </w:tcBorders>
            <w:shd w:val="clear" w:color="auto" w:fill="auto"/>
            <w:vAlign w:val="bottom"/>
          </w:tcPr>
          <w:p w:rsidR="00DB0F55" w:rsidRPr="008A3B66" w:rsidRDefault="00DB0F55" w:rsidP="00D35A14">
            <w:pPr>
              <w:jc w:val="center"/>
            </w:pPr>
            <w:r w:rsidRPr="008A3B66">
              <w:t>НДЕ,</w:t>
            </w:r>
            <w:r w:rsidRPr="008A3B66">
              <w:br/>
              <w:t>съгласно</w:t>
            </w:r>
            <w:r w:rsidRPr="008A3B66">
              <w:br/>
              <w:t>КР</w:t>
            </w:r>
          </w:p>
        </w:tc>
        <w:tc>
          <w:tcPr>
            <w:tcW w:w="1369" w:type="dxa"/>
            <w:tcBorders>
              <w:top w:val="single" w:sz="4" w:space="0" w:color="auto"/>
              <w:left w:val="nil"/>
              <w:bottom w:val="single" w:sz="4" w:space="0" w:color="auto"/>
              <w:right w:val="single" w:sz="4" w:space="0" w:color="auto"/>
            </w:tcBorders>
            <w:shd w:val="clear" w:color="auto" w:fill="auto"/>
            <w:vAlign w:val="bottom"/>
          </w:tcPr>
          <w:p w:rsidR="00DB0F55" w:rsidRPr="008A3B66" w:rsidRDefault="00DB0F55" w:rsidP="00D35A14">
            <w:pPr>
              <w:jc w:val="center"/>
            </w:pPr>
            <w:r w:rsidRPr="008A3B66">
              <w:t>Резултати от</w:t>
            </w:r>
            <w:r w:rsidRPr="008A3B66">
              <w:br/>
              <w:t>мониторинг</w:t>
            </w:r>
          </w:p>
        </w:tc>
        <w:tc>
          <w:tcPr>
            <w:tcW w:w="1850" w:type="dxa"/>
            <w:tcBorders>
              <w:top w:val="single" w:sz="4" w:space="0" w:color="auto"/>
              <w:left w:val="nil"/>
              <w:bottom w:val="single" w:sz="4" w:space="0" w:color="auto"/>
              <w:right w:val="single" w:sz="4" w:space="0" w:color="auto"/>
            </w:tcBorders>
            <w:shd w:val="clear" w:color="auto" w:fill="auto"/>
            <w:vAlign w:val="bottom"/>
          </w:tcPr>
          <w:p w:rsidR="00DB0F55" w:rsidRPr="008A3B66" w:rsidRDefault="00DB0F55" w:rsidP="00D35A14">
            <w:pPr>
              <w:jc w:val="center"/>
            </w:pPr>
            <w:r w:rsidRPr="008A3B66">
              <w:t xml:space="preserve">Честота на </w:t>
            </w:r>
            <w:r w:rsidRPr="008A3B66">
              <w:br/>
              <w:t>мониторинг</w:t>
            </w:r>
          </w:p>
        </w:tc>
        <w:tc>
          <w:tcPr>
            <w:tcW w:w="1620" w:type="dxa"/>
            <w:tcBorders>
              <w:top w:val="single" w:sz="4" w:space="0" w:color="auto"/>
              <w:left w:val="nil"/>
              <w:bottom w:val="single" w:sz="4" w:space="0" w:color="auto"/>
              <w:right w:val="single" w:sz="4" w:space="0" w:color="auto"/>
            </w:tcBorders>
            <w:shd w:val="clear" w:color="auto" w:fill="auto"/>
            <w:vAlign w:val="bottom"/>
          </w:tcPr>
          <w:p w:rsidR="00DB0F55" w:rsidRPr="008A3B66" w:rsidRDefault="00DB0F55" w:rsidP="00D35A14">
            <w:pPr>
              <w:jc w:val="center"/>
            </w:pPr>
            <w:r w:rsidRPr="008A3B66">
              <w:t>Съответствие</w:t>
            </w:r>
          </w:p>
        </w:tc>
      </w:tr>
      <w:tr w:rsidR="00DB0F55" w:rsidRPr="008A3B66" w:rsidTr="00372963">
        <w:trPr>
          <w:trHeight w:val="534"/>
        </w:trPr>
        <w:tc>
          <w:tcPr>
            <w:tcW w:w="1761" w:type="dxa"/>
            <w:tcBorders>
              <w:top w:val="nil"/>
              <w:left w:val="single" w:sz="4" w:space="0" w:color="auto"/>
              <w:bottom w:val="single" w:sz="4" w:space="0" w:color="auto"/>
              <w:right w:val="single" w:sz="4" w:space="0" w:color="auto"/>
            </w:tcBorders>
            <w:shd w:val="clear" w:color="auto" w:fill="auto"/>
            <w:vAlign w:val="bottom"/>
          </w:tcPr>
          <w:p w:rsidR="00DB0F55" w:rsidRPr="008A3B66" w:rsidRDefault="00DB0F55" w:rsidP="00D35A14">
            <w:pPr>
              <w:jc w:val="center"/>
            </w:pPr>
            <w:r w:rsidRPr="008A3B66">
              <w:t>Нефтопродукти</w:t>
            </w:r>
          </w:p>
        </w:tc>
        <w:tc>
          <w:tcPr>
            <w:tcW w:w="1379" w:type="dxa"/>
            <w:tcBorders>
              <w:top w:val="nil"/>
              <w:left w:val="nil"/>
              <w:bottom w:val="single" w:sz="4" w:space="0" w:color="auto"/>
              <w:right w:val="single" w:sz="4" w:space="0" w:color="auto"/>
            </w:tcBorders>
            <w:shd w:val="clear" w:color="auto" w:fill="auto"/>
            <w:vAlign w:val="bottom"/>
          </w:tcPr>
          <w:p w:rsidR="00DB0F55" w:rsidRPr="008A3B66" w:rsidRDefault="00DB0F55" w:rsidP="00D35A14">
            <w:pPr>
              <w:jc w:val="center"/>
            </w:pPr>
            <w:r w:rsidRPr="008A3B66">
              <w:t xml:space="preserve"> mg.dm</w:t>
            </w:r>
            <w:r w:rsidRPr="008A3B66">
              <w:rPr>
                <w:vertAlign w:val="superscript"/>
              </w:rPr>
              <w:t>-3</w:t>
            </w:r>
          </w:p>
        </w:tc>
        <w:tc>
          <w:tcPr>
            <w:tcW w:w="1216" w:type="dxa"/>
            <w:tcBorders>
              <w:top w:val="nil"/>
              <w:left w:val="nil"/>
              <w:bottom w:val="single" w:sz="4" w:space="0" w:color="auto"/>
              <w:right w:val="single" w:sz="4" w:space="0" w:color="auto"/>
            </w:tcBorders>
            <w:shd w:val="clear" w:color="auto" w:fill="auto"/>
            <w:vAlign w:val="bottom"/>
          </w:tcPr>
          <w:p w:rsidR="00DB0F55" w:rsidRPr="008A3B66" w:rsidRDefault="00DB0F55" w:rsidP="00D35A14">
            <w:pPr>
              <w:jc w:val="center"/>
            </w:pPr>
            <w:r w:rsidRPr="008A3B66">
              <w:t xml:space="preserve"> 10  </w:t>
            </w:r>
          </w:p>
        </w:tc>
        <w:tc>
          <w:tcPr>
            <w:tcW w:w="1369" w:type="dxa"/>
            <w:tcBorders>
              <w:top w:val="nil"/>
              <w:left w:val="nil"/>
              <w:bottom w:val="single" w:sz="4" w:space="0" w:color="auto"/>
              <w:right w:val="single" w:sz="4" w:space="0" w:color="auto"/>
            </w:tcBorders>
            <w:shd w:val="clear" w:color="auto" w:fill="auto"/>
            <w:vAlign w:val="bottom"/>
          </w:tcPr>
          <w:p w:rsidR="00DB0F55" w:rsidRPr="008A3B66" w:rsidRDefault="00DB0F55" w:rsidP="00D35A14">
            <w:pPr>
              <w:jc w:val="center"/>
            </w:pPr>
            <w:r w:rsidRPr="008A3B66">
              <w:t>&lt;</w:t>
            </w:r>
            <w:r>
              <w:t xml:space="preserve"> 0,02</w:t>
            </w:r>
          </w:p>
        </w:tc>
        <w:tc>
          <w:tcPr>
            <w:tcW w:w="1850" w:type="dxa"/>
            <w:tcBorders>
              <w:top w:val="nil"/>
              <w:left w:val="nil"/>
              <w:bottom w:val="single" w:sz="4" w:space="0" w:color="auto"/>
              <w:right w:val="single" w:sz="4" w:space="0" w:color="auto"/>
            </w:tcBorders>
            <w:shd w:val="clear" w:color="auto" w:fill="auto"/>
            <w:vAlign w:val="bottom"/>
          </w:tcPr>
          <w:p w:rsidR="00DB0F55" w:rsidRPr="008A3B66" w:rsidRDefault="00DB0F55" w:rsidP="00D35A14">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DB0F55" w:rsidRPr="008A3B66" w:rsidRDefault="00DB0F55" w:rsidP="00D35A14">
            <w:pPr>
              <w:jc w:val="center"/>
            </w:pPr>
            <w:r w:rsidRPr="008A3B66">
              <w:t>ДА</w:t>
            </w:r>
          </w:p>
        </w:tc>
      </w:tr>
    </w:tbl>
    <w:p w:rsidR="00372963" w:rsidRDefault="00372963" w:rsidP="00372963"/>
    <w:p w:rsidR="00372963" w:rsidRPr="008A3B66" w:rsidRDefault="00372963" w:rsidP="00372963">
      <w:r w:rsidRPr="008A3B66">
        <w:t>Прото</w:t>
      </w:r>
      <w:r>
        <w:t>кол № 1228</w:t>
      </w:r>
      <w:r w:rsidRPr="008A3B66">
        <w:t>/</w:t>
      </w:r>
      <w:r>
        <w:t>27.09.2017</w:t>
      </w:r>
      <w:r w:rsidRPr="008A3B66">
        <w:t xml:space="preserve"> г. – трето тримесечие</w:t>
      </w:r>
      <w:r>
        <w:t xml:space="preserve"> на 2017</w:t>
      </w:r>
      <w:r w:rsidRPr="008A3B66">
        <w:t xml:space="preserve"> г. за отпадни води след гравитационен филтър на РД.</w:t>
      </w:r>
    </w:p>
    <w:p w:rsidR="00372963" w:rsidRPr="008A3B66" w:rsidRDefault="00372963" w:rsidP="00372963"/>
    <w:tbl>
      <w:tblPr>
        <w:tblW w:w="9195" w:type="dxa"/>
        <w:tblInd w:w="55" w:type="dxa"/>
        <w:tblCellMar>
          <w:left w:w="70" w:type="dxa"/>
          <w:right w:w="70" w:type="dxa"/>
        </w:tblCellMar>
        <w:tblLook w:val="0000" w:firstRow="0" w:lastRow="0" w:firstColumn="0" w:lastColumn="0" w:noHBand="0" w:noVBand="0"/>
      </w:tblPr>
      <w:tblGrid>
        <w:gridCol w:w="1762"/>
        <w:gridCol w:w="1324"/>
        <w:gridCol w:w="1277"/>
        <w:gridCol w:w="1369"/>
        <w:gridCol w:w="1843"/>
        <w:gridCol w:w="1620"/>
      </w:tblGrid>
      <w:tr w:rsidR="00372963" w:rsidRPr="008A3B66" w:rsidTr="000B0143">
        <w:trPr>
          <w:trHeight w:val="765"/>
        </w:trPr>
        <w:tc>
          <w:tcPr>
            <w:tcW w:w="1762" w:type="dxa"/>
            <w:tcBorders>
              <w:top w:val="single" w:sz="4" w:space="0" w:color="auto"/>
              <w:left w:val="single" w:sz="4" w:space="0" w:color="auto"/>
              <w:bottom w:val="single" w:sz="4" w:space="0" w:color="auto"/>
              <w:right w:val="single" w:sz="4" w:space="0" w:color="auto"/>
            </w:tcBorders>
            <w:shd w:val="clear" w:color="auto" w:fill="auto"/>
            <w:vAlign w:val="bottom"/>
          </w:tcPr>
          <w:p w:rsidR="00372963" w:rsidRPr="008A3B66" w:rsidRDefault="00372963" w:rsidP="000B0143">
            <w:pPr>
              <w:jc w:val="center"/>
            </w:pPr>
            <w:r w:rsidRPr="008A3B66">
              <w:t>Параметър</w:t>
            </w:r>
          </w:p>
        </w:tc>
        <w:tc>
          <w:tcPr>
            <w:tcW w:w="1324" w:type="dxa"/>
            <w:tcBorders>
              <w:top w:val="single" w:sz="4" w:space="0" w:color="auto"/>
              <w:left w:val="nil"/>
              <w:bottom w:val="single" w:sz="4" w:space="0" w:color="auto"/>
              <w:right w:val="single" w:sz="4" w:space="0" w:color="auto"/>
            </w:tcBorders>
            <w:shd w:val="clear" w:color="auto" w:fill="auto"/>
            <w:vAlign w:val="bottom"/>
          </w:tcPr>
          <w:p w:rsidR="00372963" w:rsidRPr="008A3B66" w:rsidRDefault="00372963" w:rsidP="000B0143">
            <w:pPr>
              <w:jc w:val="center"/>
            </w:pPr>
            <w:r w:rsidRPr="008A3B66">
              <w:t>Единица</w:t>
            </w:r>
          </w:p>
        </w:tc>
        <w:tc>
          <w:tcPr>
            <w:tcW w:w="1277" w:type="dxa"/>
            <w:tcBorders>
              <w:top w:val="single" w:sz="4" w:space="0" w:color="auto"/>
              <w:left w:val="nil"/>
              <w:bottom w:val="single" w:sz="4" w:space="0" w:color="auto"/>
              <w:right w:val="single" w:sz="4" w:space="0" w:color="auto"/>
            </w:tcBorders>
            <w:shd w:val="clear" w:color="auto" w:fill="auto"/>
            <w:vAlign w:val="bottom"/>
          </w:tcPr>
          <w:p w:rsidR="00372963" w:rsidRPr="008A3B66" w:rsidRDefault="00372963" w:rsidP="000B0143">
            <w:pPr>
              <w:jc w:val="center"/>
            </w:pPr>
            <w:r w:rsidRPr="008A3B66">
              <w:t>НДЕ,</w:t>
            </w:r>
            <w:r w:rsidRPr="008A3B66">
              <w:br/>
              <w:t>съгласно</w:t>
            </w:r>
            <w:r w:rsidRPr="008A3B66">
              <w:br/>
              <w:t>КР</w:t>
            </w:r>
          </w:p>
        </w:tc>
        <w:tc>
          <w:tcPr>
            <w:tcW w:w="1369" w:type="dxa"/>
            <w:tcBorders>
              <w:top w:val="single" w:sz="4" w:space="0" w:color="auto"/>
              <w:left w:val="nil"/>
              <w:bottom w:val="single" w:sz="4" w:space="0" w:color="auto"/>
              <w:right w:val="single" w:sz="4" w:space="0" w:color="auto"/>
            </w:tcBorders>
            <w:shd w:val="clear" w:color="auto" w:fill="auto"/>
            <w:vAlign w:val="bottom"/>
          </w:tcPr>
          <w:p w:rsidR="00372963" w:rsidRPr="008A3B66" w:rsidRDefault="00372963" w:rsidP="000B0143">
            <w:pPr>
              <w:jc w:val="center"/>
            </w:pPr>
            <w:r w:rsidRPr="008A3B66">
              <w:t>Резултати от</w:t>
            </w:r>
            <w:r w:rsidRPr="008A3B66">
              <w:br/>
              <w:t>мониторинг</w:t>
            </w:r>
          </w:p>
        </w:tc>
        <w:tc>
          <w:tcPr>
            <w:tcW w:w="1843" w:type="dxa"/>
            <w:tcBorders>
              <w:top w:val="single" w:sz="4" w:space="0" w:color="auto"/>
              <w:left w:val="nil"/>
              <w:bottom w:val="single" w:sz="4" w:space="0" w:color="auto"/>
              <w:right w:val="single" w:sz="4" w:space="0" w:color="auto"/>
            </w:tcBorders>
            <w:shd w:val="clear" w:color="auto" w:fill="auto"/>
            <w:vAlign w:val="bottom"/>
          </w:tcPr>
          <w:p w:rsidR="00372963" w:rsidRPr="008A3B66" w:rsidRDefault="00372963" w:rsidP="000B0143">
            <w:pPr>
              <w:jc w:val="center"/>
            </w:pPr>
            <w:r w:rsidRPr="008A3B66">
              <w:t xml:space="preserve">Честота на </w:t>
            </w:r>
            <w:r w:rsidRPr="008A3B66">
              <w:br/>
              <w:t>мониторинг</w:t>
            </w:r>
          </w:p>
        </w:tc>
        <w:tc>
          <w:tcPr>
            <w:tcW w:w="1620" w:type="dxa"/>
            <w:tcBorders>
              <w:top w:val="single" w:sz="4" w:space="0" w:color="auto"/>
              <w:left w:val="nil"/>
              <w:bottom w:val="single" w:sz="4" w:space="0" w:color="auto"/>
              <w:right w:val="single" w:sz="4" w:space="0" w:color="auto"/>
            </w:tcBorders>
            <w:shd w:val="clear" w:color="auto" w:fill="auto"/>
            <w:vAlign w:val="bottom"/>
          </w:tcPr>
          <w:p w:rsidR="00372963" w:rsidRPr="008A3B66" w:rsidRDefault="00372963" w:rsidP="000B0143">
            <w:pPr>
              <w:jc w:val="center"/>
            </w:pPr>
            <w:r w:rsidRPr="008A3B66">
              <w:t>Съответствие</w:t>
            </w:r>
          </w:p>
        </w:tc>
      </w:tr>
      <w:tr w:rsidR="00372963" w:rsidRPr="008A3B66" w:rsidTr="000B0143">
        <w:trPr>
          <w:trHeight w:val="463"/>
        </w:trPr>
        <w:tc>
          <w:tcPr>
            <w:tcW w:w="1762" w:type="dxa"/>
            <w:tcBorders>
              <w:top w:val="nil"/>
              <w:left w:val="single" w:sz="4" w:space="0" w:color="auto"/>
              <w:bottom w:val="single" w:sz="4" w:space="0" w:color="auto"/>
              <w:right w:val="single" w:sz="4" w:space="0" w:color="auto"/>
            </w:tcBorders>
            <w:shd w:val="clear" w:color="auto" w:fill="auto"/>
            <w:vAlign w:val="bottom"/>
          </w:tcPr>
          <w:p w:rsidR="00372963" w:rsidRPr="008A3B66" w:rsidRDefault="00372963" w:rsidP="000B0143">
            <w:pPr>
              <w:jc w:val="center"/>
            </w:pPr>
            <w:r w:rsidRPr="008A3B66">
              <w:t>Нефтопродукти</w:t>
            </w:r>
          </w:p>
        </w:tc>
        <w:tc>
          <w:tcPr>
            <w:tcW w:w="1324" w:type="dxa"/>
            <w:tcBorders>
              <w:top w:val="nil"/>
              <w:left w:val="nil"/>
              <w:bottom w:val="single" w:sz="4" w:space="0" w:color="auto"/>
              <w:right w:val="single" w:sz="4" w:space="0" w:color="auto"/>
            </w:tcBorders>
            <w:shd w:val="clear" w:color="auto" w:fill="auto"/>
            <w:vAlign w:val="bottom"/>
          </w:tcPr>
          <w:p w:rsidR="00372963" w:rsidRPr="008A3B66" w:rsidRDefault="00372963" w:rsidP="000B0143">
            <w:pPr>
              <w:jc w:val="center"/>
            </w:pPr>
            <w:r w:rsidRPr="008A3B66">
              <w:t xml:space="preserve"> mg.dm</w:t>
            </w:r>
            <w:r w:rsidRPr="008A3B66">
              <w:rPr>
                <w:vertAlign w:val="superscript"/>
              </w:rPr>
              <w:t>-3</w:t>
            </w:r>
          </w:p>
        </w:tc>
        <w:tc>
          <w:tcPr>
            <w:tcW w:w="1277" w:type="dxa"/>
            <w:tcBorders>
              <w:top w:val="nil"/>
              <w:left w:val="nil"/>
              <w:bottom w:val="single" w:sz="4" w:space="0" w:color="auto"/>
              <w:right w:val="single" w:sz="4" w:space="0" w:color="auto"/>
            </w:tcBorders>
            <w:shd w:val="clear" w:color="auto" w:fill="auto"/>
            <w:vAlign w:val="bottom"/>
          </w:tcPr>
          <w:p w:rsidR="00372963" w:rsidRPr="008A3B66" w:rsidRDefault="00372963" w:rsidP="000B0143">
            <w:pPr>
              <w:jc w:val="center"/>
            </w:pPr>
            <w:r w:rsidRPr="008A3B66">
              <w:t xml:space="preserve">   3</w:t>
            </w:r>
          </w:p>
        </w:tc>
        <w:tc>
          <w:tcPr>
            <w:tcW w:w="1369" w:type="dxa"/>
            <w:tcBorders>
              <w:top w:val="nil"/>
              <w:left w:val="nil"/>
              <w:bottom w:val="single" w:sz="4" w:space="0" w:color="auto"/>
              <w:right w:val="single" w:sz="4" w:space="0" w:color="auto"/>
            </w:tcBorders>
            <w:shd w:val="clear" w:color="auto" w:fill="auto"/>
            <w:vAlign w:val="bottom"/>
          </w:tcPr>
          <w:p w:rsidR="00372963" w:rsidRPr="008A3B66" w:rsidRDefault="00372963" w:rsidP="000B0143">
            <w:pPr>
              <w:jc w:val="both"/>
            </w:pPr>
            <w:r>
              <w:t>0,067±0,004</w:t>
            </w:r>
          </w:p>
        </w:tc>
        <w:tc>
          <w:tcPr>
            <w:tcW w:w="1843" w:type="dxa"/>
            <w:tcBorders>
              <w:top w:val="nil"/>
              <w:left w:val="nil"/>
              <w:bottom w:val="single" w:sz="4" w:space="0" w:color="auto"/>
              <w:right w:val="single" w:sz="4" w:space="0" w:color="auto"/>
            </w:tcBorders>
            <w:shd w:val="clear" w:color="auto" w:fill="auto"/>
            <w:vAlign w:val="bottom"/>
          </w:tcPr>
          <w:p w:rsidR="00372963" w:rsidRPr="008A3B66" w:rsidRDefault="00372963" w:rsidP="000B0143">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372963" w:rsidRPr="008A3B66" w:rsidRDefault="00281EF0" w:rsidP="000B0143">
            <w:pPr>
              <w:jc w:val="center"/>
            </w:pPr>
            <w:r w:rsidRPr="008A3B66">
              <w:t>ДА</w:t>
            </w:r>
          </w:p>
        </w:tc>
      </w:tr>
    </w:tbl>
    <w:p w:rsidR="000B0143" w:rsidRDefault="000B0143" w:rsidP="000B0143">
      <w:pPr>
        <w:jc w:val="both"/>
        <w:rPr>
          <w:color w:val="000000"/>
        </w:rPr>
      </w:pPr>
    </w:p>
    <w:p w:rsidR="000B0143" w:rsidRPr="008A3B66" w:rsidRDefault="000B0143" w:rsidP="000B0143">
      <w:pPr>
        <w:jc w:val="both"/>
        <w:rPr>
          <w:color w:val="000000"/>
        </w:rPr>
      </w:pPr>
      <w:r w:rsidRPr="008A3B66">
        <w:rPr>
          <w:color w:val="000000"/>
        </w:rPr>
        <w:t xml:space="preserve">Протокол № </w:t>
      </w:r>
      <w:r>
        <w:rPr>
          <w:color w:val="000000"/>
        </w:rPr>
        <w:t>1229</w:t>
      </w:r>
      <w:r w:rsidRPr="008A3B66">
        <w:rPr>
          <w:color w:val="000000"/>
        </w:rPr>
        <w:t>/</w:t>
      </w:r>
      <w:r>
        <w:rPr>
          <w:color w:val="000000"/>
        </w:rPr>
        <w:t>27.09.2017</w:t>
      </w:r>
      <w:r w:rsidRPr="008A3B66">
        <w:rPr>
          <w:color w:val="000000"/>
        </w:rPr>
        <w:t xml:space="preserve"> г. - трето тримесечи</w:t>
      </w:r>
      <w:r>
        <w:rPr>
          <w:color w:val="000000"/>
        </w:rPr>
        <w:t>е на 2017</w:t>
      </w:r>
      <w:r w:rsidRPr="008A3B66">
        <w:rPr>
          <w:color w:val="000000"/>
        </w:rPr>
        <w:t xml:space="preserve"> г. за води, отпадни от инфилтрат на РД.</w:t>
      </w:r>
    </w:p>
    <w:p w:rsidR="000B0143" w:rsidRDefault="000B0143" w:rsidP="000B0143"/>
    <w:tbl>
      <w:tblPr>
        <w:tblW w:w="9195" w:type="dxa"/>
        <w:tblInd w:w="55" w:type="dxa"/>
        <w:tblCellMar>
          <w:left w:w="70" w:type="dxa"/>
          <w:right w:w="70" w:type="dxa"/>
        </w:tblCellMar>
        <w:tblLook w:val="0000" w:firstRow="0" w:lastRow="0" w:firstColumn="0" w:lastColumn="0" w:noHBand="0" w:noVBand="0"/>
      </w:tblPr>
      <w:tblGrid>
        <w:gridCol w:w="1601"/>
        <w:gridCol w:w="1197"/>
        <w:gridCol w:w="1285"/>
        <w:gridCol w:w="1616"/>
        <w:gridCol w:w="1962"/>
        <w:gridCol w:w="1534"/>
      </w:tblGrid>
      <w:tr w:rsidR="000B0143" w:rsidRPr="008A3B66" w:rsidTr="000B0143">
        <w:trPr>
          <w:trHeight w:val="765"/>
        </w:trPr>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rsidR="000B0143" w:rsidRPr="008A3B66" w:rsidRDefault="000B0143" w:rsidP="000B0143">
            <w:pPr>
              <w:jc w:val="center"/>
            </w:pPr>
            <w:r w:rsidRPr="008A3B66">
              <w:t>Параметър</w:t>
            </w:r>
          </w:p>
        </w:tc>
        <w:tc>
          <w:tcPr>
            <w:tcW w:w="1197"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Единица</w:t>
            </w:r>
          </w:p>
        </w:tc>
        <w:tc>
          <w:tcPr>
            <w:tcW w:w="1285"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НДЕ,</w:t>
            </w:r>
            <w:r w:rsidRPr="008A3B66">
              <w:br/>
              <w:t>съгласно</w:t>
            </w:r>
            <w:r w:rsidRPr="008A3B66">
              <w:br/>
              <w:t>КР</w:t>
            </w:r>
          </w:p>
        </w:tc>
        <w:tc>
          <w:tcPr>
            <w:tcW w:w="1616"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Резултати от</w:t>
            </w:r>
            <w:r w:rsidRPr="008A3B66">
              <w:br/>
              <w:t>мониторинг</w:t>
            </w:r>
          </w:p>
        </w:tc>
        <w:tc>
          <w:tcPr>
            <w:tcW w:w="1962"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 xml:space="preserve">Честота на </w:t>
            </w:r>
            <w:r w:rsidRPr="008A3B66">
              <w:br/>
              <w:t>мониторинг</w:t>
            </w:r>
          </w:p>
        </w:tc>
        <w:tc>
          <w:tcPr>
            <w:tcW w:w="1534"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r w:rsidRPr="008A3B66">
              <w:t>Съответствие</w:t>
            </w:r>
          </w:p>
        </w:tc>
      </w:tr>
      <w:tr w:rsidR="000B0143" w:rsidRPr="008A3B66" w:rsidTr="000B0143">
        <w:trPr>
          <w:trHeight w:val="765"/>
        </w:trPr>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rsidR="000B0143" w:rsidRPr="008A3B66" w:rsidRDefault="000B0143" w:rsidP="000B0143">
            <w:pPr>
              <w:jc w:val="center"/>
            </w:pPr>
            <w:r w:rsidRPr="008A3B66">
              <w:t>Арсен</w:t>
            </w:r>
            <w:r>
              <w:t>/As</w:t>
            </w:r>
          </w:p>
        </w:tc>
        <w:tc>
          <w:tcPr>
            <w:tcW w:w="1197"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mg.dm-3</w:t>
            </w:r>
          </w:p>
        </w:tc>
        <w:tc>
          <w:tcPr>
            <w:tcW w:w="1285"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 xml:space="preserve"> -</w:t>
            </w:r>
          </w:p>
        </w:tc>
        <w:tc>
          <w:tcPr>
            <w:tcW w:w="1616"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both"/>
            </w:pPr>
            <w:r w:rsidRPr="008A3B66">
              <w:t>0,0</w:t>
            </w:r>
            <w:r>
              <w:t>102±</w:t>
            </w:r>
            <w:r w:rsidRPr="008A3B66">
              <w:t>0,001</w:t>
            </w:r>
            <w:r>
              <w:t>2</w:t>
            </w:r>
          </w:p>
        </w:tc>
        <w:tc>
          <w:tcPr>
            <w:tcW w:w="1962"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 xml:space="preserve">Веднъж на </w:t>
            </w:r>
            <w:r w:rsidRPr="008A3B66">
              <w:br/>
              <w:t>тримесечие</w:t>
            </w:r>
          </w:p>
        </w:tc>
        <w:tc>
          <w:tcPr>
            <w:tcW w:w="1534"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3812D6" w:rsidP="000B0143">
            <w:pPr>
              <w:jc w:val="center"/>
            </w:pPr>
            <w:r>
              <w:t>-</w:t>
            </w:r>
          </w:p>
        </w:tc>
      </w:tr>
      <w:tr w:rsidR="000B0143" w:rsidRPr="008A3B66" w:rsidTr="000B0143">
        <w:trPr>
          <w:trHeight w:val="765"/>
        </w:trPr>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rsidR="000B0143" w:rsidRPr="008A3B66" w:rsidRDefault="000B0143" w:rsidP="000B0143">
            <w:pPr>
              <w:jc w:val="center"/>
            </w:pPr>
            <w:r w:rsidRPr="008A3B66">
              <w:t>Кадмий</w:t>
            </w:r>
            <w:r>
              <w:t>/Cd</w:t>
            </w:r>
          </w:p>
        </w:tc>
        <w:tc>
          <w:tcPr>
            <w:tcW w:w="1197"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mg.dm-3</w:t>
            </w:r>
          </w:p>
        </w:tc>
        <w:tc>
          <w:tcPr>
            <w:tcW w:w="1285"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 xml:space="preserve"> -</w:t>
            </w:r>
          </w:p>
        </w:tc>
        <w:tc>
          <w:tcPr>
            <w:tcW w:w="1616"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&lt;</w:t>
            </w:r>
            <w:r>
              <w:t xml:space="preserve"> 0,0011</w:t>
            </w:r>
          </w:p>
        </w:tc>
        <w:tc>
          <w:tcPr>
            <w:tcW w:w="1962"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 xml:space="preserve">Веднъж на </w:t>
            </w:r>
            <w:r w:rsidRPr="008A3B66">
              <w:br/>
              <w:t>тримесечие</w:t>
            </w:r>
          </w:p>
        </w:tc>
        <w:tc>
          <w:tcPr>
            <w:tcW w:w="1534"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3812D6" w:rsidP="000B0143">
            <w:pPr>
              <w:jc w:val="center"/>
            </w:pPr>
            <w:r>
              <w:t>-</w:t>
            </w:r>
          </w:p>
        </w:tc>
      </w:tr>
      <w:tr w:rsidR="000B0143" w:rsidRPr="008A3B66" w:rsidTr="000B0143">
        <w:trPr>
          <w:trHeight w:val="765"/>
        </w:trPr>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rsidR="000B0143" w:rsidRPr="008A3B66" w:rsidRDefault="000B0143" w:rsidP="000B0143">
            <w:pPr>
              <w:jc w:val="center"/>
            </w:pPr>
            <w:r w:rsidRPr="008A3B66">
              <w:t>Мед</w:t>
            </w:r>
            <w:r>
              <w:t>/Cu</w:t>
            </w:r>
          </w:p>
        </w:tc>
        <w:tc>
          <w:tcPr>
            <w:tcW w:w="1197"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mg.dm-3</w:t>
            </w:r>
          </w:p>
        </w:tc>
        <w:tc>
          <w:tcPr>
            <w:tcW w:w="1285"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 xml:space="preserve"> -</w:t>
            </w:r>
          </w:p>
        </w:tc>
        <w:tc>
          <w:tcPr>
            <w:tcW w:w="1616"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0,</w:t>
            </w:r>
            <w:r>
              <w:t>0096</w:t>
            </w:r>
            <w:r w:rsidRPr="008A3B66">
              <w:t>±0,0</w:t>
            </w:r>
            <w:r>
              <w:t>001</w:t>
            </w:r>
          </w:p>
        </w:tc>
        <w:tc>
          <w:tcPr>
            <w:tcW w:w="1962"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 xml:space="preserve">Веднъж на </w:t>
            </w:r>
            <w:r w:rsidRPr="008A3B66">
              <w:br/>
              <w:t>тримесечие</w:t>
            </w:r>
          </w:p>
        </w:tc>
        <w:tc>
          <w:tcPr>
            <w:tcW w:w="1534"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3812D6" w:rsidP="000B0143">
            <w:pPr>
              <w:jc w:val="center"/>
            </w:pPr>
            <w:r>
              <w:t>-</w:t>
            </w:r>
          </w:p>
        </w:tc>
      </w:tr>
      <w:tr w:rsidR="000B0143" w:rsidRPr="008A3B66" w:rsidTr="000B0143">
        <w:trPr>
          <w:trHeight w:val="765"/>
        </w:trPr>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rsidR="000B0143" w:rsidRPr="008A3B66" w:rsidRDefault="000B0143" w:rsidP="000B0143">
            <w:pPr>
              <w:jc w:val="center"/>
            </w:pPr>
            <w:r w:rsidRPr="008A3B66">
              <w:t>Молибден</w:t>
            </w:r>
            <w:r>
              <w:t>/Mo</w:t>
            </w:r>
          </w:p>
        </w:tc>
        <w:tc>
          <w:tcPr>
            <w:tcW w:w="1197"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mg.dm-3</w:t>
            </w:r>
          </w:p>
        </w:tc>
        <w:tc>
          <w:tcPr>
            <w:tcW w:w="1285"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 xml:space="preserve"> -</w:t>
            </w:r>
          </w:p>
        </w:tc>
        <w:tc>
          <w:tcPr>
            <w:tcW w:w="1616"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t>0,0080</w:t>
            </w:r>
            <w:r w:rsidRPr="008A3B66">
              <w:t>±0,00</w:t>
            </w:r>
            <w:r>
              <w:t>01</w:t>
            </w:r>
          </w:p>
        </w:tc>
        <w:tc>
          <w:tcPr>
            <w:tcW w:w="1962"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 xml:space="preserve">Веднъж на </w:t>
            </w:r>
            <w:r w:rsidRPr="008A3B66">
              <w:br/>
              <w:t>тримесечие</w:t>
            </w:r>
          </w:p>
        </w:tc>
        <w:tc>
          <w:tcPr>
            <w:tcW w:w="1534"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3812D6" w:rsidP="000B0143">
            <w:pPr>
              <w:jc w:val="center"/>
            </w:pPr>
            <w:r>
              <w:t>-</w:t>
            </w:r>
          </w:p>
        </w:tc>
      </w:tr>
      <w:tr w:rsidR="000B0143" w:rsidRPr="008A3B66" w:rsidTr="000B0143">
        <w:trPr>
          <w:trHeight w:val="765"/>
        </w:trPr>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rsidR="000B0143" w:rsidRPr="008A3B66" w:rsidRDefault="000B0143" w:rsidP="000B0143">
            <w:pPr>
              <w:jc w:val="center"/>
            </w:pPr>
            <w:r w:rsidRPr="008A3B66">
              <w:t>Никел</w:t>
            </w:r>
            <w:r>
              <w:t>/Ni</w:t>
            </w:r>
          </w:p>
        </w:tc>
        <w:tc>
          <w:tcPr>
            <w:tcW w:w="1197"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mg.dm-3</w:t>
            </w:r>
          </w:p>
        </w:tc>
        <w:tc>
          <w:tcPr>
            <w:tcW w:w="1285"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 xml:space="preserve"> -</w:t>
            </w:r>
          </w:p>
        </w:tc>
        <w:tc>
          <w:tcPr>
            <w:tcW w:w="1616"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t>0,0427</w:t>
            </w:r>
            <w:r w:rsidRPr="008A3B66">
              <w:t>±0,00</w:t>
            </w:r>
            <w:r>
              <w:t>05</w:t>
            </w:r>
          </w:p>
        </w:tc>
        <w:tc>
          <w:tcPr>
            <w:tcW w:w="1962"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 xml:space="preserve">Веднъж на </w:t>
            </w:r>
            <w:r w:rsidRPr="008A3B66">
              <w:br/>
              <w:t>тримесечие</w:t>
            </w:r>
          </w:p>
        </w:tc>
        <w:tc>
          <w:tcPr>
            <w:tcW w:w="1534"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3812D6" w:rsidP="000B0143">
            <w:pPr>
              <w:jc w:val="center"/>
            </w:pPr>
            <w:r>
              <w:t>-</w:t>
            </w:r>
          </w:p>
        </w:tc>
      </w:tr>
      <w:tr w:rsidR="000B0143" w:rsidRPr="008A3B66" w:rsidTr="000B0143">
        <w:trPr>
          <w:trHeight w:val="765"/>
        </w:trPr>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rsidR="000B0143" w:rsidRPr="008A3B66" w:rsidRDefault="000B0143" w:rsidP="000B0143">
            <w:pPr>
              <w:jc w:val="center"/>
            </w:pPr>
            <w:r w:rsidRPr="008A3B66">
              <w:t>Олово</w:t>
            </w:r>
            <w:r>
              <w:t>/Pb</w:t>
            </w:r>
          </w:p>
        </w:tc>
        <w:tc>
          <w:tcPr>
            <w:tcW w:w="1197"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mg.dm-3</w:t>
            </w:r>
          </w:p>
        </w:tc>
        <w:tc>
          <w:tcPr>
            <w:tcW w:w="1285"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 xml:space="preserve"> -</w:t>
            </w:r>
          </w:p>
        </w:tc>
        <w:tc>
          <w:tcPr>
            <w:tcW w:w="1616"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 xml:space="preserve">&lt; </w:t>
            </w:r>
            <w:r>
              <w:t>0,0053</w:t>
            </w:r>
            <w:r w:rsidRPr="008A3B66">
              <w:t xml:space="preserve"> </w:t>
            </w:r>
          </w:p>
        </w:tc>
        <w:tc>
          <w:tcPr>
            <w:tcW w:w="1962"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 xml:space="preserve">Веднъж на </w:t>
            </w:r>
            <w:r w:rsidRPr="008A3B66">
              <w:br/>
              <w:t>тримесечие</w:t>
            </w:r>
          </w:p>
        </w:tc>
        <w:tc>
          <w:tcPr>
            <w:tcW w:w="1534"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3812D6" w:rsidP="000B0143">
            <w:pPr>
              <w:jc w:val="center"/>
            </w:pPr>
            <w:r>
              <w:t>-</w:t>
            </w:r>
          </w:p>
        </w:tc>
      </w:tr>
      <w:tr w:rsidR="000B0143" w:rsidRPr="008A3B66" w:rsidTr="000B0143">
        <w:trPr>
          <w:trHeight w:val="765"/>
        </w:trPr>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rsidR="000B0143" w:rsidRPr="008A3B66" w:rsidRDefault="000B0143" w:rsidP="000B0143">
            <w:pPr>
              <w:jc w:val="center"/>
            </w:pPr>
            <w:r w:rsidRPr="008A3B66">
              <w:t>Селен</w:t>
            </w:r>
            <w:r>
              <w:t>/Se</w:t>
            </w:r>
          </w:p>
        </w:tc>
        <w:tc>
          <w:tcPr>
            <w:tcW w:w="1197"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mg.dm-3</w:t>
            </w:r>
          </w:p>
        </w:tc>
        <w:tc>
          <w:tcPr>
            <w:tcW w:w="1285"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 xml:space="preserve"> -</w:t>
            </w:r>
          </w:p>
        </w:tc>
        <w:tc>
          <w:tcPr>
            <w:tcW w:w="1616"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r>
              <w:t>0,0509</w:t>
            </w:r>
            <w:r w:rsidRPr="008A3B66">
              <w:t>±0,00</w:t>
            </w:r>
            <w:r>
              <w:t>30</w:t>
            </w:r>
          </w:p>
        </w:tc>
        <w:tc>
          <w:tcPr>
            <w:tcW w:w="1962"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 xml:space="preserve">Веднъж на </w:t>
            </w:r>
            <w:r w:rsidRPr="008A3B66">
              <w:br/>
              <w:t>тримесечие</w:t>
            </w:r>
          </w:p>
        </w:tc>
        <w:tc>
          <w:tcPr>
            <w:tcW w:w="1534"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3812D6" w:rsidP="000B0143">
            <w:pPr>
              <w:jc w:val="center"/>
            </w:pPr>
            <w:r>
              <w:t>-</w:t>
            </w:r>
          </w:p>
        </w:tc>
      </w:tr>
      <w:tr w:rsidR="000B0143" w:rsidRPr="008A3B66" w:rsidTr="000B0143">
        <w:trPr>
          <w:trHeight w:val="765"/>
        </w:trPr>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rsidR="000B0143" w:rsidRPr="008A3B66" w:rsidRDefault="000B0143" w:rsidP="000B0143">
            <w:pPr>
              <w:jc w:val="center"/>
            </w:pPr>
            <w:r w:rsidRPr="008A3B66">
              <w:t>Цинк</w:t>
            </w:r>
            <w:r>
              <w:t>/Zn</w:t>
            </w:r>
          </w:p>
        </w:tc>
        <w:tc>
          <w:tcPr>
            <w:tcW w:w="1197"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mg.dm-3</w:t>
            </w:r>
          </w:p>
        </w:tc>
        <w:tc>
          <w:tcPr>
            <w:tcW w:w="1285"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w:t>
            </w:r>
          </w:p>
        </w:tc>
        <w:tc>
          <w:tcPr>
            <w:tcW w:w="1616"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t>0,0158</w:t>
            </w:r>
            <w:r w:rsidRPr="008A3B66">
              <w:t>±0,00</w:t>
            </w:r>
            <w:r>
              <w:t>0</w:t>
            </w:r>
            <w:r w:rsidRPr="008A3B66">
              <w:t>1</w:t>
            </w:r>
          </w:p>
        </w:tc>
        <w:tc>
          <w:tcPr>
            <w:tcW w:w="1962"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 xml:space="preserve">Веднъж на </w:t>
            </w:r>
            <w:r w:rsidRPr="008A3B66">
              <w:br/>
              <w:t>тримесечие</w:t>
            </w:r>
          </w:p>
        </w:tc>
        <w:tc>
          <w:tcPr>
            <w:tcW w:w="1534"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3812D6" w:rsidP="000B0143">
            <w:pPr>
              <w:jc w:val="center"/>
            </w:pPr>
            <w:r>
              <w:t>-</w:t>
            </w:r>
          </w:p>
        </w:tc>
      </w:tr>
      <w:tr w:rsidR="000B0143" w:rsidRPr="008A3B66" w:rsidTr="000B0143">
        <w:trPr>
          <w:trHeight w:val="765"/>
        </w:trPr>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rsidR="000B0143" w:rsidRPr="008A3B66" w:rsidRDefault="000B0143" w:rsidP="000B0143">
            <w:pPr>
              <w:jc w:val="center"/>
            </w:pPr>
            <w:r w:rsidRPr="008A3B66">
              <w:t>Барий</w:t>
            </w:r>
            <w:r>
              <w:t>/Ba</w:t>
            </w:r>
          </w:p>
        </w:tc>
        <w:tc>
          <w:tcPr>
            <w:tcW w:w="1197"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mg.dm-3</w:t>
            </w:r>
          </w:p>
        </w:tc>
        <w:tc>
          <w:tcPr>
            <w:tcW w:w="1285"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 xml:space="preserve"> -</w:t>
            </w:r>
          </w:p>
        </w:tc>
        <w:tc>
          <w:tcPr>
            <w:tcW w:w="1616"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both"/>
            </w:pPr>
            <w:r>
              <w:t>0,1461±</w:t>
            </w:r>
            <w:r w:rsidRPr="008A3B66">
              <w:t xml:space="preserve">0,0001        </w:t>
            </w:r>
          </w:p>
        </w:tc>
        <w:tc>
          <w:tcPr>
            <w:tcW w:w="1962"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 xml:space="preserve">Веднъж на </w:t>
            </w:r>
            <w:r w:rsidRPr="008A3B66">
              <w:br/>
              <w:t>тримесечие</w:t>
            </w:r>
          </w:p>
        </w:tc>
        <w:tc>
          <w:tcPr>
            <w:tcW w:w="1534"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3812D6" w:rsidP="000B0143">
            <w:pPr>
              <w:jc w:val="center"/>
            </w:pPr>
            <w:r>
              <w:t>-</w:t>
            </w:r>
          </w:p>
        </w:tc>
      </w:tr>
      <w:tr w:rsidR="000B0143" w:rsidRPr="008A3B66" w:rsidTr="000B0143">
        <w:trPr>
          <w:trHeight w:val="765"/>
        </w:trPr>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rsidR="000B0143" w:rsidRPr="008A3B66" w:rsidRDefault="000B0143" w:rsidP="000B0143">
            <w:pPr>
              <w:jc w:val="center"/>
            </w:pPr>
            <w:r w:rsidRPr="008A3B66">
              <w:t>Хром</w:t>
            </w:r>
            <w:r>
              <w:t>/общ</w:t>
            </w:r>
          </w:p>
        </w:tc>
        <w:tc>
          <w:tcPr>
            <w:tcW w:w="1197"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mg.dm-3</w:t>
            </w:r>
          </w:p>
        </w:tc>
        <w:tc>
          <w:tcPr>
            <w:tcW w:w="1285"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w:t>
            </w:r>
          </w:p>
        </w:tc>
        <w:tc>
          <w:tcPr>
            <w:tcW w:w="1616"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t>0,3914</w:t>
            </w:r>
            <w:r w:rsidRPr="008A3B66">
              <w:t>±0,003</w:t>
            </w:r>
            <w:r>
              <w:t>2</w:t>
            </w:r>
          </w:p>
        </w:tc>
        <w:tc>
          <w:tcPr>
            <w:tcW w:w="1962"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 xml:space="preserve">Веднъж на </w:t>
            </w:r>
            <w:r w:rsidRPr="008A3B66">
              <w:br/>
              <w:t>тримесечие</w:t>
            </w:r>
          </w:p>
        </w:tc>
        <w:tc>
          <w:tcPr>
            <w:tcW w:w="1534"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3812D6" w:rsidP="000B0143">
            <w:pPr>
              <w:jc w:val="center"/>
            </w:pPr>
            <w:r>
              <w:t>-</w:t>
            </w:r>
          </w:p>
        </w:tc>
      </w:tr>
      <w:tr w:rsidR="000B0143" w:rsidRPr="008A3B66" w:rsidTr="000B0143">
        <w:trPr>
          <w:trHeight w:val="765"/>
        </w:trPr>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rsidR="000B0143" w:rsidRPr="008A3B66" w:rsidRDefault="000B0143" w:rsidP="000B0143">
            <w:pPr>
              <w:jc w:val="center"/>
            </w:pPr>
            <w:r w:rsidRPr="008A3B66">
              <w:t>Живак</w:t>
            </w:r>
            <w:r>
              <w:t>/Hg</w:t>
            </w:r>
          </w:p>
        </w:tc>
        <w:tc>
          <w:tcPr>
            <w:tcW w:w="1197"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mg.dm-3</w:t>
            </w:r>
          </w:p>
        </w:tc>
        <w:tc>
          <w:tcPr>
            <w:tcW w:w="1285"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w:t>
            </w:r>
          </w:p>
        </w:tc>
        <w:tc>
          <w:tcPr>
            <w:tcW w:w="1616"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&lt; 0,00</w:t>
            </w:r>
            <w:r>
              <w:t>03</w:t>
            </w:r>
          </w:p>
        </w:tc>
        <w:tc>
          <w:tcPr>
            <w:tcW w:w="1962"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 xml:space="preserve">Веднъж на </w:t>
            </w:r>
            <w:r w:rsidRPr="008A3B66">
              <w:br/>
              <w:t>тримесечие</w:t>
            </w:r>
          </w:p>
        </w:tc>
        <w:tc>
          <w:tcPr>
            <w:tcW w:w="1534"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3812D6" w:rsidP="000B0143">
            <w:pPr>
              <w:jc w:val="center"/>
            </w:pPr>
            <w:r>
              <w:t>-</w:t>
            </w:r>
          </w:p>
        </w:tc>
      </w:tr>
      <w:tr w:rsidR="000B0143" w:rsidRPr="008A3B66" w:rsidTr="000B0143">
        <w:trPr>
          <w:trHeight w:val="765"/>
        </w:trPr>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rsidR="000B0143" w:rsidRPr="008A3B66" w:rsidRDefault="000B0143" w:rsidP="000B0143">
            <w:pPr>
              <w:jc w:val="center"/>
            </w:pPr>
            <w:r w:rsidRPr="008A3B66">
              <w:t>Хлориди</w:t>
            </w:r>
          </w:p>
        </w:tc>
        <w:tc>
          <w:tcPr>
            <w:tcW w:w="1197"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mg.dm-3</w:t>
            </w:r>
          </w:p>
        </w:tc>
        <w:tc>
          <w:tcPr>
            <w:tcW w:w="1285"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 xml:space="preserve"> -</w:t>
            </w:r>
          </w:p>
        </w:tc>
        <w:tc>
          <w:tcPr>
            <w:tcW w:w="1616"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t>1366 ± 131</w:t>
            </w:r>
          </w:p>
        </w:tc>
        <w:tc>
          <w:tcPr>
            <w:tcW w:w="1962"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 xml:space="preserve">Веднъж на </w:t>
            </w:r>
            <w:r w:rsidRPr="008A3B66">
              <w:br/>
              <w:t>тримесечие</w:t>
            </w:r>
          </w:p>
        </w:tc>
        <w:tc>
          <w:tcPr>
            <w:tcW w:w="1534"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3812D6" w:rsidP="000B0143">
            <w:pPr>
              <w:jc w:val="center"/>
            </w:pPr>
            <w:r>
              <w:t>-</w:t>
            </w:r>
          </w:p>
        </w:tc>
      </w:tr>
      <w:tr w:rsidR="000B0143" w:rsidRPr="008A3B66" w:rsidTr="000B0143">
        <w:trPr>
          <w:trHeight w:val="765"/>
        </w:trPr>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rsidR="000B0143" w:rsidRPr="008A3B66" w:rsidRDefault="000B0143" w:rsidP="000B0143">
            <w:pPr>
              <w:jc w:val="center"/>
            </w:pPr>
            <w:r w:rsidRPr="008A3B66">
              <w:t>Сулфати</w:t>
            </w:r>
          </w:p>
        </w:tc>
        <w:tc>
          <w:tcPr>
            <w:tcW w:w="1197"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mg.dm-3</w:t>
            </w:r>
          </w:p>
        </w:tc>
        <w:tc>
          <w:tcPr>
            <w:tcW w:w="1285"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w:t>
            </w:r>
          </w:p>
        </w:tc>
        <w:tc>
          <w:tcPr>
            <w:tcW w:w="1616"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&lt;</w:t>
            </w:r>
            <w:r>
              <w:t xml:space="preserve"> 5</w:t>
            </w:r>
          </w:p>
        </w:tc>
        <w:tc>
          <w:tcPr>
            <w:tcW w:w="1962"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 xml:space="preserve">Веднъж на </w:t>
            </w:r>
            <w:r w:rsidRPr="008A3B66">
              <w:br/>
              <w:t>тримесечие</w:t>
            </w:r>
          </w:p>
        </w:tc>
        <w:tc>
          <w:tcPr>
            <w:tcW w:w="1534"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3812D6" w:rsidP="000B0143">
            <w:pPr>
              <w:jc w:val="center"/>
            </w:pPr>
            <w:r>
              <w:t>-</w:t>
            </w:r>
          </w:p>
        </w:tc>
      </w:tr>
      <w:tr w:rsidR="000B0143" w:rsidRPr="008A3B66" w:rsidTr="000B0143">
        <w:trPr>
          <w:trHeight w:val="765"/>
        </w:trPr>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rsidR="000B0143" w:rsidRPr="008A3B66" w:rsidRDefault="000B0143" w:rsidP="000B0143">
            <w:pPr>
              <w:jc w:val="center"/>
            </w:pPr>
            <w:r w:rsidRPr="008A3B66">
              <w:t>Флуориди</w:t>
            </w:r>
          </w:p>
        </w:tc>
        <w:tc>
          <w:tcPr>
            <w:tcW w:w="1197"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mg.dm-3</w:t>
            </w:r>
          </w:p>
        </w:tc>
        <w:tc>
          <w:tcPr>
            <w:tcW w:w="1285"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 xml:space="preserve"> -</w:t>
            </w:r>
          </w:p>
        </w:tc>
        <w:tc>
          <w:tcPr>
            <w:tcW w:w="1616"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&lt;</w:t>
            </w:r>
            <w:r>
              <w:t xml:space="preserve"> 0,1</w:t>
            </w:r>
          </w:p>
        </w:tc>
        <w:tc>
          <w:tcPr>
            <w:tcW w:w="1962"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 xml:space="preserve">Веднъж на </w:t>
            </w:r>
            <w:r w:rsidRPr="008A3B66">
              <w:br/>
              <w:t>тримесечие</w:t>
            </w:r>
          </w:p>
        </w:tc>
        <w:tc>
          <w:tcPr>
            <w:tcW w:w="1534"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3812D6" w:rsidP="000B0143">
            <w:pPr>
              <w:jc w:val="center"/>
            </w:pPr>
            <w:r>
              <w:t>-</w:t>
            </w:r>
          </w:p>
        </w:tc>
      </w:tr>
      <w:tr w:rsidR="000B0143" w:rsidRPr="008A3B66" w:rsidTr="000B0143">
        <w:trPr>
          <w:trHeight w:val="765"/>
        </w:trPr>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rsidR="000B0143" w:rsidRPr="008A3B66" w:rsidRDefault="000B0143" w:rsidP="000B0143">
            <w:pPr>
              <w:jc w:val="center"/>
            </w:pPr>
            <w:r w:rsidRPr="008A3B66">
              <w:t>Азот амониев</w:t>
            </w:r>
          </w:p>
        </w:tc>
        <w:tc>
          <w:tcPr>
            <w:tcW w:w="1197"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mg.dm-3</w:t>
            </w:r>
          </w:p>
        </w:tc>
        <w:tc>
          <w:tcPr>
            <w:tcW w:w="1285"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 xml:space="preserve"> -</w:t>
            </w:r>
          </w:p>
        </w:tc>
        <w:tc>
          <w:tcPr>
            <w:tcW w:w="1616"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t>304 ± 29</w:t>
            </w:r>
          </w:p>
        </w:tc>
        <w:tc>
          <w:tcPr>
            <w:tcW w:w="1962"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 xml:space="preserve">Веднъж на </w:t>
            </w:r>
            <w:r w:rsidRPr="008A3B66">
              <w:br/>
              <w:t>тримесечие</w:t>
            </w:r>
          </w:p>
        </w:tc>
        <w:tc>
          <w:tcPr>
            <w:tcW w:w="1534"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3812D6" w:rsidP="000B0143">
            <w:pPr>
              <w:jc w:val="center"/>
            </w:pPr>
            <w:r>
              <w:t>-</w:t>
            </w:r>
          </w:p>
        </w:tc>
      </w:tr>
      <w:tr w:rsidR="000B0143" w:rsidRPr="008A3B66" w:rsidTr="000B0143">
        <w:trPr>
          <w:trHeight w:val="765"/>
        </w:trPr>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rsidR="000B0143" w:rsidRPr="008A3B66" w:rsidRDefault="000B0143" w:rsidP="000B0143">
            <w:pPr>
              <w:jc w:val="center"/>
            </w:pPr>
            <w:r w:rsidRPr="008A3B66">
              <w:t>Азот нитритен</w:t>
            </w:r>
          </w:p>
        </w:tc>
        <w:tc>
          <w:tcPr>
            <w:tcW w:w="1197"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mg.dm-3</w:t>
            </w:r>
          </w:p>
        </w:tc>
        <w:tc>
          <w:tcPr>
            <w:tcW w:w="1285"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 xml:space="preserve"> -</w:t>
            </w:r>
          </w:p>
        </w:tc>
        <w:tc>
          <w:tcPr>
            <w:tcW w:w="1616"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t>0,24 ± 0,03</w:t>
            </w:r>
          </w:p>
        </w:tc>
        <w:tc>
          <w:tcPr>
            <w:tcW w:w="1962"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 xml:space="preserve">Веднъж на </w:t>
            </w:r>
            <w:r w:rsidRPr="008A3B66">
              <w:br/>
              <w:t>тримесечие</w:t>
            </w:r>
          </w:p>
        </w:tc>
        <w:tc>
          <w:tcPr>
            <w:tcW w:w="1534"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3812D6" w:rsidP="000B0143">
            <w:pPr>
              <w:jc w:val="center"/>
            </w:pPr>
            <w:r>
              <w:t>-</w:t>
            </w:r>
          </w:p>
        </w:tc>
      </w:tr>
    </w:tbl>
    <w:p w:rsidR="000B0143" w:rsidRDefault="000B0143" w:rsidP="000B0143">
      <w:pPr>
        <w:jc w:val="both"/>
      </w:pPr>
    </w:p>
    <w:p w:rsidR="000B0143" w:rsidRDefault="000B0143" w:rsidP="000B0143">
      <w:pPr>
        <w:jc w:val="both"/>
      </w:pPr>
      <w:r w:rsidRPr="008A3B66">
        <w:t xml:space="preserve">Протокол за вземане на извадки № </w:t>
      </w:r>
      <w:r>
        <w:t>1220/11.09.2017</w:t>
      </w:r>
      <w:r w:rsidRPr="008A3B66">
        <w:t xml:space="preserve"> г. –</w:t>
      </w:r>
      <w:r w:rsidRPr="006B1CFE">
        <w:rPr>
          <w:color w:val="000000"/>
        </w:rPr>
        <w:t xml:space="preserve"> </w:t>
      </w:r>
      <w:r>
        <w:rPr>
          <w:color w:val="000000"/>
        </w:rPr>
        <w:t>т</w:t>
      </w:r>
      <w:r w:rsidRPr="008A3B66">
        <w:rPr>
          <w:color w:val="000000"/>
        </w:rPr>
        <w:t>рето</w:t>
      </w:r>
      <w:r>
        <w:t xml:space="preserve"> </w:t>
      </w:r>
      <w:r w:rsidRPr="008A3B66">
        <w:t xml:space="preserve"> тримесечие на 201</w:t>
      </w:r>
      <w:r>
        <w:t>7</w:t>
      </w:r>
      <w:r w:rsidRPr="008A3B66">
        <w:t xml:space="preserve"> г. за води, течащи повърхностни от площадка</w:t>
      </w:r>
      <w:r>
        <w:t>та на РД.</w:t>
      </w:r>
    </w:p>
    <w:p w:rsidR="000B0143" w:rsidRDefault="000B0143" w:rsidP="000B0143">
      <w:pPr>
        <w:jc w:val="both"/>
      </w:pPr>
      <w:r>
        <w:t xml:space="preserve">-  </w:t>
      </w:r>
      <w:r w:rsidRPr="008A3B66">
        <w:t>Не е взета извадка, поради отсъствие на водно количество в пункта за пробовземане.</w:t>
      </w:r>
    </w:p>
    <w:p w:rsidR="000B0143" w:rsidRDefault="000B0143" w:rsidP="00676F67"/>
    <w:p w:rsidR="000B0143" w:rsidRPr="008A3B66" w:rsidRDefault="000B0143" w:rsidP="000B0143">
      <w:pPr>
        <w:jc w:val="both"/>
        <w:rPr>
          <w:color w:val="000000"/>
        </w:rPr>
      </w:pPr>
      <w:r w:rsidRPr="008A3B66">
        <w:rPr>
          <w:color w:val="000000"/>
        </w:rPr>
        <w:t xml:space="preserve">Протокол № </w:t>
      </w:r>
      <w:r>
        <w:rPr>
          <w:color w:val="000000"/>
        </w:rPr>
        <w:t>1790/08.12</w:t>
      </w:r>
      <w:r w:rsidRPr="008A3B66">
        <w:rPr>
          <w:color w:val="000000"/>
        </w:rPr>
        <w:t>.2017 г. - четвърто тримесечи</w:t>
      </w:r>
      <w:r>
        <w:rPr>
          <w:color w:val="000000"/>
        </w:rPr>
        <w:t>е на 2017</w:t>
      </w:r>
      <w:r w:rsidRPr="008A3B66">
        <w:rPr>
          <w:color w:val="000000"/>
        </w:rPr>
        <w:t xml:space="preserve"> г. за води, отпадни след каломаслоуловител на РД.</w:t>
      </w:r>
    </w:p>
    <w:p w:rsidR="000B0143" w:rsidRPr="008A3B66" w:rsidRDefault="000B0143" w:rsidP="000B0143">
      <w:pPr>
        <w:jc w:val="both"/>
        <w:rPr>
          <w:b/>
          <w:color w:val="000000"/>
        </w:rPr>
      </w:pPr>
    </w:p>
    <w:tbl>
      <w:tblPr>
        <w:tblW w:w="9195" w:type="dxa"/>
        <w:tblInd w:w="55" w:type="dxa"/>
        <w:tblCellMar>
          <w:left w:w="70" w:type="dxa"/>
          <w:right w:w="70" w:type="dxa"/>
        </w:tblCellMar>
        <w:tblLook w:val="0000" w:firstRow="0" w:lastRow="0" w:firstColumn="0" w:lastColumn="0" w:noHBand="0" w:noVBand="0"/>
      </w:tblPr>
      <w:tblGrid>
        <w:gridCol w:w="1761"/>
        <w:gridCol w:w="1379"/>
        <w:gridCol w:w="1216"/>
        <w:gridCol w:w="1369"/>
        <w:gridCol w:w="1850"/>
        <w:gridCol w:w="1620"/>
      </w:tblGrid>
      <w:tr w:rsidR="000B0143" w:rsidRPr="008A3B66" w:rsidTr="000B0143">
        <w:trPr>
          <w:trHeight w:val="765"/>
        </w:trPr>
        <w:tc>
          <w:tcPr>
            <w:tcW w:w="1602" w:type="dxa"/>
            <w:tcBorders>
              <w:top w:val="single" w:sz="4" w:space="0" w:color="auto"/>
              <w:left w:val="single" w:sz="4" w:space="0" w:color="auto"/>
              <w:bottom w:val="single" w:sz="4" w:space="0" w:color="auto"/>
              <w:right w:val="single" w:sz="4" w:space="0" w:color="auto"/>
            </w:tcBorders>
            <w:shd w:val="clear" w:color="auto" w:fill="auto"/>
            <w:vAlign w:val="bottom"/>
          </w:tcPr>
          <w:p w:rsidR="000B0143" w:rsidRPr="008A3B66" w:rsidRDefault="000B0143" w:rsidP="000B0143">
            <w:pPr>
              <w:jc w:val="center"/>
            </w:pPr>
            <w:r w:rsidRPr="008A3B66">
              <w:t>Параметър</w:t>
            </w:r>
          </w:p>
        </w:tc>
        <w:tc>
          <w:tcPr>
            <w:tcW w:w="1473"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Единица</w:t>
            </w:r>
          </w:p>
        </w:tc>
        <w:tc>
          <w:tcPr>
            <w:tcW w:w="1260"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НДЕ,</w:t>
            </w:r>
            <w:r w:rsidRPr="008A3B66">
              <w:br/>
              <w:t>съгласно</w:t>
            </w:r>
            <w:r w:rsidRPr="008A3B66">
              <w:br/>
              <w:t>КР</w:t>
            </w:r>
          </w:p>
        </w:tc>
        <w:tc>
          <w:tcPr>
            <w:tcW w:w="1260"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Резултати от</w:t>
            </w:r>
            <w:r w:rsidRPr="008A3B66">
              <w:br/>
              <w:t>мониторинг</w:t>
            </w:r>
          </w:p>
        </w:tc>
        <w:tc>
          <w:tcPr>
            <w:tcW w:w="1980"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 xml:space="preserve">Честота на </w:t>
            </w:r>
            <w:r w:rsidRPr="008A3B66">
              <w:br/>
              <w:t>мониторинг</w:t>
            </w:r>
          </w:p>
        </w:tc>
        <w:tc>
          <w:tcPr>
            <w:tcW w:w="1620"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Съответствие</w:t>
            </w:r>
          </w:p>
        </w:tc>
      </w:tr>
      <w:tr w:rsidR="000B0143" w:rsidRPr="008A3B66" w:rsidTr="000B0143">
        <w:trPr>
          <w:trHeight w:val="534"/>
        </w:trPr>
        <w:tc>
          <w:tcPr>
            <w:tcW w:w="1602" w:type="dxa"/>
            <w:tcBorders>
              <w:top w:val="nil"/>
              <w:left w:val="single" w:sz="4" w:space="0" w:color="auto"/>
              <w:bottom w:val="single" w:sz="4" w:space="0" w:color="auto"/>
              <w:right w:val="single" w:sz="4" w:space="0" w:color="auto"/>
            </w:tcBorders>
            <w:shd w:val="clear" w:color="auto" w:fill="auto"/>
            <w:vAlign w:val="bottom"/>
          </w:tcPr>
          <w:p w:rsidR="000B0143" w:rsidRPr="008A3B66" w:rsidRDefault="000B0143" w:rsidP="000B0143">
            <w:pPr>
              <w:jc w:val="center"/>
            </w:pPr>
            <w:r w:rsidRPr="008A3B66">
              <w:t>Нефтопродукти</w:t>
            </w:r>
          </w:p>
        </w:tc>
        <w:tc>
          <w:tcPr>
            <w:tcW w:w="1473" w:type="dxa"/>
            <w:tcBorders>
              <w:top w:val="nil"/>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 xml:space="preserve"> mg.dm</w:t>
            </w:r>
            <w:r w:rsidRPr="008A3B66">
              <w:rPr>
                <w:vertAlign w:val="superscript"/>
              </w:rPr>
              <w:t>-3</w:t>
            </w:r>
          </w:p>
        </w:tc>
        <w:tc>
          <w:tcPr>
            <w:tcW w:w="1260" w:type="dxa"/>
            <w:tcBorders>
              <w:top w:val="nil"/>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 xml:space="preserve"> 10  </w:t>
            </w:r>
          </w:p>
        </w:tc>
        <w:tc>
          <w:tcPr>
            <w:tcW w:w="1260" w:type="dxa"/>
            <w:tcBorders>
              <w:top w:val="nil"/>
              <w:left w:val="nil"/>
              <w:bottom w:val="single" w:sz="4" w:space="0" w:color="auto"/>
              <w:right w:val="single" w:sz="4" w:space="0" w:color="auto"/>
            </w:tcBorders>
            <w:shd w:val="clear" w:color="auto" w:fill="auto"/>
            <w:vAlign w:val="bottom"/>
          </w:tcPr>
          <w:p w:rsidR="000B0143" w:rsidRPr="008A3B66" w:rsidRDefault="000B0143" w:rsidP="000B0143">
            <w:pPr>
              <w:jc w:val="both"/>
            </w:pPr>
            <w:r>
              <w:t>0,033±</w:t>
            </w:r>
            <w:r w:rsidRPr="008A3B66">
              <w:t>0,0</w:t>
            </w:r>
            <w:r>
              <w:t>03</w:t>
            </w:r>
          </w:p>
        </w:tc>
        <w:tc>
          <w:tcPr>
            <w:tcW w:w="1980" w:type="dxa"/>
            <w:tcBorders>
              <w:top w:val="nil"/>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0B0143" w:rsidRPr="008A3B66" w:rsidRDefault="000B0143" w:rsidP="000B0143">
            <w:pPr>
              <w:jc w:val="center"/>
            </w:pPr>
            <w:r w:rsidRPr="008A3B66">
              <w:t>ДА</w:t>
            </w:r>
          </w:p>
        </w:tc>
      </w:tr>
    </w:tbl>
    <w:p w:rsidR="000B0143" w:rsidRPr="00CE6869" w:rsidRDefault="000B0143" w:rsidP="000B0143">
      <w:pPr>
        <w:jc w:val="both"/>
      </w:pPr>
    </w:p>
    <w:p w:rsidR="000B0143" w:rsidRPr="008A3B66" w:rsidRDefault="000B0143" w:rsidP="000B0143">
      <w:r w:rsidRPr="008A3B66">
        <w:t>Протокол № 17</w:t>
      </w:r>
      <w:r>
        <w:t>91/08.12</w:t>
      </w:r>
      <w:r w:rsidRPr="008A3B66">
        <w:t xml:space="preserve">.2017 г. - четвърто тримесечие </w:t>
      </w:r>
      <w:r>
        <w:t>на 2017</w:t>
      </w:r>
      <w:r w:rsidRPr="008A3B66">
        <w:t xml:space="preserve"> г. за води, отпадни след гравитационен филтър на РД.</w:t>
      </w:r>
    </w:p>
    <w:p w:rsidR="000B0143" w:rsidRPr="008A3B66" w:rsidRDefault="000B0143" w:rsidP="000B0143"/>
    <w:tbl>
      <w:tblPr>
        <w:tblW w:w="9195" w:type="dxa"/>
        <w:tblInd w:w="55" w:type="dxa"/>
        <w:tblCellMar>
          <w:left w:w="70" w:type="dxa"/>
          <w:right w:w="70" w:type="dxa"/>
        </w:tblCellMar>
        <w:tblLook w:val="0000" w:firstRow="0" w:lastRow="0" w:firstColumn="0" w:lastColumn="0" w:noHBand="0" w:noVBand="0"/>
      </w:tblPr>
      <w:tblGrid>
        <w:gridCol w:w="1762"/>
        <w:gridCol w:w="1324"/>
        <w:gridCol w:w="1277"/>
        <w:gridCol w:w="1369"/>
        <w:gridCol w:w="1843"/>
        <w:gridCol w:w="1620"/>
      </w:tblGrid>
      <w:tr w:rsidR="000B0143" w:rsidRPr="008A3B66" w:rsidTr="000B0143">
        <w:trPr>
          <w:trHeight w:val="765"/>
        </w:trPr>
        <w:tc>
          <w:tcPr>
            <w:tcW w:w="1762" w:type="dxa"/>
            <w:tcBorders>
              <w:top w:val="single" w:sz="4" w:space="0" w:color="auto"/>
              <w:left w:val="single" w:sz="4" w:space="0" w:color="auto"/>
              <w:bottom w:val="single" w:sz="4" w:space="0" w:color="auto"/>
              <w:right w:val="single" w:sz="4" w:space="0" w:color="auto"/>
            </w:tcBorders>
            <w:shd w:val="clear" w:color="auto" w:fill="auto"/>
            <w:vAlign w:val="bottom"/>
          </w:tcPr>
          <w:p w:rsidR="000B0143" w:rsidRPr="008A3B66" w:rsidRDefault="000B0143" w:rsidP="000B0143">
            <w:pPr>
              <w:jc w:val="center"/>
            </w:pPr>
            <w:r w:rsidRPr="008A3B66">
              <w:t>Параметър</w:t>
            </w:r>
          </w:p>
        </w:tc>
        <w:tc>
          <w:tcPr>
            <w:tcW w:w="1324"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Единица</w:t>
            </w:r>
          </w:p>
        </w:tc>
        <w:tc>
          <w:tcPr>
            <w:tcW w:w="1277"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НДЕ,</w:t>
            </w:r>
            <w:r w:rsidRPr="008A3B66">
              <w:br/>
              <w:t>съгласно</w:t>
            </w:r>
            <w:r w:rsidRPr="008A3B66">
              <w:br/>
              <w:t>КР</w:t>
            </w:r>
          </w:p>
        </w:tc>
        <w:tc>
          <w:tcPr>
            <w:tcW w:w="1369"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Резултати от</w:t>
            </w:r>
            <w:r w:rsidRPr="008A3B66">
              <w:br/>
              <w:t>мониторинг</w:t>
            </w:r>
          </w:p>
        </w:tc>
        <w:tc>
          <w:tcPr>
            <w:tcW w:w="1843"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 xml:space="preserve">Честота на </w:t>
            </w:r>
            <w:r w:rsidRPr="008A3B66">
              <w:br/>
              <w:t>мониторинг</w:t>
            </w:r>
          </w:p>
        </w:tc>
        <w:tc>
          <w:tcPr>
            <w:tcW w:w="1620" w:type="dxa"/>
            <w:tcBorders>
              <w:top w:val="single" w:sz="4" w:space="0" w:color="auto"/>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Съответствие</w:t>
            </w:r>
          </w:p>
        </w:tc>
      </w:tr>
      <w:tr w:rsidR="000B0143" w:rsidRPr="008A3B66" w:rsidTr="000B0143">
        <w:trPr>
          <w:trHeight w:val="463"/>
        </w:trPr>
        <w:tc>
          <w:tcPr>
            <w:tcW w:w="1762" w:type="dxa"/>
            <w:tcBorders>
              <w:top w:val="nil"/>
              <w:left w:val="single" w:sz="4" w:space="0" w:color="auto"/>
              <w:bottom w:val="single" w:sz="4" w:space="0" w:color="auto"/>
              <w:right w:val="single" w:sz="4" w:space="0" w:color="auto"/>
            </w:tcBorders>
            <w:shd w:val="clear" w:color="auto" w:fill="auto"/>
            <w:vAlign w:val="bottom"/>
          </w:tcPr>
          <w:p w:rsidR="000B0143" w:rsidRPr="008A3B66" w:rsidRDefault="000B0143" w:rsidP="000B0143">
            <w:pPr>
              <w:jc w:val="center"/>
            </w:pPr>
            <w:r w:rsidRPr="008A3B66">
              <w:t>Нефтопродукти</w:t>
            </w:r>
          </w:p>
        </w:tc>
        <w:tc>
          <w:tcPr>
            <w:tcW w:w="1324" w:type="dxa"/>
            <w:tcBorders>
              <w:top w:val="nil"/>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 xml:space="preserve"> mg.dm</w:t>
            </w:r>
            <w:r w:rsidRPr="008A3B66">
              <w:rPr>
                <w:vertAlign w:val="superscript"/>
              </w:rPr>
              <w:t>-3</w:t>
            </w:r>
          </w:p>
        </w:tc>
        <w:tc>
          <w:tcPr>
            <w:tcW w:w="1277" w:type="dxa"/>
            <w:tcBorders>
              <w:top w:val="nil"/>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 xml:space="preserve">   3</w:t>
            </w:r>
          </w:p>
        </w:tc>
        <w:tc>
          <w:tcPr>
            <w:tcW w:w="1369" w:type="dxa"/>
            <w:tcBorders>
              <w:top w:val="nil"/>
              <w:left w:val="nil"/>
              <w:bottom w:val="single" w:sz="4" w:space="0" w:color="auto"/>
              <w:right w:val="single" w:sz="4" w:space="0" w:color="auto"/>
            </w:tcBorders>
            <w:shd w:val="clear" w:color="auto" w:fill="auto"/>
            <w:vAlign w:val="bottom"/>
          </w:tcPr>
          <w:p w:rsidR="000B0143" w:rsidRPr="008A3B66" w:rsidRDefault="000B0143" w:rsidP="000B0143">
            <w:pPr>
              <w:jc w:val="both"/>
            </w:pPr>
            <w:r>
              <w:t>0,036±</w:t>
            </w:r>
            <w:r w:rsidRPr="008A3B66">
              <w:t>0</w:t>
            </w:r>
            <w:r>
              <w:t>,003</w:t>
            </w:r>
          </w:p>
        </w:tc>
        <w:tc>
          <w:tcPr>
            <w:tcW w:w="1843" w:type="dxa"/>
            <w:tcBorders>
              <w:top w:val="nil"/>
              <w:left w:val="nil"/>
              <w:bottom w:val="single" w:sz="4" w:space="0" w:color="auto"/>
              <w:right w:val="single" w:sz="4" w:space="0" w:color="auto"/>
            </w:tcBorders>
            <w:shd w:val="clear" w:color="auto" w:fill="auto"/>
            <w:vAlign w:val="bottom"/>
          </w:tcPr>
          <w:p w:rsidR="000B0143" w:rsidRPr="008A3B66" w:rsidRDefault="000B0143" w:rsidP="000B0143">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0B0143" w:rsidRPr="008A3B66" w:rsidRDefault="000B0143" w:rsidP="000B0143">
            <w:pPr>
              <w:jc w:val="center"/>
            </w:pPr>
            <w:r w:rsidRPr="008A3B66">
              <w:t>ДА</w:t>
            </w:r>
          </w:p>
        </w:tc>
      </w:tr>
    </w:tbl>
    <w:p w:rsidR="00810AF7" w:rsidRDefault="00810AF7" w:rsidP="00810AF7">
      <w:pPr>
        <w:jc w:val="both"/>
        <w:rPr>
          <w:color w:val="000000"/>
        </w:rPr>
      </w:pPr>
    </w:p>
    <w:p w:rsidR="00810AF7" w:rsidRPr="008A3B66" w:rsidRDefault="00810AF7" w:rsidP="00810AF7">
      <w:pPr>
        <w:jc w:val="both"/>
        <w:rPr>
          <w:color w:val="000000"/>
        </w:rPr>
      </w:pPr>
      <w:r w:rsidRPr="008A3B66">
        <w:rPr>
          <w:color w:val="000000"/>
        </w:rPr>
        <w:t>Протокол №</w:t>
      </w:r>
      <w:r>
        <w:rPr>
          <w:color w:val="000000"/>
        </w:rPr>
        <w:t xml:space="preserve"> 1792/08</w:t>
      </w:r>
      <w:r w:rsidRPr="008A3B66">
        <w:rPr>
          <w:color w:val="000000"/>
        </w:rPr>
        <w:t>.</w:t>
      </w:r>
      <w:r>
        <w:rPr>
          <w:color w:val="000000"/>
        </w:rPr>
        <w:t>12</w:t>
      </w:r>
      <w:r w:rsidRPr="008A3B66">
        <w:rPr>
          <w:color w:val="000000"/>
        </w:rPr>
        <w:t>.2017 г. - четвърто тримесечие на 2017 г. за води,  отпадни от инфилтрат на РД.</w:t>
      </w:r>
    </w:p>
    <w:p w:rsidR="00810AF7" w:rsidRDefault="00810AF7" w:rsidP="00810AF7">
      <w:pPr>
        <w:jc w:val="both"/>
        <w:rPr>
          <w:color w:val="000000"/>
        </w:rPr>
      </w:pPr>
    </w:p>
    <w:p w:rsidR="00EE31A4" w:rsidRPr="008A3B66" w:rsidRDefault="00EE31A4" w:rsidP="00810AF7">
      <w:pPr>
        <w:jc w:val="both"/>
        <w:rPr>
          <w:color w:val="000000"/>
        </w:rPr>
      </w:pPr>
    </w:p>
    <w:tbl>
      <w:tblPr>
        <w:tblW w:w="9195" w:type="dxa"/>
        <w:tblInd w:w="55" w:type="dxa"/>
        <w:tblCellMar>
          <w:left w:w="70" w:type="dxa"/>
          <w:right w:w="70" w:type="dxa"/>
        </w:tblCellMar>
        <w:tblLook w:val="0000" w:firstRow="0" w:lastRow="0" w:firstColumn="0" w:lastColumn="0" w:noHBand="0" w:noVBand="0"/>
      </w:tblPr>
      <w:tblGrid>
        <w:gridCol w:w="1601"/>
        <w:gridCol w:w="1229"/>
        <w:gridCol w:w="1329"/>
        <w:gridCol w:w="1620"/>
        <w:gridCol w:w="1796"/>
        <w:gridCol w:w="1620"/>
      </w:tblGrid>
      <w:tr w:rsidR="00810AF7" w:rsidRPr="008A3B66" w:rsidTr="008E553B">
        <w:trPr>
          <w:trHeight w:val="765"/>
        </w:trPr>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rsidR="00810AF7" w:rsidRPr="008A3B66" w:rsidRDefault="00810AF7" w:rsidP="003708EA">
            <w:pPr>
              <w:jc w:val="center"/>
            </w:pPr>
            <w:r w:rsidRPr="008A3B66">
              <w:t>Параметър</w:t>
            </w:r>
          </w:p>
        </w:tc>
        <w:tc>
          <w:tcPr>
            <w:tcW w:w="1229" w:type="dxa"/>
            <w:tcBorders>
              <w:top w:val="single" w:sz="4" w:space="0" w:color="auto"/>
              <w:left w:val="nil"/>
              <w:bottom w:val="single" w:sz="4" w:space="0" w:color="auto"/>
              <w:right w:val="single" w:sz="4" w:space="0" w:color="auto"/>
            </w:tcBorders>
            <w:shd w:val="clear" w:color="auto" w:fill="auto"/>
            <w:vAlign w:val="bottom"/>
          </w:tcPr>
          <w:p w:rsidR="00810AF7" w:rsidRPr="008A3B66" w:rsidRDefault="00810AF7" w:rsidP="003708EA">
            <w:pPr>
              <w:jc w:val="center"/>
            </w:pPr>
            <w:r w:rsidRPr="008A3B66">
              <w:t>Единица</w:t>
            </w:r>
          </w:p>
        </w:tc>
        <w:tc>
          <w:tcPr>
            <w:tcW w:w="1329" w:type="dxa"/>
            <w:tcBorders>
              <w:top w:val="single" w:sz="4" w:space="0" w:color="auto"/>
              <w:left w:val="nil"/>
              <w:bottom w:val="single" w:sz="4" w:space="0" w:color="auto"/>
              <w:right w:val="single" w:sz="4" w:space="0" w:color="auto"/>
            </w:tcBorders>
            <w:shd w:val="clear" w:color="auto" w:fill="auto"/>
            <w:vAlign w:val="bottom"/>
          </w:tcPr>
          <w:p w:rsidR="00810AF7" w:rsidRPr="008A3B66" w:rsidRDefault="00810AF7" w:rsidP="003708EA">
            <w:pPr>
              <w:jc w:val="center"/>
            </w:pPr>
            <w:r w:rsidRPr="008A3B66">
              <w:t>НДЕ,</w:t>
            </w:r>
            <w:r w:rsidRPr="008A3B66">
              <w:br/>
              <w:t>съгласно</w:t>
            </w:r>
            <w:r w:rsidRPr="008A3B66">
              <w:br/>
              <w:t>КР</w:t>
            </w:r>
          </w:p>
        </w:tc>
        <w:tc>
          <w:tcPr>
            <w:tcW w:w="1620" w:type="dxa"/>
            <w:tcBorders>
              <w:top w:val="single" w:sz="4" w:space="0" w:color="auto"/>
              <w:left w:val="nil"/>
              <w:bottom w:val="single" w:sz="4" w:space="0" w:color="auto"/>
              <w:right w:val="single" w:sz="4" w:space="0" w:color="auto"/>
            </w:tcBorders>
            <w:shd w:val="clear" w:color="auto" w:fill="auto"/>
            <w:vAlign w:val="bottom"/>
          </w:tcPr>
          <w:p w:rsidR="00810AF7" w:rsidRPr="008A3B66" w:rsidRDefault="00810AF7" w:rsidP="003708EA">
            <w:pPr>
              <w:jc w:val="center"/>
            </w:pPr>
            <w:r w:rsidRPr="008A3B66">
              <w:t>Резултати от</w:t>
            </w:r>
            <w:r w:rsidRPr="008A3B66">
              <w:br/>
              <w:t>мониторинг</w:t>
            </w:r>
          </w:p>
        </w:tc>
        <w:tc>
          <w:tcPr>
            <w:tcW w:w="1796" w:type="dxa"/>
            <w:tcBorders>
              <w:top w:val="single" w:sz="4" w:space="0" w:color="auto"/>
              <w:left w:val="nil"/>
              <w:bottom w:val="single" w:sz="4" w:space="0" w:color="auto"/>
              <w:right w:val="single" w:sz="4" w:space="0" w:color="auto"/>
            </w:tcBorders>
            <w:shd w:val="clear" w:color="auto" w:fill="auto"/>
            <w:vAlign w:val="bottom"/>
          </w:tcPr>
          <w:p w:rsidR="00810AF7" w:rsidRPr="008A3B66" w:rsidRDefault="00810AF7" w:rsidP="003708EA">
            <w:pPr>
              <w:jc w:val="center"/>
            </w:pPr>
            <w:r w:rsidRPr="008A3B66">
              <w:t xml:space="preserve">Честота на </w:t>
            </w:r>
            <w:r w:rsidRPr="008A3B66">
              <w:br/>
              <w:t>мониторинг</w:t>
            </w:r>
          </w:p>
        </w:tc>
        <w:tc>
          <w:tcPr>
            <w:tcW w:w="1620" w:type="dxa"/>
            <w:tcBorders>
              <w:top w:val="single" w:sz="4" w:space="0" w:color="auto"/>
              <w:left w:val="nil"/>
              <w:bottom w:val="single" w:sz="4" w:space="0" w:color="auto"/>
              <w:right w:val="single" w:sz="4" w:space="0" w:color="auto"/>
            </w:tcBorders>
            <w:shd w:val="clear" w:color="auto" w:fill="auto"/>
            <w:vAlign w:val="bottom"/>
          </w:tcPr>
          <w:p w:rsidR="00810AF7" w:rsidRPr="008A3B66" w:rsidRDefault="00810AF7" w:rsidP="003708EA">
            <w:r w:rsidRPr="008A3B66">
              <w:t>Съответствие</w:t>
            </w:r>
          </w:p>
        </w:tc>
      </w:tr>
      <w:tr w:rsidR="000F10BA" w:rsidRPr="008A3B66" w:rsidTr="008E553B">
        <w:trPr>
          <w:trHeight w:val="510"/>
        </w:trPr>
        <w:tc>
          <w:tcPr>
            <w:tcW w:w="1601" w:type="dxa"/>
            <w:tcBorders>
              <w:top w:val="nil"/>
              <w:left w:val="single" w:sz="4" w:space="0" w:color="auto"/>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Арсен</w:t>
            </w:r>
            <w:r>
              <w:t>/As</w:t>
            </w:r>
          </w:p>
        </w:tc>
        <w:tc>
          <w:tcPr>
            <w:tcW w:w="1229" w:type="dxa"/>
            <w:tcBorders>
              <w:top w:val="nil"/>
              <w:left w:val="nil"/>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mg.dm</w:t>
            </w:r>
            <w:r w:rsidRPr="008A3B66">
              <w:rPr>
                <w:vertAlign w:val="superscript"/>
              </w:rPr>
              <w:t>-3</w:t>
            </w:r>
          </w:p>
        </w:tc>
        <w:tc>
          <w:tcPr>
            <w:tcW w:w="1329" w:type="dxa"/>
            <w:tcBorders>
              <w:top w:val="nil"/>
              <w:left w:val="nil"/>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 xml:space="preserve"> -</w:t>
            </w:r>
          </w:p>
        </w:tc>
        <w:tc>
          <w:tcPr>
            <w:tcW w:w="1620" w:type="dxa"/>
            <w:tcBorders>
              <w:top w:val="nil"/>
              <w:left w:val="nil"/>
              <w:bottom w:val="single" w:sz="4" w:space="0" w:color="auto"/>
              <w:right w:val="single" w:sz="4" w:space="0" w:color="auto"/>
            </w:tcBorders>
            <w:shd w:val="clear" w:color="auto" w:fill="auto"/>
            <w:noWrap/>
            <w:vAlign w:val="bottom"/>
          </w:tcPr>
          <w:p w:rsidR="000F10BA" w:rsidRPr="008A3B66" w:rsidRDefault="00483016" w:rsidP="003708EA">
            <w:pPr>
              <w:jc w:val="center"/>
            </w:pPr>
            <w:r w:rsidRPr="008A3B66">
              <w:t>&lt;</w:t>
            </w:r>
            <w:r>
              <w:t xml:space="preserve"> 0,005</w:t>
            </w:r>
          </w:p>
        </w:tc>
        <w:tc>
          <w:tcPr>
            <w:tcW w:w="1796" w:type="dxa"/>
            <w:tcBorders>
              <w:top w:val="nil"/>
              <w:left w:val="nil"/>
              <w:bottom w:val="single" w:sz="4" w:space="0" w:color="auto"/>
              <w:right w:val="single" w:sz="4" w:space="0" w:color="auto"/>
            </w:tcBorders>
            <w:shd w:val="clear" w:color="auto" w:fill="auto"/>
            <w:vAlign w:val="bottom"/>
          </w:tcPr>
          <w:p w:rsidR="000F10BA" w:rsidRPr="008A3B66" w:rsidRDefault="000F10BA" w:rsidP="003708EA">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0F10BA" w:rsidRPr="008A3B66" w:rsidRDefault="00C03B8C" w:rsidP="003708EA">
            <w:pPr>
              <w:jc w:val="center"/>
            </w:pPr>
            <w:r>
              <w:t>-</w:t>
            </w:r>
          </w:p>
        </w:tc>
      </w:tr>
      <w:tr w:rsidR="000F10BA" w:rsidRPr="008A3B66" w:rsidTr="008E553B">
        <w:trPr>
          <w:trHeight w:val="510"/>
        </w:trPr>
        <w:tc>
          <w:tcPr>
            <w:tcW w:w="1601" w:type="dxa"/>
            <w:tcBorders>
              <w:top w:val="nil"/>
              <w:left w:val="single" w:sz="4" w:space="0" w:color="auto"/>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Кадмий</w:t>
            </w:r>
            <w:r>
              <w:t>/Cd</w:t>
            </w:r>
          </w:p>
        </w:tc>
        <w:tc>
          <w:tcPr>
            <w:tcW w:w="1229" w:type="dxa"/>
            <w:tcBorders>
              <w:top w:val="nil"/>
              <w:left w:val="nil"/>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mg.dm</w:t>
            </w:r>
            <w:r w:rsidRPr="008A3B66">
              <w:rPr>
                <w:vertAlign w:val="superscript"/>
              </w:rPr>
              <w:t>-3</w:t>
            </w:r>
          </w:p>
        </w:tc>
        <w:tc>
          <w:tcPr>
            <w:tcW w:w="1329" w:type="dxa"/>
            <w:tcBorders>
              <w:top w:val="nil"/>
              <w:left w:val="nil"/>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 xml:space="preserve"> -</w:t>
            </w:r>
          </w:p>
        </w:tc>
        <w:tc>
          <w:tcPr>
            <w:tcW w:w="1620" w:type="dxa"/>
            <w:tcBorders>
              <w:top w:val="nil"/>
              <w:left w:val="nil"/>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&lt; 0,0011</w:t>
            </w:r>
          </w:p>
        </w:tc>
        <w:tc>
          <w:tcPr>
            <w:tcW w:w="1796" w:type="dxa"/>
            <w:tcBorders>
              <w:top w:val="nil"/>
              <w:left w:val="nil"/>
              <w:bottom w:val="single" w:sz="4" w:space="0" w:color="auto"/>
              <w:right w:val="single" w:sz="4" w:space="0" w:color="auto"/>
            </w:tcBorders>
            <w:shd w:val="clear" w:color="auto" w:fill="auto"/>
            <w:vAlign w:val="bottom"/>
          </w:tcPr>
          <w:p w:rsidR="000F10BA" w:rsidRPr="008A3B66" w:rsidRDefault="000F10BA" w:rsidP="003708EA">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0F10BA" w:rsidRPr="008A3B66" w:rsidRDefault="00C03B8C" w:rsidP="003708EA">
            <w:pPr>
              <w:jc w:val="center"/>
            </w:pPr>
            <w:r>
              <w:t>-</w:t>
            </w:r>
          </w:p>
        </w:tc>
      </w:tr>
      <w:tr w:rsidR="000F10BA" w:rsidRPr="008A3B66" w:rsidTr="008E553B">
        <w:trPr>
          <w:trHeight w:val="510"/>
        </w:trPr>
        <w:tc>
          <w:tcPr>
            <w:tcW w:w="1601" w:type="dxa"/>
            <w:tcBorders>
              <w:top w:val="nil"/>
              <w:left w:val="single" w:sz="4" w:space="0" w:color="auto"/>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Мед</w:t>
            </w:r>
            <w:r>
              <w:t>/Cu</w:t>
            </w:r>
          </w:p>
        </w:tc>
        <w:tc>
          <w:tcPr>
            <w:tcW w:w="1229" w:type="dxa"/>
            <w:tcBorders>
              <w:top w:val="nil"/>
              <w:left w:val="nil"/>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mg.dm</w:t>
            </w:r>
            <w:r w:rsidRPr="008A3B66">
              <w:rPr>
                <w:vertAlign w:val="superscript"/>
              </w:rPr>
              <w:t>-3</w:t>
            </w:r>
          </w:p>
        </w:tc>
        <w:tc>
          <w:tcPr>
            <w:tcW w:w="1329" w:type="dxa"/>
            <w:tcBorders>
              <w:top w:val="nil"/>
              <w:left w:val="nil"/>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 xml:space="preserve"> -</w:t>
            </w:r>
          </w:p>
        </w:tc>
        <w:tc>
          <w:tcPr>
            <w:tcW w:w="1620" w:type="dxa"/>
            <w:tcBorders>
              <w:top w:val="nil"/>
              <w:left w:val="nil"/>
              <w:bottom w:val="single" w:sz="4" w:space="0" w:color="auto"/>
              <w:right w:val="single" w:sz="4" w:space="0" w:color="auto"/>
            </w:tcBorders>
            <w:shd w:val="clear" w:color="auto" w:fill="auto"/>
            <w:noWrap/>
            <w:vAlign w:val="bottom"/>
          </w:tcPr>
          <w:p w:rsidR="000F10BA" w:rsidRPr="008A3B66" w:rsidRDefault="005776F3" w:rsidP="003708EA">
            <w:r>
              <w:t>0,01</w:t>
            </w:r>
            <w:r w:rsidR="000F10BA" w:rsidRPr="008A3B66">
              <w:t>0</w:t>
            </w:r>
            <w:r>
              <w:t>1</w:t>
            </w:r>
            <w:r w:rsidRPr="008A3B66">
              <w:t>±</w:t>
            </w:r>
            <w:r>
              <w:t>0,0001</w:t>
            </w:r>
          </w:p>
        </w:tc>
        <w:tc>
          <w:tcPr>
            <w:tcW w:w="1796" w:type="dxa"/>
            <w:tcBorders>
              <w:top w:val="nil"/>
              <w:left w:val="nil"/>
              <w:bottom w:val="single" w:sz="4" w:space="0" w:color="auto"/>
              <w:right w:val="single" w:sz="4" w:space="0" w:color="auto"/>
            </w:tcBorders>
            <w:shd w:val="clear" w:color="auto" w:fill="auto"/>
            <w:vAlign w:val="bottom"/>
          </w:tcPr>
          <w:p w:rsidR="000F10BA" w:rsidRPr="008A3B66" w:rsidRDefault="000F10BA" w:rsidP="003708EA">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0F10BA" w:rsidRPr="008A3B66" w:rsidRDefault="00C03B8C" w:rsidP="003708EA">
            <w:pPr>
              <w:jc w:val="center"/>
            </w:pPr>
            <w:r>
              <w:t>-</w:t>
            </w:r>
          </w:p>
        </w:tc>
      </w:tr>
      <w:tr w:rsidR="000F10BA" w:rsidRPr="008A3B66" w:rsidTr="008E553B">
        <w:trPr>
          <w:trHeight w:val="510"/>
        </w:trPr>
        <w:tc>
          <w:tcPr>
            <w:tcW w:w="1601" w:type="dxa"/>
            <w:tcBorders>
              <w:top w:val="nil"/>
              <w:left w:val="single" w:sz="4" w:space="0" w:color="auto"/>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Молибден</w:t>
            </w:r>
            <w:r>
              <w:t>/Mo</w:t>
            </w:r>
          </w:p>
        </w:tc>
        <w:tc>
          <w:tcPr>
            <w:tcW w:w="1229" w:type="dxa"/>
            <w:tcBorders>
              <w:top w:val="nil"/>
              <w:left w:val="nil"/>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mg.dm</w:t>
            </w:r>
            <w:r w:rsidRPr="008A3B66">
              <w:rPr>
                <w:vertAlign w:val="superscript"/>
              </w:rPr>
              <w:t>-3</w:t>
            </w:r>
          </w:p>
        </w:tc>
        <w:tc>
          <w:tcPr>
            <w:tcW w:w="1329" w:type="dxa"/>
            <w:tcBorders>
              <w:top w:val="nil"/>
              <w:left w:val="nil"/>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 xml:space="preserve"> -</w:t>
            </w:r>
          </w:p>
        </w:tc>
        <w:tc>
          <w:tcPr>
            <w:tcW w:w="1620" w:type="dxa"/>
            <w:tcBorders>
              <w:top w:val="nil"/>
              <w:left w:val="nil"/>
              <w:bottom w:val="single" w:sz="4" w:space="0" w:color="auto"/>
              <w:right w:val="single" w:sz="4" w:space="0" w:color="auto"/>
            </w:tcBorders>
            <w:shd w:val="clear" w:color="auto" w:fill="auto"/>
            <w:noWrap/>
            <w:vAlign w:val="bottom"/>
          </w:tcPr>
          <w:p w:rsidR="000F10BA" w:rsidRPr="008A3B66" w:rsidRDefault="000F10BA" w:rsidP="005776F3">
            <w:pPr>
              <w:jc w:val="both"/>
            </w:pPr>
            <w:r w:rsidRPr="008A3B66">
              <w:t>0,005</w:t>
            </w:r>
            <w:r w:rsidR="005776F3">
              <w:t>2</w:t>
            </w:r>
            <w:r w:rsidR="005776F3" w:rsidRPr="008A3B66">
              <w:t>±</w:t>
            </w:r>
            <w:r w:rsidR="005776F3">
              <w:t>0,0002</w:t>
            </w:r>
          </w:p>
        </w:tc>
        <w:tc>
          <w:tcPr>
            <w:tcW w:w="1796" w:type="dxa"/>
            <w:tcBorders>
              <w:top w:val="nil"/>
              <w:left w:val="nil"/>
              <w:bottom w:val="single" w:sz="4" w:space="0" w:color="auto"/>
              <w:right w:val="single" w:sz="4" w:space="0" w:color="auto"/>
            </w:tcBorders>
            <w:shd w:val="clear" w:color="auto" w:fill="auto"/>
            <w:vAlign w:val="bottom"/>
          </w:tcPr>
          <w:p w:rsidR="000F10BA" w:rsidRPr="008A3B66" w:rsidRDefault="000F10BA" w:rsidP="003708EA">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0F10BA" w:rsidRPr="008A3B66" w:rsidRDefault="00C03B8C" w:rsidP="003708EA">
            <w:pPr>
              <w:jc w:val="center"/>
            </w:pPr>
            <w:r>
              <w:t>-</w:t>
            </w:r>
          </w:p>
        </w:tc>
      </w:tr>
      <w:tr w:rsidR="000F10BA" w:rsidRPr="008A3B66" w:rsidTr="008E553B">
        <w:trPr>
          <w:trHeight w:val="510"/>
        </w:trPr>
        <w:tc>
          <w:tcPr>
            <w:tcW w:w="1601" w:type="dxa"/>
            <w:tcBorders>
              <w:top w:val="nil"/>
              <w:left w:val="single" w:sz="4" w:space="0" w:color="auto"/>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Никел</w:t>
            </w:r>
            <w:r>
              <w:t>/Ni</w:t>
            </w:r>
          </w:p>
        </w:tc>
        <w:tc>
          <w:tcPr>
            <w:tcW w:w="1229" w:type="dxa"/>
            <w:tcBorders>
              <w:top w:val="nil"/>
              <w:left w:val="nil"/>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mg.dm</w:t>
            </w:r>
            <w:r w:rsidRPr="008A3B66">
              <w:rPr>
                <w:vertAlign w:val="superscript"/>
              </w:rPr>
              <w:t>-3</w:t>
            </w:r>
          </w:p>
        </w:tc>
        <w:tc>
          <w:tcPr>
            <w:tcW w:w="1329" w:type="dxa"/>
            <w:tcBorders>
              <w:top w:val="nil"/>
              <w:left w:val="nil"/>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 xml:space="preserve"> -</w:t>
            </w:r>
          </w:p>
        </w:tc>
        <w:tc>
          <w:tcPr>
            <w:tcW w:w="1620" w:type="dxa"/>
            <w:tcBorders>
              <w:top w:val="nil"/>
              <w:left w:val="nil"/>
              <w:bottom w:val="single" w:sz="4" w:space="0" w:color="auto"/>
              <w:right w:val="single" w:sz="4" w:space="0" w:color="auto"/>
            </w:tcBorders>
            <w:shd w:val="clear" w:color="auto" w:fill="auto"/>
            <w:noWrap/>
            <w:vAlign w:val="bottom"/>
          </w:tcPr>
          <w:p w:rsidR="000F10BA" w:rsidRPr="008A3B66" w:rsidRDefault="005776F3" w:rsidP="003708EA">
            <w:r>
              <w:t>0,0311</w:t>
            </w:r>
            <w:r w:rsidR="000F10BA" w:rsidRPr="008A3B66">
              <w:t>±0,000</w:t>
            </w:r>
            <w:r>
              <w:t>7</w:t>
            </w:r>
          </w:p>
        </w:tc>
        <w:tc>
          <w:tcPr>
            <w:tcW w:w="1796" w:type="dxa"/>
            <w:tcBorders>
              <w:top w:val="nil"/>
              <w:left w:val="nil"/>
              <w:bottom w:val="single" w:sz="4" w:space="0" w:color="auto"/>
              <w:right w:val="single" w:sz="4" w:space="0" w:color="auto"/>
            </w:tcBorders>
            <w:shd w:val="clear" w:color="auto" w:fill="auto"/>
            <w:vAlign w:val="bottom"/>
          </w:tcPr>
          <w:p w:rsidR="000F10BA" w:rsidRPr="008A3B66" w:rsidRDefault="000F10BA" w:rsidP="003708EA">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0F10BA" w:rsidRPr="008A3B66" w:rsidRDefault="00C03B8C" w:rsidP="003708EA">
            <w:pPr>
              <w:jc w:val="center"/>
            </w:pPr>
            <w:r>
              <w:t>-</w:t>
            </w:r>
          </w:p>
        </w:tc>
      </w:tr>
      <w:tr w:rsidR="000F10BA" w:rsidRPr="008A3B66" w:rsidTr="008E553B">
        <w:trPr>
          <w:trHeight w:val="510"/>
        </w:trPr>
        <w:tc>
          <w:tcPr>
            <w:tcW w:w="1601" w:type="dxa"/>
            <w:tcBorders>
              <w:top w:val="nil"/>
              <w:left w:val="single" w:sz="4" w:space="0" w:color="auto"/>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Олово</w:t>
            </w:r>
            <w:r>
              <w:t>/Pb</w:t>
            </w:r>
          </w:p>
        </w:tc>
        <w:tc>
          <w:tcPr>
            <w:tcW w:w="1229" w:type="dxa"/>
            <w:tcBorders>
              <w:top w:val="nil"/>
              <w:left w:val="nil"/>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mg.dm</w:t>
            </w:r>
            <w:r w:rsidRPr="008A3B66">
              <w:rPr>
                <w:vertAlign w:val="superscript"/>
              </w:rPr>
              <w:t>-3</w:t>
            </w:r>
          </w:p>
        </w:tc>
        <w:tc>
          <w:tcPr>
            <w:tcW w:w="1329" w:type="dxa"/>
            <w:tcBorders>
              <w:top w:val="nil"/>
              <w:left w:val="nil"/>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 xml:space="preserve"> -</w:t>
            </w:r>
          </w:p>
        </w:tc>
        <w:tc>
          <w:tcPr>
            <w:tcW w:w="1620" w:type="dxa"/>
            <w:tcBorders>
              <w:top w:val="nil"/>
              <w:left w:val="nil"/>
              <w:bottom w:val="single" w:sz="4" w:space="0" w:color="auto"/>
              <w:right w:val="single" w:sz="4" w:space="0" w:color="auto"/>
            </w:tcBorders>
            <w:shd w:val="clear" w:color="auto" w:fill="auto"/>
            <w:noWrap/>
            <w:vAlign w:val="bottom"/>
          </w:tcPr>
          <w:p w:rsidR="000F10BA" w:rsidRPr="008A3B66" w:rsidRDefault="005776F3" w:rsidP="003708EA">
            <w:r>
              <w:t>0,0062</w:t>
            </w:r>
            <w:r w:rsidR="000F10BA" w:rsidRPr="008A3B66">
              <w:t>±0,0002</w:t>
            </w:r>
          </w:p>
        </w:tc>
        <w:tc>
          <w:tcPr>
            <w:tcW w:w="1796" w:type="dxa"/>
            <w:tcBorders>
              <w:top w:val="nil"/>
              <w:left w:val="nil"/>
              <w:bottom w:val="single" w:sz="4" w:space="0" w:color="auto"/>
              <w:right w:val="single" w:sz="4" w:space="0" w:color="auto"/>
            </w:tcBorders>
            <w:shd w:val="clear" w:color="auto" w:fill="auto"/>
            <w:vAlign w:val="bottom"/>
          </w:tcPr>
          <w:p w:rsidR="000F10BA" w:rsidRPr="008A3B66" w:rsidRDefault="000F10BA" w:rsidP="003708EA">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0F10BA" w:rsidRPr="008A3B66" w:rsidRDefault="00C03B8C" w:rsidP="003708EA">
            <w:pPr>
              <w:jc w:val="center"/>
            </w:pPr>
            <w:r>
              <w:t>-</w:t>
            </w:r>
          </w:p>
        </w:tc>
      </w:tr>
      <w:tr w:rsidR="000F10BA" w:rsidRPr="008A3B66" w:rsidTr="008E553B">
        <w:trPr>
          <w:trHeight w:val="510"/>
        </w:trPr>
        <w:tc>
          <w:tcPr>
            <w:tcW w:w="1601" w:type="dxa"/>
            <w:tcBorders>
              <w:top w:val="nil"/>
              <w:left w:val="single" w:sz="4" w:space="0" w:color="auto"/>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Селен</w:t>
            </w:r>
            <w:r>
              <w:t>/Se</w:t>
            </w:r>
          </w:p>
        </w:tc>
        <w:tc>
          <w:tcPr>
            <w:tcW w:w="1229" w:type="dxa"/>
            <w:tcBorders>
              <w:top w:val="nil"/>
              <w:left w:val="nil"/>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mg.dm</w:t>
            </w:r>
            <w:r w:rsidRPr="008A3B66">
              <w:rPr>
                <w:vertAlign w:val="superscript"/>
              </w:rPr>
              <w:t>-3</w:t>
            </w:r>
          </w:p>
        </w:tc>
        <w:tc>
          <w:tcPr>
            <w:tcW w:w="1329" w:type="dxa"/>
            <w:tcBorders>
              <w:top w:val="nil"/>
              <w:left w:val="nil"/>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w:t>
            </w:r>
          </w:p>
        </w:tc>
        <w:tc>
          <w:tcPr>
            <w:tcW w:w="1620" w:type="dxa"/>
            <w:tcBorders>
              <w:top w:val="nil"/>
              <w:left w:val="nil"/>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&lt; 0,005</w:t>
            </w:r>
          </w:p>
        </w:tc>
        <w:tc>
          <w:tcPr>
            <w:tcW w:w="1796" w:type="dxa"/>
            <w:tcBorders>
              <w:top w:val="nil"/>
              <w:left w:val="nil"/>
              <w:bottom w:val="single" w:sz="4" w:space="0" w:color="auto"/>
              <w:right w:val="single" w:sz="4" w:space="0" w:color="auto"/>
            </w:tcBorders>
            <w:shd w:val="clear" w:color="auto" w:fill="auto"/>
            <w:vAlign w:val="bottom"/>
          </w:tcPr>
          <w:p w:rsidR="000F10BA" w:rsidRPr="008A3B66" w:rsidRDefault="000F10BA" w:rsidP="003708EA">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0F10BA" w:rsidRPr="008A3B66" w:rsidRDefault="00C03B8C" w:rsidP="003708EA">
            <w:pPr>
              <w:jc w:val="center"/>
            </w:pPr>
            <w:r>
              <w:t>-</w:t>
            </w:r>
          </w:p>
        </w:tc>
      </w:tr>
      <w:tr w:rsidR="000F10BA" w:rsidRPr="008A3B66" w:rsidTr="008E553B">
        <w:trPr>
          <w:trHeight w:val="510"/>
        </w:trPr>
        <w:tc>
          <w:tcPr>
            <w:tcW w:w="1601" w:type="dxa"/>
            <w:tcBorders>
              <w:top w:val="nil"/>
              <w:left w:val="single" w:sz="4" w:space="0" w:color="auto"/>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Цинк</w:t>
            </w:r>
            <w:r>
              <w:t>/Zn</w:t>
            </w:r>
          </w:p>
        </w:tc>
        <w:tc>
          <w:tcPr>
            <w:tcW w:w="1229" w:type="dxa"/>
            <w:tcBorders>
              <w:top w:val="nil"/>
              <w:left w:val="nil"/>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mg.dm</w:t>
            </w:r>
            <w:r w:rsidRPr="008A3B66">
              <w:rPr>
                <w:vertAlign w:val="superscript"/>
              </w:rPr>
              <w:t>-3</w:t>
            </w:r>
          </w:p>
        </w:tc>
        <w:tc>
          <w:tcPr>
            <w:tcW w:w="1329" w:type="dxa"/>
            <w:tcBorders>
              <w:top w:val="nil"/>
              <w:left w:val="nil"/>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 xml:space="preserve"> -</w:t>
            </w:r>
          </w:p>
        </w:tc>
        <w:tc>
          <w:tcPr>
            <w:tcW w:w="1620" w:type="dxa"/>
            <w:tcBorders>
              <w:top w:val="nil"/>
              <w:left w:val="nil"/>
              <w:bottom w:val="single" w:sz="4" w:space="0" w:color="auto"/>
              <w:right w:val="single" w:sz="4" w:space="0" w:color="auto"/>
            </w:tcBorders>
            <w:shd w:val="clear" w:color="auto" w:fill="auto"/>
            <w:noWrap/>
            <w:vAlign w:val="bottom"/>
          </w:tcPr>
          <w:p w:rsidR="000F10BA" w:rsidRPr="008A3B66" w:rsidRDefault="005776F3" w:rsidP="005776F3">
            <w:pPr>
              <w:jc w:val="center"/>
            </w:pPr>
            <w:r w:rsidRPr="008A3B66">
              <w:t>&lt;</w:t>
            </w:r>
            <w:r>
              <w:t xml:space="preserve"> 0,0103</w:t>
            </w:r>
          </w:p>
        </w:tc>
        <w:tc>
          <w:tcPr>
            <w:tcW w:w="1796" w:type="dxa"/>
            <w:tcBorders>
              <w:top w:val="nil"/>
              <w:left w:val="nil"/>
              <w:bottom w:val="single" w:sz="4" w:space="0" w:color="auto"/>
              <w:right w:val="single" w:sz="4" w:space="0" w:color="auto"/>
            </w:tcBorders>
            <w:shd w:val="clear" w:color="auto" w:fill="auto"/>
            <w:vAlign w:val="bottom"/>
          </w:tcPr>
          <w:p w:rsidR="000F10BA" w:rsidRPr="008A3B66" w:rsidRDefault="000F10BA" w:rsidP="003708EA">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0F10BA" w:rsidRPr="008A3B66" w:rsidRDefault="00C03B8C" w:rsidP="003708EA">
            <w:pPr>
              <w:jc w:val="center"/>
            </w:pPr>
            <w:r>
              <w:t>-</w:t>
            </w:r>
          </w:p>
        </w:tc>
      </w:tr>
      <w:tr w:rsidR="000F10BA" w:rsidRPr="008A3B66" w:rsidTr="008E553B">
        <w:trPr>
          <w:trHeight w:val="510"/>
        </w:trPr>
        <w:tc>
          <w:tcPr>
            <w:tcW w:w="1601" w:type="dxa"/>
            <w:tcBorders>
              <w:top w:val="nil"/>
              <w:left w:val="single" w:sz="4" w:space="0" w:color="auto"/>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Барий</w:t>
            </w:r>
            <w:r>
              <w:t>/Ba</w:t>
            </w:r>
          </w:p>
        </w:tc>
        <w:tc>
          <w:tcPr>
            <w:tcW w:w="1229" w:type="dxa"/>
            <w:tcBorders>
              <w:top w:val="nil"/>
              <w:left w:val="nil"/>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mg.dm</w:t>
            </w:r>
            <w:r w:rsidRPr="008A3B66">
              <w:rPr>
                <w:vertAlign w:val="superscript"/>
              </w:rPr>
              <w:t>-3</w:t>
            </w:r>
          </w:p>
        </w:tc>
        <w:tc>
          <w:tcPr>
            <w:tcW w:w="1329" w:type="dxa"/>
            <w:tcBorders>
              <w:top w:val="nil"/>
              <w:left w:val="nil"/>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w:t>
            </w:r>
          </w:p>
        </w:tc>
        <w:tc>
          <w:tcPr>
            <w:tcW w:w="1620" w:type="dxa"/>
            <w:tcBorders>
              <w:top w:val="nil"/>
              <w:left w:val="nil"/>
              <w:bottom w:val="single" w:sz="4" w:space="0" w:color="auto"/>
              <w:right w:val="single" w:sz="4" w:space="0" w:color="auto"/>
            </w:tcBorders>
            <w:shd w:val="clear" w:color="auto" w:fill="auto"/>
            <w:noWrap/>
            <w:vAlign w:val="bottom"/>
          </w:tcPr>
          <w:p w:rsidR="000F10BA" w:rsidRPr="008A3B66" w:rsidRDefault="005776F3" w:rsidP="003708EA">
            <w:pPr>
              <w:jc w:val="center"/>
              <w:rPr>
                <w:vertAlign w:val="superscript"/>
              </w:rPr>
            </w:pPr>
            <w:r>
              <w:t>0,1169</w:t>
            </w:r>
            <w:r w:rsidR="000F10BA" w:rsidRPr="008A3B66">
              <w:t>±0,000</w:t>
            </w:r>
            <w:r>
              <w:t>7</w:t>
            </w:r>
          </w:p>
        </w:tc>
        <w:tc>
          <w:tcPr>
            <w:tcW w:w="1796" w:type="dxa"/>
            <w:tcBorders>
              <w:top w:val="nil"/>
              <w:left w:val="nil"/>
              <w:bottom w:val="single" w:sz="4" w:space="0" w:color="auto"/>
              <w:right w:val="single" w:sz="4" w:space="0" w:color="auto"/>
            </w:tcBorders>
            <w:shd w:val="clear" w:color="auto" w:fill="auto"/>
            <w:vAlign w:val="bottom"/>
          </w:tcPr>
          <w:p w:rsidR="000F10BA" w:rsidRPr="008A3B66" w:rsidRDefault="000F10BA" w:rsidP="003708EA">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0F10BA" w:rsidRPr="008A3B66" w:rsidRDefault="00C03B8C" w:rsidP="003708EA">
            <w:pPr>
              <w:jc w:val="center"/>
            </w:pPr>
            <w:r>
              <w:t>-</w:t>
            </w:r>
          </w:p>
        </w:tc>
      </w:tr>
      <w:tr w:rsidR="000F10BA" w:rsidRPr="008A3B66" w:rsidTr="008E553B">
        <w:trPr>
          <w:trHeight w:val="510"/>
        </w:trPr>
        <w:tc>
          <w:tcPr>
            <w:tcW w:w="1601" w:type="dxa"/>
            <w:tcBorders>
              <w:top w:val="nil"/>
              <w:left w:val="single" w:sz="4" w:space="0" w:color="auto"/>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Хром</w:t>
            </w:r>
            <w:r>
              <w:t>/общ</w:t>
            </w:r>
          </w:p>
        </w:tc>
        <w:tc>
          <w:tcPr>
            <w:tcW w:w="1229" w:type="dxa"/>
            <w:tcBorders>
              <w:top w:val="nil"/>
              <w:left w:val="nil"/>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mg.dm</w:t>
            </w:r>
            <w:r w:rsidRPr="008A3B66">
              <w:rPr>
                <w:vertAlign w:val="superscript"/>
              </w:rPr>
              <w:t>-3</w:t>
            </w:r>
          </w:p>
        </w:tc>
        <w:tc>
          <w:tcPr>
            <w:tcW w:w="1329" w:type="dxa"/>
            <w:tcBorders>
              <w:top w:val="nil"/>
              <w:left w:val="nil"/>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 xml:space="preserve"> -</w:t>
            </w:r>
          </w:p>
        </w:tc>
        <w:tc>
          <w:tcPr>
            <w:tcW w:w="1620" w:type="dxa"/>
            <w:tcBorders>
              <w:top w:val="nil"/>
              <w:left w:val="nil"/>
              <w:bottom w:val="single" w:sz="4" w:space="0" w:color="auto"/>
              <w:right w:val="single" w:sz="4" w:space="0" w:color="auto"/>
            </w:tcBorders>
            <w:shd w:val="clear" w:color="auto" w:fill="auto"/>
            <w:noWrap/>
            <w:vAlign w:val="bottom"/>
          </w:tcPr>
          <w:p w:rsidR="000F10BA" w:rsidRPr="008A3B66" w:rsidRDefault="005776F3" w:rsidP="005776F3">
            <w:pPr>
              <w:jc w:val="both"/>
            </w:pPr>
            <w:r>
              <w:t>0,2392±</w:t>
            </w:r>
            <w:r w:rsidR="000F10BA" w:rsidRPr="008A3B66">
              <w:t>0,00</w:t>
            </w:r>
            <w:r>
              <w:t>21</w:t>
            </w:r>
          </w:p>
        </w:tc>
        <w:tc>
          <w:tcPr>
            <w:tcW w:w="1796" w:type="dxa"/>
            <w:tcBorders>
              <w:top w:val="nil"/>
              <w:left w:val="nil"/>
              <w:bottom w:val="single" w:sz="4" w:space="0" w:color="auto"/>
              <w:right w:val="single" w:sz="4" w:space="0" w:color="auto"/>
            </w:tcBorders>
            <w:shd w:val="clear" w:color="auto" w:fill="auto"/>
            <w:vAlign w:val="bottom"/>
          </w:tcPr>
          <w:p w:rsidR="000F10BA" w:rsidRPr="008A3B66" w:rsidRDefault="000F10BA" w:rsidP="003708EA">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0F10BA" w:rsidRPr="008A3B66" w:rsidRDefault="00C03B8C" w:rsidP="003708EA">
            <w:pPr>
              <w:jc w:val="center"/>
            </w:pPr>
            <w:r>
              <w:t>-</w:t>
            </w:r>
          </w:p>
        </w:tc>
      </w:tr>
      <w:tr w:rsidR="000F10BA" w:rsidRPr="008A3B66" w:rsidTr="008E553B">
        <w:trPr>
          <w:trHeight w:val="510"/>
        </w:trPr>
        <w:tc>
          <w:tcPr>
            <w:tcW w:w="1601" w:type="dxa"/>
            <w:tcBorders>
              <w:top w:val="nil"/>
              <w:left w:val="single" w:sz="4" w:space="0" w:color="auto"/>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Живак</w:t>
            </w:r>
            <w:r>
              <w:t>/Hg</w:t>
            </w:r>
          </w:p>
        </w:tc>
        <w:tc>
          <w:tcPr>
            <w:tcW w:w="1229" w:type="dxa"/>
            <w:tcBorders>
              <w:top w:val="nil"/>
              <w:left w:val="nil"/>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mg.dm</w:t>
            </w:r>
            <w:r w:rsidRPr="008A3B66">
              <w:rPr>
                <w:vertAlign w:val="superscript"/>
              </w:rPr>
              <w:t>-3</w:t>
            </w:r>
          </w:p>
        </w:tc>
        <w:tc>
          <w:tcPr>
            <w:tcW w:w="1329" w:type="dxa"/>
            <w:tcBorders>
              <w:top w:val="nil"/>
              <w:left w:val="nil"/>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w:t>
            </w:r>
          </w:p>
        </w:tc>
        <w:tc>
          <w:tcPr>
            <w:tcW w:w="1620" w:type="dxa"/>
            <w:tcBorders>
              <w:top w:val="nil"/>
              <w:left w:val="nil"/>
              <w:bottom w:val="single" w:sz="4" w:space="0" w:color="auto"/>
              <w:right w:val="single" w:sz="4" w:space="0" w:color="auto"/>
            </w:tcBorders>
            <w:shd w:val="clear" w:color="auto" w:fill="auto"/>
            <w:noWrap/>
            <w:vAlign w:val="bottom"/>
          </w:tcPr>
          <w:p w:rsidR="000F10BA" w:rsidRPr="008A3B66" w:rsidRDefault="005776F3" w:rsidP="003708EA">
            <w:pPr>
              <w:jc w:val="center"/>
            </w:pPr>
            <w:r>
              <w:t>&lt; 0,0003</w:t>
            </w:r>
          </w:p>
        </w:tc>
        <w:tc>
          <w:tcPr>
            <w:tcW w:w="1796" w:type="dxa"/>
            <w:tcBorders>
              <w:top w:val="nil"/>
              <w:left w:val="nil"/>
              <w:bottom w:val="single" w:sz="4" w:space="0" w:color="auto"/>
              <w:right w:val="single" w:sz="4" w:space="0" w:color="auto"/>
            </w:tcBorders>
            <w:shd w:val="clear" w:color="auto" w:fill="auto"/>
            <w:vAlign w:val="bottom"/>
          </w:tcPr>
          <w:p w:rsidR="000F10BA" w:rsidRPr="008A3B66" w:rsidRDefault="000F10BA" w:rsidP="003708EA">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0F10BA" w:rsidRPr="008A3B66" w:rsidRDefault="00C03B8C" w:rsidP="003708EA">
            <w:pPr>
              <w:jc w:val="center"/>
            </w:pPr>
            <w:r>
              <w:t>-</w:t>
            </w:r>
          </w:p>
        </w:tc>
      </w:tr>
      <w:tr w:rsidR="000F10BA" w:rsidRPr="008A3B66" w:rsidTr="008E553B">
        <w:trPr>
          <w:trHeight w:val="510"/>
        </w:trPr>
        <w:tc>
          <w:tcPr>
            <w:tcW w:w="1601" w:type="dxa"/>
            <w:tcBorders>
              <w:top w:val="nil"/>
              <w:left w:val="single" w:sz="4" w:space="0" w:color="auto"/>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Хлориди</w:t>
            </w:r>
          </w:p>
        </w:tc>
        <w:tc>
          <w:tcPr>
            <w:tcW w:w="1229" w:type="dxa"/>
            <w:tcBorders>
              <w:top w:val="nil"/>
              <w:left w:val="nil"/>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mg.dm</w:t>
            </w:r>
            <w:r w:rsidRPr="008A3B66">
              <w:rPr>
                <w:vertAlign w:val="superscript"/>
              </w:rPr>
              <w:t>-3</w:t>
            </w:r>
          </w:p>
        </w:tc>
        <w:tc>
          <w:tcPr>
            <w:tcW w:w="1329" w:type="dxa"/>
            <w:tcBorders>
              <w:top w:val="nil"/>
              <w:left w:val="nil"/>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 xml:space="preserve"> -</w:t>
            </w:r>
          </w:p>
        </w:tc>
        <w:tc>
          <w:tcPr>
            <w:tcW w:w="1620" w:type="dxa"/>
            <w:tcBorders>
              <w:top w:val="nil"/>
              <w:left w:val="nil"/>
              <w:bottom w:val="single" w:sz="4" w:space="0" w:color="auto"/>
              <w:right w:val="single" w:sz="4" w:space="0" w:color="auto"/>
            </w:tcBorders>
            <w:shd w:val="clear" w:color="auto" w:fill="auto"/>
            <w:noWrap/>
            <w:vAlign w:val="bottom"/>
          </w:tcPr>
          <w:p w:rsidR="000F10BA" w:rsidRPr="008A3B66" w:rsidRDefault="005776F3" w:rsidP="003708EA">
            <w:pPr>
              <w:jc w:val="center"/>
            </w:pPr>
            <w:r>
              <w:t xml:space="preserve">368 </w:t>
            </w:r>
            <w:r w:rsidR="000F10BA" w:rsidRPr="008A3B66">
              <w:t xml:space="preserve">± </w:t>
            </w:r>
            <w:r>
              <w:t>34</w:t>
            </w:r>
          </w:p>
        </w:tc>
        <w:tc>
          <w:tcPr>
            <w:tcW w:w="1796" w:type="dxa"/>
            <w:tcBorders>
              <w:top w:val="nil"/>
              <w:left w:val="nil"/>
              <w:bottom w:val="single" w:sz="4" w:space="0" w:color="auto"/>
              <w:right w:val="single" w:sz="4" w:space="0" w:color="auto"/>
            </w:tcBorders>
            <w:shd w:val="clear" w:color="auto" w:fill="auto"/>
            <w:vAlign w:val="bottom"/>
          </w:tcPr>
          <w:p w:rsidR="000F10BA" w:rsidRPr="008A3B66" w:rsidRDefault="000F10BA" w:rsidP="003708EA">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0F10BA" w:rsidRPr="008A3B66" w:rsidRDefault="00C03B8C" w:rsidP="003708EA">
            <w:pPr>
              <w:jc w:val="center"/>
            </w:pPr>
            <w:r>
              <w:t>-</w:t>
            </w:r>
          </w:p>
        </w:tc>
      </w:tr>
      <w:tr w:rsidR="000F10BA" w:rsidRPr="008A3B66" w:rsidTr="008E553B">
        <w:trPr>
          <w:trHeight w:val="510"/>
        </w:trPr>
        <w:tc>
          <w:tcPr>
            <w:tcW w:w="1601" w:type="dxa"/>
            <w:tcBorders>
              <w:top w:val="nil"/>
              <w:left w:val="single" w:sz="4" w:space="0" w:color="auto"/>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Сулфати</w:t>
            </w:r>
          </w:p>
        </w:tc>
        <w:tc>
          <w:tcPr>
            <w:tcW w:w="1229" w:type="dxa"/>
            <w:tcBorders>
              <w:top w:val="nil"/>
              <w:left w:val="nil"/>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mg.dm</w:t>
            </w:r>
            <w:r w:rsidRPr="008A3B66">
              <w:rPr>
                <w:vertAlign w:val="superscript"/>
              </w:rPr>
              <w:t>-3</w:t>
            </w:r>
          </w:p>
        </w:tc>
        <w:tc>
          <w:tcPr>
            <w:tcW w:w="1329" w:type="dxa"/>
            <w:tcBorders>
              <w:top w:val="nil"/>
              <w:left w:val="nil"/>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 xml:space="preserve"> -</w:t>
            </w:r>
          </w:p>
        </w:tc>
        <w:tc>
          <w:tcPr>
            <w:tcW w:w="1620" w:type="dxa"/>
            <w:tcBorders>
              <w:top w:val="nil"/>
              <w:left w:val="nil"/>
              <w:bottom w:val="single" w:sz="4" w:space="0" w:color="auto"/>
              <w:right w:val="single" w:sz="4" w:space="0" w:color="auto"/>
            </w:tcBorders>
            <w:shd w:val="clear" w:color="auto" w:fill="auto"/>
            <w:noWrap/>
            <w:vAlign w:val="bottom"/>
          </w:tcPr>
          <w:p w:rsidR="000F10BA" w:rsidRPr="008A3B66" w:rsidRDefault="005776F3" w:rsidP="003708EA">
            <w:r>
              <w:t xml:space="preserve">   12,33</w:t>
            </w:r>
            <w:r w:rsidR="000F10BA" w:rsidRPr="008A3B66">
              <w:t xml:space="preserve"> ± </w:t>
            </w:r>
            <w:r>
              <w:t>1,71</w:t>
            </w:r>
          </w:p>
        </w:tc>
        <w:tc>
          <w:tcPr>
            <w:tcW w:w="1796" w:type="dxa"/>
            <w:tcBorders>
              <w:top w:val="nil"/>
              <w:left w:val="nil"/>
              <w:bottom w:val="single" w:sz="4" w:space="0" w:color="auto"/>
              <w:right w:val="single" w:sz="4" w:space="0" w:color="auto"/>
            </w:tcBorders>
            <w:shd w:val="clear" w:color="auto" w:fill="auto"/>
            <w:vAlign w:val="bottom"/>
          </w:tcPr>
          <w:p w:rsidR="000F10BA" w:rsidRPr="008A3B66" w:rsidRDefault="000F10BA" w:rsidP="003708EA">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0F10BA" w:rsidRPr="008A3B66" w:rsidRDefault="00C03B8C" w:rsidP="003708EA">
            <w:pPr>
              <w:jc w:val="center"/>
            </w:pPr>
            <w:r>
              <w:t>-</w:t>
            </w:r>
          </w:p>
        </w:tc>
      </w:tr>
      <w:tr w:rsidR="000F10BA" w:rsidRPr="008A3B66" w:rsidTr="008E553B">
        <w:trPr>
          <w:trHeight w:val="510"/>
        </w:trPr>
        <w:tc>
          <w:tcPr>
            <w:tcW w:w="1601" w:type="dxa"/>
            <w:tcBorders>
              <w:top w:val="nil"/>
              <w:left w:val="single" w:sz="4" w:space="0" w:color="auto"/>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Флуориди</w:t>
            </w:r>
          </w:p>
        </w:tc>
        <w:tc>
          <w:tcPr>
            <w:tcW w:w="1229" w:type="dxa"/>
            <w:tcBorders>
              <w:top w:val="nil"/>
              <w:left w:val="nil"/>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mg.dm</w:t>
            </w:r>
            <w:r w:rsidRPr="008A3B66">
              <w:rPr>
                <w:vertAlign w:val="superscript"/>
              </w:rPr>
              <w:t>-3</w:t>
            </w:r>
          </w:p>
        </w:tc>
        <w:tc>
          <w:tcPr>
            <w:tcW w:w="1329" w:type="dxa"/>
            <w:tcBorders>
              <w:top w:val="nil"/>
              <w:left w:val="nil"/>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 xml:space="preserve"> -</w:t>
            </w:r>
          </w:p>
        </w:tc>
        <w:tc>
          <w:tcPr>
            <w:tcW w:w="1620" w:type="dxa"/>
            <w:tcBorders>
              <w:top w:val="nil"/>
              <w:left w:val="nil"/>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&lt; 0,</w:t>
            </w:r>
            <w:r w:rsidR="005776F3">
              <w:t>1</w:t>
            </w:r>
          </w:p>
        </w:tc>
        <w:tc>
          <w:tcPr>
            <w:tcW w:w="1796" w:type="dxa"/>
            <w:tcBorders>
              <w:top w:val="nil"/>
              <w:left w:val="nil"/>
              <w:bottom w:val="single" w:sz="4" w:space="0" w:color="auto"/>
              <w:right w:val="single" w:sz="4" w:space="0" w:color="auto"/>
            </w:tcBorders>
            <w:shd w:val="clear" w:color="auto" w:fill="auto"/>
            <w:vAlign w:val="bottom"/>
          </w:tcPr>
          <w:p w:rsidR="000F10BA" w:rsidRPr="008A3B66" w:rsidRDefault="000F10BA" w:rsidP="003708EA">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0F10BA" w:rsidRPr="008A3B66" w:rsidRDefault="00C03B8C" w:rsidP="003708EA">
            <w:pPr>
              <w:jc w:val="center"/>
            </w:pPr>
            <w:r>
              <w:t>-</w:t>
            </w:r>
          </w:p>
        </w:tc>
      </w:tr>
      <w:tr w:rsidR="000F10BA" w:rsidRPr="008A3B66" w:rsidTr="008E553B">
        <w:trPr>
          <w:trHeight w:val="510"/>
        </w:trPr>
        <w:tc>
          <w:tcPr>
            <w:tcW w:w="1601" w:type="dxa"/>
            <w:tcBorders>
              <w:top w:val="nil"/>
              <w:left w:val="single" w:sz="4" w:space="0" w:color="auto"/>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Азот амониев</w:t>
            </w:r>
          </w:p>
        </w:tc>
        <w:tc>
          <w:tcPr>
            <w:tcW w:w="1229" w:type="dxa"/>
            <w:tcBorders>
              <w:top w:val="nil"/>
              <w:left w:val="nil"/>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mg.dm</w:t>
            </w:r>
            <w:r w:rsidRPr="008A3B66">
              <w:rPr>
                <w:vertAlign w:val="superscript"/>
              </w:rPr>
              <w:t>-3</w:t>
            </w:r>
          </w:p>
        </w:tc>
        <w:tc>
          <w:tcPr>
            <w:tcW w:w="1329" w:type="dxa"/>
            <w:tcBorders>
              <w:top w:val="nil"/>
              <w:left w:val="nil"/>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 xml:space="preserve"> -</w:t>
            </w:r>
          </w:p>
        </w:tc>
        <w:tc>
          <w:tcPr>
            <w:tcW w:w="1620" w:type="dxa"/>
            <w:tcBorders>
              <w:top w:val="nil"/>
              <w:left w:val="nil"/>
              <w:bottom w:val="single" w:sz="4" w:space="0" w:color="auto"/>
              <w:right w:val="single" w:sz="4" w:space="0" w:color="auto"/>
            </w:tcBorders>
            <w:shd w:val="clear" w:color="auto" w:fill="auto"/>
            <w:noWrap/>
            <w:vAlign w:val="bottom"/>
          </w:tcPr>
          <w:p w:rsidR="000F10BA" w:rsidRPr="008A3B66" w:rsidRDefault="005776F3" w:rsidP="003708EA">
            <w:pPr>
              <w:jc w:val="center"/>
            </w:pPr>
            <w:r>
              <w:t>236</w:t>
            </w:r>
            <w:r w:rsidR="000F10BA" w:rsidRPr="008A3B66">
              <w:t xml:space="preserve"> ± </w:t>
            </w:r>
            <w:r>
              <w:t>11</w:t>
            </w:r>
          </w:p>
        </w:tc>
        <w:tc>
          <w:tcPr>
            <w:tcW w:w="1796" w:type="dxa"/>
            <w:tcBorders>
              <w:top w:val="nil"/>
              <w:left w:val="nil"/>
              <w:bottom w:val="single" w:sz="4" w:space="0" w:color="auto"/>
              <w:right w:val="single" w:sz="4" w:space="0" w:color="auto"/>
            </w:tcBorders>
            <w:shd w:val="clear" w:color="auto" w:fill="auto"/>
            <w:vAlign w:val="bottom"/>
          </w:tcPr>
          <w:p w:rsidR="000F10BA" w:rsidRPr="008A3B66" w:rsidRDefault="000F10BA" w:rsidP="003708EA">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0F10BA" w:rsidRPr="008A3B66" w:rsidRDefault="00C03B8C" w:rsidP="003708EA">
            <w:pPr>
              <w:jc w:val="center"/>
            </w:pPr>
            <w:r>
              <w:t>-</w:t>
            </w:r>
          </w:p>
        </w:tc>
      </w:tr>
      <w:tr w:rsidR="000F10BA" w:rsidRPr="008A3B66" w:rsidTr="008E553B">
        <w:trPr>
          <w:trHeight w:val="510"/>
        </w:trPr>
        <w:tc>
          <w:tcPr>
            <w:tcW w:w="1601" w:type="dxa"/>
            <w:tcBorders>
              <w:top w:val="nil"/>
              <w:left w:val="single" w:sz="4" w:space="0" w:color="auto"/>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Азот нитритен</w:t>
            </w:r>
          </w:p>
        </w:tc>
        <w:tc>
          <w:tcPr>
            <w:tcW w:w="1229" w:type="dxa"/>
            <w:tcBorders>
              <w:top w:val="nil"/>
              <w:left w:val="nil"/>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mg.dm</w:t>
            </w:r>
            <w:r w:rsidRPr="008A3B66">
              <w:rPr>
                <w:vertAlign w:val="superscript"/>
              </w:rPr>
              <w:t>-3</w:t>
            </w:r>
          </w:p>
        </w:tc>
        <w:tc>
          <w:tcPr>
            <w:tcW w:w="1329" w:type="dxa"/>
            <w:tcBorders>
              <w:top w:val="nil"/>
              <w:left w:val="nil"/>
              <w:bottom w:val="single" w:sz="4" w:space="0" w:color="auto"/>
              <w:right w:val="single" w:sz="4" w:space="0" w:color="auto"/>
            </w:tcBorders>
            <w:shd w:val="clear" w:color="auto" w:fill="auto"/>
            <w:noWrap/>
            <w:vAlign w:val="bottom"/>
          </w:tcPr>
          <w:p w:rsidR="000F10BA" w:rsidRPr="008A3B66" w:rsidRDefault="000F10BA" w:rsidP="003708EA">
            <w:pPr>
              <w:jc w:val="center"/>
            </w:pPr>
            <w:r w:rsidRPr="008A3B66">
              <w:t xml:space="preserve"> -</w:t>
            </w:r>
          </w:p>
        </w:tc>
        <w:tc>
          <w:tcPr>
            <w:tcW w:w="1620" w:type="dxa"/>
            <w:tcBorders>
              <w:top w:val="nil"/>
              <w:left w:val="nil"/>
              <w:bottom w:val="single" w:sz="4" w:space="0" w:color="auto"/>
              <w:right w:val="single" w:sz="4" w:space="0" w:color="auto"/>
            </w:tcBorders>
            <w:shd w:val="clear" w:color="auto" w:fill="auto"/>
            <w:noWrap/>
            <w:vAlign w:val="bottom"/>
          </w:tcPr>
          <w:p w:rsidR="000F10BA" w:rsidRPr="008A3B66" w:rsidRDefault="005776F3" w:rsidP="003708EA">
            <w:pPr>
              <w:jc w:val="center"/>
            </w:pPr>
            <w:r>
              <w:t>0,237</w:t>
            </w:r>
            <w:r w:rsidR="000F10BA" w:rsidRPr="008A3B66">
              <w:t xml:space="preserve"> ± 0,</w:t>
            </w:r>
            <w:r w:rsidR="00BF1DE5">
              <w:t>008</w:t>
            </w:r>
          </w:p>
        </w:tc>
        <w:tc>
          <w:tcPr>
            <w:tcW w:w="1796" w:type="dxa"/>
            <w:tcBorders>
              <w:top w:val="nil"/>
              <w:left w:val="nil"/>
              <w:bottom w:val="single" w:sz="4" w:space="0" w:color="auto"/>
              <w:right w:val="single" w:sz="4" w:space="0" w:color="auto"/>
            </w:tcBorders>
            <w:shd w:val="clear" w:color="auto" w:fill="auto"/>
            <w:vAlign w:val="bottom"/>
          </w:tcPr>
          <w:p w:rsidR="000F10BA" w:rsidRPr="008A3B66" w:rsidRDefault="000F10BA" w:rsidP="003708EA">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0F10BA" w:rsidRPr="008A3B66" w:rsidRDefault="00C03B8C" w:rsidP="003708EA">
            <w:pPr>
              <w:jc w:val="center"/>
            </w:pPr>
            <w:r>
              <w:t>-</w:t>
            </w:r>
          </w:p>
        </w:tc>
      </w:tr>
    </w:tbl>
    <w:p w:rsidR="008E553B" w:rsidRDefault="008E553B" w:rsidP="008E553B">
      <w:pPr>
        <w:jc w:val="both"/>
        <w:rPr>
          <w:b/>
          <w:color w:val="000000"/>
        </w:rPr>
      </w:pPr>
    </w:p>
    <w:p w:rsidR="00C303A1" w:rsidRDefault="00C303A1" w:rsidP="008E553B">
      <w:pPr>
        <w:jc w:val="both"/>
        <w:rPr>
          <w:b/>
          <w:color w:val="000000"/>
        </w:rPr>
      </w:pPr>
    </w:p>
    <w:p w:rsidR="00047A9B" w:rsidRDefault="00047A9B" w:rsidP="00047A9B">
      <w:r w:rsidRPr="008A3B66">
        <w:t>Протоко</w:t>
      </w:r>
      <w:r>
        <w:t>л № 1793</w:t>
      </w:r>
      <w:r w:rsidRPr="008A3B66">
        <w:t>/</w:t>
      </w:r>
      <w:r>
        <w:t>08</w:t>
      </w:r>
      <w:r w:rsidRPr="008A3B66">
        <w:t>.</w:t>
      </w:r>
      <w:r>
        <w:t>12</w:t>
      </w:r>
      <w:r w:rsidRPr="008A3B66">
        <w:t>.201</w:t>
      </w:r>
      <w:r>
        <w:t xml:space="preserve">7 </w:t>
      </w:r>
      <w:r w:rsidRPr="008A3B66">
        <w:t>г. –</w:t>
      </w:r>
      <w:r w:rsidRPr="00047A9B">
        <w:rPr>
          <w:color w:val="000000"/>
        </w:rPr>
        <w:t xml:space="preserve"> </w:t>
      </w:r>
      <w:r w:rsidRPr="008A3B66">
        <w:rPr>
          <w:color w:val="000000"/>
        </w:rPr>
        <w:t xml:space="preserve">четвърто тримесечие </w:t>
      </w:r>
      <w:r w:rsidRPr="008A3B66">
        <w:t>на 201</w:t>
      </w:r>
      <w:r>
        <w:t>7</w:t>
      </w:r>
      <w:r w:rsidRPr="008A3B66">
        <w:t xml:space="preserve"> г. за води, течащи повърхностни от площадката на РД.</w:t>
      </w:r>
    </w:p>
    <w:p w:rsidR="00C303A1" w:rsidRDefault="00C303A1" w:rsidP="00047A9B"/>
    <w:tbl>
      <w:tblPr>
        <w:tblW w:w="9195" w:type="dxa"/>
        <w:tblInd w:w="55" w:type="dxa"/>
        <w:tblCellMar>
          <w:left w:w="70" w:type="dxa"/>
          <w:right w:w="70" w:type="dxa"/>
        </w:tblCellMar>
        <w:tblLook w:val="0000" w:firstRow="0" w:lastRow="0" w:firstColumn="0" w:lastColumn="0" w:noHBand="0" w:noVBand="0"/>
      </w:tblPr>
      <w:tblGrid>
        <w:gridCol w:w="1563"/>
        <w:gridCol w:w="1228"/>
        <w:gridCol w:w="1463"/>
        <w:gridCol w:w="1592"/>
        <w:gridCol w:w="1729"/>
        <w:gridCol w:w="1620"/>
      </w:tblGrid>
      <w:tr w:rsidR="004637BD" w:rsidRPr="008A3B66" w:rsidTr="008E24BD">
        <w:trPr>
          <w:trHeight w:val="765"/>
        </w:trPr>
        <w:tc>
          <w:tcPr>
            <w:tcW w:w="1563" w:type="dxa"/>
            <w:tcBorders>
              <w:top w:val="single" w:sz="4" w:space="0" w:color="auto"/>
              <w:left w:val="single" w:sz="4" w:space="0" w:color="auto"/>
              <w:bottom w:val="single" w:sz="4" w:space="0" w:color="auto"/>
              <w:right w:val="single" w:sz="4" w:space="0" w:color="auto"/>
            </w:tcBorders>
            <w:shd w:val="clear" w:color="auto" w:fill="auto"/>
            <w:vAlign w:val="bottom"/>
          </w:tcPr>
          <w:p w:rsidR="004637BD" w:rsidRPr="008A3B66" w:rsidRDefault="004637BD" w:rsidP="008E24BD">
            <w:pPr>
              <w:jc w:val="center"/>
            </w:pPr>
            <w:r w:rsidRPr="008A3B66">
              <w:t>Параметър</w:t>
            </w:r>
          </w:p>
        </w:tc>
        <w:tc>
          <w:tcPr>
            <w:tcW w:w="1228" w:type="dxa"/>
            <w:tcBorders>
              <w:top w:val="single" w:sz="4" w:space="0" w:color="auto"/>
              <w:left w:val="nil"/>
              <w:bottom w:val="single" w:sz="4" w:space="0" w:color="auto"/>
              <w:right w:val="single" w:sz="4" w:space="0" w:color="auto"/>
            </w:tcBorders>
            <w:shd w:val="clear" w:color="auto" w:fill="auto"/>
            <w:vAlign w:val="bottom"/>
          </w:tcPr>
          <w:p w:rsidR="004637BD" w:rsidRPr="008A3B66" w:rsidRDefault="004637BD" w:rsidP="008E24BD">
            <w:pPr>
              <w:jc w:val="center"/>
            </w:pPr>
            <w:r w:rsidRPr="008A3B66">
              <w:t>Единица</w:t>
            </w:r>
          </w:p>
        </w:tc>
        <w:tc>
          <w:tcPr>
            <w:tcW w:w="1463" w:type="dxa"/>
            <w:tcBorders>
              <w:top w:val="single" w:sz="4" w:space="0" w:color="auto"/>
              <w:left w:val="nil"/>
              <w:bottom w:val="single" w:sz="4" w:space="0" w:color="auto"/>
              <w:right w:val="single" w:sz="4" w:space="0" w:color="auto"/>
            </w:tcBorders>
            <w:shd w:val="clear" w:color="auto" w:fill="auto"/>
            <w:vAlign w:val="bottom"/>
          </w:tcPr>
          <w:p w:rsidR="004637BD" w:rsidRPr="008A3B66" w:rsidRDefault="004637BD" w:rsidP="008E24BD">
            <w:pPr>
              <w:jc w:val="center"/>
            </w:pPr>
            <w:r w:rsidRPr="008A3B66">
              <w:t>НДЕ,</w:t>
            </w:r>
            <w:r w:rsidRPr="008A3B66">
              <w:br/>
              <w:t>съгласно</w:t>
            </w:r>
            <w:r w:rsidRPr="008A3B66">
              <w:br/>
              <w:t>КР</w:t>
            </w:r>
          </w:p>
        </w:tc>
        <w:tc>
          <w:tcPr>
            <w:tcW w:w="1592" w:type="dxa"/>
            <w:tcBorders>
              <w:top w:val="single" w:sz="4" w:space="0" w:color="auto"/>
              <w:left w:val="nil"/>
              <w:bottom w:val="single" w:sz="4" w:space="0" w:color="auto"/>
              <w:right w:val="single" w:sz="4" w:space="0" w:color="auto"/>
            </w:tcBorders>
            <w:shd w:val="clear" w:color="auto" w:fill="auto"/>
            <w:vAlign w:val="bottom"/>
          </w:tcPr>
          <w:p w:rsidR="004637BD" w:rsidRPr="008A3B66" w:rsidRDefault="004637BD" w:rsidP="008E24BD">
            <w:pPr>
              <w:jc w:val="center"/>
            </w:pPr>
            <w:r w:rsidRPr="008A3B66">
              <w:t>Резултати от</w:t>
            </w:r>
            <w:r w:rsidRPr="008A3B66">
              <w:br/>
              <w:t>мониторинг</w:t>
            </w:r>
          </w:p>
        </w:tc>
        <w:tc>
          <w:tcPr>
            <w:tcW w:w="1729" w:type="dxa"/>
            <w:tcBorders>
              <w:top w:val="single" w:sz="4" w:space="0" w:color="auto"/>
              <w:left w:val="nil"/>
              <w:bottom w:val="single" w:sz="4" w:space="0" w:color="auto"/>
              <w:right w:val="single" w:sz="4" w:space="0" w:color="auto"/>
            </w:tcBorders>
            <w:shd w:val="clear" w:color="auto" w:fill="auto"/>
            <w:vAlign w:val="bottom"/>
          </w:tcPr>
          <w:p w:rsidR="004637BD" w:rsidRPr="008A3B66" w:rsidRDefault="004637BD" w:rsidP="008E24BD">
            <w:pPr>
              <w:jc w:val="center"/>
            </w:pPr>
            <w:r w:rsidRPr="008A3B66">
              <w:t xml:space="preserve">Честота на </w:t>
            </w:r>
            <w:r w:rsidRPr="008A3B66">
              <w:br/>
              <w:t>мониторинг</w:t>
            </w:r>
          </w:p>
        </w:tc>
        <w:tc>
          <w:tcPr>
            <w:tcW w:w="1620" w:type="dxa"/>
            <w:tcBorders>
              <w:top w:val="single" w:sz="4" w:space="0" w:color="auto"/>
              <w:left w:val="nil"/>
              <w:bottom w:val="single" w:sz="4" w:space="0" w:color="auto"/>
              <w:right w:val="single" w:sz="4" w:space="0" w:color="auto"/>
            </w:tcBorders>
            <w:shd w:val="clear" w:color="auto" w:fill="auto"/>
            <w:vAlign w:val="bottom"/>
          </w:tcPr>
          <w:p w:rsidR="004637BD" w:rsidRPr="008A3B66" w:rsidRDefault="004637BD" w:rsidP="008E24BD">
            <w:r w:rsidRPr="008A3B66">
              <w:t>Съответствие</w:t>
            </w:r>
          </w:p>
        </w:tc>
      </w:tr>
      <w:tr w:rsidR="004637BD" w:rsidRPr="008A3B66" w:rsidTr="008E24BD">
        <w:trPr>
          <w:trHeight w:val="495"/>
        </w:trPr>
        <w:tc>
          <w:tcPr>
            <w:tcW w:w="1563" w:type="dxa"/>
            <w:tcBorders>
              <w:top w:val="nil"/>
              <w:left w:val="single" w:sz="4" w:space="0" w:color="auto"/>
              <w:bottom w:val="single" w:sz="4" w:space="0" w:color="auto"/>
              <w:right w:val="single" w:sz="4" w:space="0" w:color="auto"/>
            </w:tcBorders>
            <w:shd w:val="clear" w:color="auto" w:fill="auto"/>
            <w:vAlign w:val="bottom"/>
          </w:tcPr>
          <w:p w:rsidR="004637BD" w:rsidRPr="008A3B66" w:rsidRDefault="004637BD" w:rsidP="008E24BD">
            <w:pPr>
              <w:jc w:val="center"/>
            </w:pPr>
            <w:r w:rsidRPr="008A3B66">
              <w:t>pH</w:t>
            </w:r>
          </w:p>
        </w:tc>
        <w:tc>
          <w:tcPr>
            <w:tcW w:w="1228" w:type="dxa"/>
            <w:tcBorders>
              <w:top w:val="nil"/>
              <w:left w:val="nil"/>
              <w:bottom w:val="single" w:sz="4" w:space="0" w:color="auto"/>
              <w:right w:val="single" w:sz="4" w:space="0" w:color="auto"/>
            </w:tcBorders>
            <w:shd w:val="clear" w:color="auto" w:fill="auto"/>
            <w:vAlign w:val="bottom"/>
          </w:tcPr>
          <w:p w:rsidR="004637BD" w:rsidRPr="008A3B66" w:rsidRDefault="004637BD" w:rsidP="008E24BD">
            <w:pPr>
              <w:jc w:val="center"/>
            </w:pPr>
            <w:r w:rsidRPr="008A3B66">
              <w:t>mg.dm</w:t>
            </w:r>
            <w:r w:rsidRPr="008A3B66">
              <w:rPr>
                <w:vertAlign w:val="superscript"/>
              </w:rPr>
              <w:t>-3</w:t>
            </w:r>
            <w:r w:rsidRPr="008A3B66">
              <w:t xml:space="preserve"> </w:t>
            </w:r>
          </w:p>
        </w:tc>
        <w:tc>
          <w:tcPr>
            <w:tcW w:w="1463"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 xml:space="preserve">   6,0 ÷ 8,5</w:t>
            </w:r>
          </w:p>
        </w:tc>
        <w:tc>
          <w:tcPr>
            <w:tcW w:w="1592"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t>7,29</w:t>
            </w:r>
            <w:r w:rsidRPr="008A3B66">
              <w:t xml:space="preserve"> ± 0,14</w:t>
            </w:r>
          </w:p>
        </w:tc>
        <w:tc>
          <w:tcPr>
            <w:tcW w:w="1729" w:type="dxa"/>
            <w:tcBorders>
              <w:top w:val="nil"/>
              <w:left w:val="nil"/>
              <w:bottom w:val="single" w:sz="4" w:space="0" w:color="auto"/>
              <w:right w:val="single" w:sz="4" w:space="0" w:color="auto"/>
            </w:tcBorders>
            <w:shd w:val="clear" w:color="auto" w:fill="auto"/>
            <w:vAlign w:val="bottom"/>
          </w:tcPr>
          <w:p w:rsidR="004637BD" w:rsidRPr="008A3B66" w:rsidRDefault="004637BD" w:rsidP="008E24BD">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ДА</w:t>
            </w:r>
          </w:p>
        </w:tc>
      </w:tr>
      <w:tr w:rsidR="004637BD" w:rsidRPr="008A3B66" w:rsidTr="008E24BD">
        <w:trPr>
          <w:trHeight w:val="510"/>
        </w:trPr>
        <w:tc>
          <w:tcPr>
            <w:tcW w:w="1563" w:type="dxa"/>
            <w:tcBorders>
              <w:top w:val="nil"/>
              <w:left w:val="single" w:sz="4" w:space="0" w:color="auto"/>
              <w:bottom w:val="single" w:sz="4" w:space="0" w:color="auto"/>
              <w:right w:val="single" w:sz="4" w:space="0" w:color="auto"/>
            </w:tcBorders>
            <w:shd w:val="clear" w:color="auto" w:fill="auto"/>
            <w:vAlign w:val="bottom"/>
          </w:tcPr>
          <w:p w:rsidR="004637BD" w:rsidRPr="008A3B66" w:rsidRDefault="004637BD" w:rsidP="008E24BD">
            <w:pPr>
              <w:jc w:val="center"/>
            </w:pPr>
            <w:r w:rsidRPr="008A3B66">
              <w:t>Неразтворени</w:t>
            </w:r>
            <w:r w:rsidRPr="008A3B66">
              <w:br/>
              <w:t>вещества</w:t>
            </w:r>
          </w:p>
        </w:tc>
        <w:tc>
          <w:tcPr>
            <w:tcW w:w="1228"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mg.dm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50</w:t>
            </w:r>
          </w:p>
        </w:tc>
        <w:tc>
          <w:tcPr>
            <w:tcW w:w="1592"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t>460 ± 57</w:t>
            </w:r>
          </w:p>
        </w:tc>
        <w:tc>
          <w:tcPr>
            <w:tcW w:w="1729" w:type="dxa"/>
            <w:tcBorders>
              <w:top w:val="nil"/>
              <w:left w:val="nil"/>
              <w:bottom w:val="single" w:sz="4" w:space="0" w:color="auto"/>
              <w:right w:val="single" w:sz="4" w:space="0" w:color="auto"/>
            </w:tcBorders>
            <w:shd w:val="clear" w:color="auto" w:fill="auto"/>
            <w:vAlign w:val="bottom"/>
          </w:tcPr>
          <w:p w:rsidR="004637BD" w:rsidRPr="008A3B66" w:rsidRDefault="004637BD" w:rsidP="008E24BD">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4637BD" w:rsidRPr="008A3B66" w:rsidRDefault="00C0519E" w:rsidP="008E24BD">
            <w:pPr>
              <w:jc w:val="center"/>
            </w:pPr>
            <w:r w:rsidRPr="008A3B66">
              <w:t>НЕ</w:t>
            </w:r>
          </w:p>
        </w:tc>
      </w:tr>
      <w:tr w:rsidR="004637BD" w:rsidRPr="008A3B66" w:rsidTr="008E24BD">
        <w:trPr>
          <w:trHeight w:val="525"/>
        </w:trPr>
        <w:tc>
          <w:tcPr>
            <w:tcW w:w="1563" w:type="dxa"/>
            <w:tcBorders>
              <w:top w:val="nil"/>
              <w:left w:val="single" w:sz="4" w:space="0" w:color="auto"/>
              <w:bottom w:val="single" w:sz="4" w:space="0" w:color="auto"/>
              <w:right w:val="single" w:sz="4" w:space="0" w:color="auto"/>
            </w:tcBorders>
            <w:shd w:val="clear" w:color="auto" w:fill="auto"/>
            <w:noWrap/>
            <w:vAlign w:val="bottom"/>
          </w:tcPr>
          <w:p w:rsidR="004637BD" w:rsidRPr="00416CB5" w:rsidRDefault="004637BD" w:rsidP="008E24BD">
            <w:pPr>
              <w:jc w:val="center"/>
            </w:pPr>
            <w:r w:rsidRPr="008A3B66">
              <w:t>Арсен</w:t>
            </w:r>
            <w:r>
              <w:t>/As</w:t>
            </w:r>
          </w:p>
        </w:tc>
        <w:tc>
          <w:tcPr>
            <w:tcW w:w="1228"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mg.dm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0,05</w:t>
            </w:r>
          </w:p>
        </w:tc>
        <w:tc>
          <w:tcPr>
            <w:tcW w:w="1592"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&lt; 0,005</w:t>
            </w:r>
          </w:p>
        </w:tc>
        <w:tc>
          <w:tcPr>
            <w:tcW w:w="1729" w:type="dxa"/>
            <w:tcBorders>
              <w:top w:val="nil"/>
              <w:left w:val="nil"/>
              <w:bottom w:val="single" w:sz="4" w:space="0" w:color="auto"/>
              <w:right w:val="single" w:sz="4" w:space="0" w:color="auto"/>
            </w:tcBorders>
            <w:shd w:val="clear" w:color="auto" w:fill="auto"/>
            <w:vAlign w:val="bottom"/>
          </w:tcPr>
          <w:p w:rsidR="004637BD" w:rsidRPr="008A3B66" w:rsidRDefault="004637BD" w:rsidP="008E24BD">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ДА</w:t>
            </w:r>
          </w:p>
        </w:tc>
      </w:tr>
      <w:tr w:rsidR="004637BD" w:rsidRPr="008A3B66" w:rsidTr="008E24BD">
        <w:trPr>
          <w:trHeight w:val="453"/>
        </w:trPr>
        <w:tc>
          <w:tcPr>
            <w:tcW w:w="1563" w:type="dxa"/>
            <w:tcBorders>
              <w:top w:val="nil"/>
              <w:left w:val="single" w:sz="4" w:space="0" w:color="auto"/>
              <w:bottom w:val="single" w:sz="4" w:space="0" w:color="auto"/>
              <w:right w:val="single" w:sz="4" w:space="0" w:color="auto"/>
            </w:tcBorders>
            <w:shd w:val="clear" w:color="auto" w:fill="auto"/>
            <w:noWrap/>
            <w:vAlign w:val="bottom"/>
          </w:tcPr>
          <w:p w:rsidR="004637BD" w:rsidRPr="00416CB5" w:rsidRDefault="004637BD" w:rsidP="008E24BD">
            <w:pPr>
              <w:jc w:val="center"/>
            </w:pPr>
            <w:r w:rsidRPr="008A3B66">
              <w:t>Кадмий</w:t>
            </w:r>
            <w:r>
              <w:t>/Cd</w:t>
            </w:r>
          </w:p>
        </w:tc>
        <w:tc>
          <w:tcPr>
            <w:tcW w:w="1228"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mg.dm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0,01</w:t>
            </w:r>
          </w:p>
        </w:tc>
        <w:tc>
          <w:tcPr>
            <w:tcW w:w="1592" w:type="dxa"/>
            <w:tcBorders>
              <w:top w:val="nil"/>
              <w:left w:val="nil"/>
              <w:bottom w:val="single" w:sz="4" w:space="0" w:color="auto"/>
              <w:right w:val="single" w:sz="4" w:space="0" w:color="auto"/>
            </w:tcBorders>
            <w:shd w:val="clear" w:color="auto" w:fill="auto"/>
            <w:noWrap/>
            <w:vAlign w:val="bottom"/>
          </w:tcPr>
          <w:p w:rsidR="004637BD" w:rsidRPr="008A3B66" w:rsidRDefault="004637BD" w:rsidP="004637BD">
            <w:pPr>
              <w:jc w:val="center"/>
            </w:pPr>
            <w:r w:rsidRPr="008A3B66">
              <w:t>&lt;</w:t>
            </w:r>
            <w:r>
              <w:t xml:space="preserve"> </w:t>
            </w:r>
            <w:r w:rsidRPr="008A3B66">
              <w:t>0,001</w:t>
            </w:r>
            <w:r>
              <w:t>1</w:t>
            </w:r>
          </w:p>
        </w:tc>
        <w:tc>
          <w:tcPr>
            <w:tcW w:w="1729" w:type="dxa"/>
            <w:tcBorders>
              <w:top w:val="nil"/>
              <w:left w:val="nil"/>
              <w:bottom w:val="single" w:sz="4" w:space="0" w:color="auto"/>
              <w:right w:val="single" w:sz="4" w:space="0" w:color="auto"/>
            </w:tcBorders>
            <w:shd w:val="clear" w:color="auto" w:fill="auto"/>
            <w:vAlign w:val="bottom"/>
          </w:tcPr>
          <w:p w:rsidR="004637BD" w:rsidRPr="008A3B66" w:rsidRDefault="004637BD" w:rsidP="008E24BD">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ДА</w:t>
            </w:r>
          </w:p>
        </w:tc>
      </w:tr>
      <w:tr w:rsidR="004637BD" w:rsidRPr="008A3B66" w:rsidTr="008E24BD">
        <w:trPr>
          <w:trHeight w:val="480"/>
        </w:trPr>
        <w:tc>
          <w:tcPr>
            <w:tcW w:w="1563" w:type="dxa"/>
            <w:tcBorders>
              <w:top w:val="nil"/>
              <w:left w:val="single" w:sz="4" w:space="0" w:color="auto"/>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Мед</w:t>
            </w:r>
            <w:r>
              <w:t>/Cu</w:t>
            </w:r>
          </w:p>
        </w:tc>
        <w:tc>
          <w:tcPr>
            <w:tcW w:w="1228"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mg.dm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0,1</w:t>
            </w:r>
          </w:p>
        </w:tc>
        <w:tc>
          <w:tcPr>
            <w:tcW w:w="1592"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&lt;</w:t>
            </w:r>
            <w:r>
              <w:t xml:space="preserve"> </w:t>
            </w:r>
            <w:r w:rsidRPr="008A3B66">
              <w:t>0,00</w:t>
            </w:r>
            <w:r>
              <w:t>83</w:t>
            </w:r>
          </w:p>
        </w:tc>
        <w:tc>
          <w:tcPr>
            <w:tcW w:w="1729" w:type="dxa"/>
            <w:tcBorders>
              <w:top w:val="nil"/>
              <w:left w:val="nil"/>
              <w:bottom w:val="single" w:sz="4" w:space="0" w:color="auto"/>
              <w:right w:val="single" w:sz="4" w:space="0" w:color="auto"/>
            </w:tcBorders>
            <w:shd w:val="clear" w:color="auto" w:fill="auto"/>
            <w:vAlign w:val="bottom"/>
          </w:tcPr>
          <w:p w:rsidR="004637BD" w:rsidRPr="008A3B66" w:rsidRDefault="004637BD" w:rsidP="008E24BD">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ДА</w:t>
            </w:r>
          </w:p>
        </w:tc>
      </w:tr>
      <w:tr w:rsidR="004637BD" w:rsidRPr="008A3B66" w:rsidTr="008E24BD">
        <w:trPr>
          <w:trHeight w:val="510"/>
        </w:trPr>
        <w:tc>
          <w:tcPr>
            <w:tcW w:w="1563" w:type="dxa"/>
            <w:tcBorders>
              <w:top w:val="nil"/>
              <w:left w:val="single" w:sz="4" w:space="0" w:color="auto"/>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Никел</w:t>
            </w:r>
            <w:r>
              <w:t>/Ni</w:t>
            </w:r>
          </w:p>
        </w:tc>
        <w:tc>
          <w:tcPr>
            <w:tcW w:w="1228"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mg.dm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0,2</w:t>
            </w:r>
          </w:p>
        </w:tc>
        <w:tc>
          <w:tcPr>
            <w:tcW w:w="1592"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&lt;</w:t>
            </w:r>
            <w:r>
              <w:t xml:space="preserve"> </w:t>
            </w:r>
            <w:r w:rsidRPr="008A3B66">
              <w:t>0,00</w:t>
            </w:r>
            <w:r>
              <w:t>49</w:t>
            </w:r>
          </w:p>
        </w:tc>
        <w:tc>
          <w:tcPr>
            <w:tcW w:w="1729" w:type="dxa"/>
            <w:tcBorders>
              <w:top w:val="nil"/>
              <w:left w:val="nil"/>
              <w:bottom w:val="single" w:sz="4" w:space="0" w:color="auto"/>
              <w:right w:val="single" w:sz="4" w:space="0" w:color="auto"/>
            </w:tcBorders>
            <w:shd w:val="clear" w:color="auto" w:fill="auto"/>
            <w:vAlign w:val="bottom"/>
          </w:tcPr>
          <w:p w:rsidR="004637BD" w:rsidRPr="008A3B66" w:rsidRDefault="004637BD" w:rsidP="008E24BD">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ДА</w:t>
            </w:r>
          </w:p>
        </w:tc>
      </w:tr>
      <w:tr w:rsidR="004637BD" w:rsidRPr="008A3B66" w:rsidTr="008E24BD">
        <w:trPr>
          <w:trHeight w:val="510"/>
        </w:trPr>
        <w:tc>
          <w:tcPr>
            <w:tcW w:w="1563" w:type="dxa"/>
            <w:tcBorders>
              <w:top w:val="nil"/>
              <w:left w:val="single" w:sz="4" w:space="0" w:color="auto"/>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Олово</w:t>
            </w:r>
            <w:r>
              <w:t>/Pb</w:t>
            </w:r>
          </w:p>
        </w:tc>
        <w:tc>
          <w:tcPr>
            <w:tcW w:w="1228"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mg.dm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0,05</w:t>
            </w:r>
          </w:p>
        </w:tc>
        <w:tc>
          <w:tcPr>
            <w:tcW w:w="1592"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t>&lt; 0,0053</w:t>
            </w:r>
          </w:p>
        </w:tc>
        <w:tc>
          <w:tcPr>
            <w:tcW w:w="1729" w:type="dxa"/>
            <w:tcBorders>
              <w:top w:val="nil"/>
              <w:left w:val="nil"/>
              <w:bottom w:val="single" w:sz="4" w:space="0" w:color="auto"/>
              <w:right w:val="single" w:sz="4" w:space="0" w:color="auto"/>
            </w:tcBorders>
            <w:shd w:val="clear" w:color="auto" w:fill="auto"/>
            <w:vAlign w:val="bottom"/>
          </w:tcPr>
          <w:p w:rsidR="004637BD" w:rsidRPr="008A3B66" w:rsidRDefault="004637BD" w:rsidP="008E24BD">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ДА</w:t>
            </w:r>
          </w:p>
        </w:tc>
      </w:tr>
      <w:tr w:rsidR="004637BD" w:rsidRPr="008A3B66" w:rsidTr="008E24BD">
        <w:trPr>
          <w:trHeight w:val="510"/>
        </w:trPr>
        <w:tc>
          <w:tcPr>
            <w:tcW w:w="1563" w:type="dxa"/>
            <w:tcBorders>
              <w:top w:val="nil"/>
              <w:left w:val="single" w:sz="4" w:space="0" w:color="auto"/>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Цинк</w:t>
            </w:r>
            <w:r>
              <w:t>/Zn</w:t>
            </w:r>
          </w:p>
        </w:tc>
        <w:tc>
          <w:tcPr>
            <w:tcW w:w="1228"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mg.dm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5,0</w:t>
            </w:r>
          </w:p>
        </w:tc>
        <w:tc>
          <w:tcPr>
            <w:tcW w:w="1592"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t>&lt; 0,0103</w:t>
            </w:r>
          </w:p>
        </w:tc>
        <w:tc>
          <w:tcPr>
            <w:tcW w:w="1729" w:type="dxa"/>
            <w:tcBorders>
              <w:top w:val="nil"/>
              <w:left w:val="nil"/>
              <w:bottom w:val="single" w:sz="4" w:space="0" w:color="auto"/>
              <w:right w:val="single" w:sz="4" w:space="0" w:color="auto"/>
            </w:tcBorders>
            <w:shd w:val="clear" w:color="auto" w:fill="auto"/>
            <w:vAlign w:val="bottom"/>
          </w:tcPr>
          <w:p w:rsidR="004637BD" w:rsidRPr="008A3B66" w:rsidRDefault="004637BD" w:rsidP="008E24BD">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ДА</w:t>
            </w:r>
          </w:p>
        </w:tc>
      </w:tr>
      <w:tr w:rsidR="004637BD" w:rsidRPr="008A3B66" w:rsidTr="008E24BD">
        <w:trPr>
          <w:trHeight w:val="510"/>
        </w:trPr>
        <w:tc>
          <w:tcPr>
            <w:tcW w:w="1563" w:type="dxa"/>
            <w:tcBorders>
              <w:top w:val="nil"/>
              <w:left w:val="single" w:sz="4" w:space="0" w:color="auto"/>
              <w:bottom w:val="single" w:sz="4" w:space="0" w:color="auto"/>
              <w:right w:val="single" w:sz="4" w:space="0" w:color="auto"/>
            </w:tcBorders>
            <w:shd w:val="clear" w:color="auto" w:fill="auto"/>
            <w:noWrap/>
            <w:vAlign w:val="bottom"/>
          </w:tcPr>
          <w:p w:rsidR="004637BD" w:rsidRPr="008A3B66" w:rsidRDefault="004637BD" w:rsidP="008E24BD">
            <w:pPr>
              <w:jc w:val="center"/>
            </w:pPr>
            <w:r>
              <w:t>Хром/общ</w:t>
            </w:r>
          </w:p>
        </w:tc>
        <w:tc>
          <w:tcPr>
            <w:tcW w:w="1228"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mg.dm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0,55</w:t>
            </w:r>
          </w:p>
        </w:tc>
        <w:tc>
          <w:tcPr>
            <w:tcW w:w="1592"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&lt;</w:t>
            </w:r>
            <w:r>
              <w:t xml:space="preserve"> </w:t>
            </w:r>
            <w:r w:rsidRPr="008A3B66">
              <w:t>0,00</w:t>
            </w:r>
            <w:r>
              <w:t>49</w:t>
            </w:r>
          </w:p>
        </w:tc>
        <w:tc>
          <w:tcPr>
            <w:tcW w:w="1729" w:type="dxa"/>
            <w:tcBorders>
              <w:top w:val="nil"/>
              <w:left w:val="nil"/>
              <w:bottom w:val="single" w:sz="4" w:space="0" w:color="auto"/>
              <w:right w:val="single" w:sz="4" w:space="0" w:color="auto"/>
            </w:tcBorders>
            <w:shd w:val="clear" w:color="auto" w:fill="auto"/>
            <w:vAlign w:val="bottom"/>
          </w:tcPr>
          <w:p w:rsidR="004637BD" w:rsidRPr="008A3B66" w:rsidRDefault="004637BD" w:rsidP="008E24BD">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ДА</w:t>
            </w:r>
          </w:p>
        </w:tc>
      </w:tr>
      <w:tr w:rsidR="004637BD" w:rsidRPr="008A3B66" w:rsidTr="008E24BD">
        <w:trPr>
          <w:trHeight w:val="510"/>
        </w:trPr>
        <w:tc>
          <w:tcPr>
            <w:tcW w:w="1563" w:type="dxa"/>
            <w:tcBorders>
              <w:top w:val="nil"/>
              <w:left w:val="single" w:sz="4" w:space="0" w:color="auto"/>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Сулфати</w:t>
            </w:r>
          </w:p>
        </w:tc>
        <w:tc>
          <w:tcPr>
            <w:tcW w:w="1228"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mg.dm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300</w:t>
            </w:r>
          </w:p>
        </w:tc>
        <w:tc>
          <w:tcPr>
            <w:tcW w:w="1592" w:type="dxa"/>
            <w:tcBorders>
              <w:top w:val="nil"/>
              <w:left w:val="nil"/>
              <w:bottom w:val="single" w:sz="4" w:space="0" w:color="auto"/>
              <w:right w:val="single" w:sz="4" w:space="0" w:color="auto"/>
            </w:tcBorders>
            <w:shd w:val="clear" w:color="auto" w:fill="auto"/>
            <w:noWrap/>
            <w:vAlign w:val="bottom"/>
          </w:tcPr>
          <w:p w:rsidR="004637BD" w:rsidRPr="008A3B66" w:rsidRDefault="003C0282" w:rsidP="008E24BD">
            <w:pPr>
              <w:jc w:val="center"/>
            </w:pPr>
            <w:r>
              <w:t>&lt; 5</w:t>
            </w:r>
          </w:p>
        </w:tc>
        <w:tc>
          <w:tcPr>
            <w:tcW w:w="1729" w:type="dxa"/>
            <w:tcBorders>
              <w:top w:val="nil"/>
              <w:left w:val="nil"/>
              <w:bottom w:val="single" w:sz="4" w:space="0" w:color="auto"/>
              <w:right w:val="single" w:sz="4" w:space="0" w:color="auto"/>
            </w:tcBorders>
            <w:shd w:val="clear" w:color="auto" w:fill="auto"/>
            <w:vAlign w:val="bottom"/>
          </w:tcPr>
          <w:p w:rsidR="004637BD" w:rsidRPr="008A3B66" w:rsidRDefault="004637BD" w:rsidP="008E24BD">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ДА</w:t>
            </w:r>
          </w:p>
        </w:tc>
      </w:tr>
      <w:tr w:rsidR="004637BD" w:rsidRPr="008A3B66" w:rsidTr="008E24BD">
        <w:trPr>
          <w:trHeight w:val="510"/>
        </w:trPr>
        <w:tc>
          <w:tcPr>
            <w:tcW w:w="1563" w:type="dxa"/>
            <w:tcBorders>
              <w:top w:val="nil"/>
              <w:left w:val="single" w:sz="4" w:space="0" w:color="auto"/>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Хлориди</w:t>
            </w:r>
          </w:p>
        </w:tc>
        <w:tc>
          <w:tcPr>
            <w:tcW w:w="1228"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mg.dm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300</w:t>
            </w:r>
          </w:p>
        </w:tc>
        <w:tc>
          <w:tcPr>
            <w:tcW w:w="1592" w:type="dxa"/>
            <w:tcBorders>
              <w:top w:val="nil"/>
              <w:left w:val="nil"/>
              <w:bottom w:val="single" w:sz="4" w:space="0" w:color="auto"/>
              <w:right w:val="single" w:sz="4" w:space="0" w:color="auto"/>
            </w:tcBorders>
            <w:shd w:val="clear" w:color="auto" w:fill="auto"/>
            <w:noWrap/>
            <w:vAlign w:val="bottom"/>
          </w:tcPr>
          <w:p w:rsidR="004637BD" w:rsidRPr="008A3B66" w:rsidRDefault="003C0282" w:rsidP="008E24BD">
            <w:pPr>
              <w:jc w:val="center"/>
            </w:pPr>
            <w:r>
              <w:t>&lt; 5</w:t>
            </w:r>
          </w:p>
        </w:tc>
        <w:tc>
          <w:tcPr>
            <w:tcW w:w="1729" w:type="dxa"/>
            <w:tcBorders>
              <w:top w:val="nil"/>
              <w:left w:val="nil"/>
              <w:bottom w:val="single" w:sz="4" w:space="0" w:color="auto"/>
              <w:right w:val="single" w:sz="4" w:space="0" w:color="auto"/>
            </w:tcBorders>
            <w:shd w:val="clear" w:color="auto" w:fill="auto"/>
            <w:vAlign w:val="bottom"/>
          </w:tcPr>
          <w:p w:rsidR="004637BD" w:rsidRPr="008A3B66" w:rsidRDefault="004637BD" w:rsidP="008E24BD">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ДА</w:t>
            </w:r>
          </w:p>
        </w:tc>
      </w:tr>
      <w:tr w:rsidR="004637BD" w:rsidRPr="008A3B66" w:rsidTr="008E24BD">
        <w:trPr>
          <w:trHeight w:val="510"/>
        </w:trPr>
        <w:tc>
          <w:tcPr>
            <w:tcW w:w="1563" w:type="dxa"/>
            <w:tcBorders>
              <w:top w:val="nil"/>
              <w:left w:val="single" w:sz="4" w:space="0" w:color="auto"/>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Флуориди</w:t>
            </w:r>
          </w:p>
        </w:tc>
        <w:tc>
          <w:tcPr>
            <w:tcW w:w="1228"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mg.dm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1,5</w:t>
            </w:r>
          </w:p>
        </w:tc>
        <w:tc>
          <w:tcPr>
            <w:tcW w:w="1592" w:type="dxa"/>
            <w:tcBorders>
              <w:top w:val="nil"/>
              <w:left w:val="nil"/>
              <w:bottom w:val="single" w:sz="4" w:space="0" w:color="auto"/>
              <w:right w:val="single" w:sz="4" w:space="0" w:color="auto"/>
            </w:tcBorders>
            <w:shd w:val="clear" w:color="auto" w:fill="auto"/>
            <w:noWrap/>
            <w:vAlign w:val="bottom"/>
          </w:tcPr>
          <w:p w:rsidR="004637BD" w:rsidRPr="008A3B66" w:rsidRDefault="003C0282" w:rsidP="008E24BD">
            <w:pPr>
              <w:jc w:val="center"/>
            </w:pPr>
            <w:r>
              <w:t>0,12</w:t>
            </w:r>
            <w:r w:rsidR="004637BD" w:rsidRPr="008A3B66">
              <w:t xml:space="preserve"> ± </w:t>
            </w:r>
            <w:r>
              <w:t>0,03</w:t>
            </w:r>
          </w:p>
        </w:tc>
        <w:tc>
          <w:tcPr>
            <w:tcW w:w="1729" w:type="dxa"/>
            <w:tcBorders>
              <w:top w:val="nil"/>
              <w:left w:val="nil"/>
              <w:bottom w:val="single" w:sz="4" w:space="0" w:color="auto"/>
              <w:right w:val="single" w:sz="4" w:space="0" w:color="auto"/>
            </w:tcBorders>
            <w:shd w:val="clear" w:color="auto" w:fill="auto"/>
            <w:vAlign w:val="bottom"/>
          </w:tcPr>
          <w:p w:rsidR="004637BD" w:rsidRPr="008A3B66" w:rsidRDefault="004637BD" w:rsidP="008E24BD">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ДА</w:t>
            </w:r>
          </w:p>
        </w:tc>
      </w:tr>
      <w:tr w:rsidR="004637BD" w:rsidRPr="008A3B66" w:rsidTr="008E24BD">
        <w:trPr>
          <w:trHeight w:val="510"/>
        </w:trPr>
        <w:tc>
          <w:tcPr>
            <w:tcW w:w="1563" w:type="dxa"/>
            <w:tcBorders>
              <w:top w:val="nil"/>
              <w:left w:val="single" w:sz="4" w:space="0" w:color="auto"/>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Общ фосфор</w:t>
            </w:r>
          </w:p>
        </w:tc>
        <w:tc>
          <w:tcPr>
            <w:tcW w:w="1228"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mg.dm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2,0</w:t>
            </w:r>
          </w:p>
        </w:tc>
        <w:tc>
          <w:tcPr>
            <w:tcW w:w="1592" w:type="dxa"/>
            <w:tcBorders>
              <w:top w:val="nil"/>
              <w:left w:val="nil"/>
              <w:bottom w:val="single" w:sz="4" w:space="0" w:color="auto"/>
              <w:right w:val="single" w:sz="4" w:space="0" w:color="auto"/>
            </w:tcBorders>
            <w:shd w:val="clear" w:color="auto" w:fill="auto"/>
            <w:noWrap/>
            <w:vAlign w:val="bottom"/>
          </w:tcPr>
          <w:p w:rsidR="004637BD" w:rsidRPr="008A3B66" w:rsidRDefault="003C0282" w:rsidP="008E24BD">
            <w:pPr>
              <w:jc w:val="center"/>
            </w:pPr>
            <w:r>
              <w:t>0,70</w:t>
            </w:r>
            <w:r w:rsidR="004637BD" w:rsidRPr="008A3B66">
              <w:t xml:space="preserve"> ± 0,03</w:t>
            </w:r>
          </w:p>
        </w:tc>
        <w:tc>
          <w:tcPr>
            <w:tcW w:w="1729" w:type="dxa"/>
            <w:tcBorders>
              <w:top w:val="nil"/>
              <w:left w:val="nil"/>
              <w:bottom w:val="single" w:sz="4" w:space="0" w:color="auto"/>
              <w:right w:val="single" w:sz="4" w:space="0" w:color="auto"/>
            </w:tcBorders>
            <w:shd w:val="clear" w:color="auto" w:fill="auto"/>
            <w:vAlign w:val="bottom"/>
          </w:tcPr>
          <w:p w:rsidR="004637BD" w:rsidRPr="008A3B66" w:rsidRDefault="004637BD" w:rsidP="008E24BD">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ДА</w:t>
            </w:r>
          </w:p>
        </w:tc>
      </w:tr>
      <w:tr w:rsidR="004637BD" w:rsidRPr="008A3B66" w:rsidTr="008E24BD">
        <w:trPr>
          <w:trHeight w:val="510"/>
        </w:trPr>
        <w:tc>
          <w:tcPr>
            <w:tcW w:w="1563" w:type="dxa"/>
            <w:tcBorders>
              <w:top w:val="nil"/>
              <w:left w:val="single" w:sz="4" w:space="0" w:color="auto"/>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Азот нитритен</w:t>
            </w:r>
          </w:p>
        </w:tc>
        <w:tc>
          <w:tcPr>
            <w:tcW w:w="1228"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mg.dm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0,04</w:t>
            </w:r>
          </w:p>
        </w:tc>
        <w:tc>
          <w:tcPr>
            <w:tcW w:w="1592" w:type="dxa"/>
            <w:tcBorders>
              <w:top w:val="nil"/>
              <w:left w:val="nil"/>
              <w:bottom w:val="single" w:sz="4" w:space="0" w:color="auto"/>
              <w:right w:val="single" w:sz="4" w:space="0" w:color="auto"/>
            </w:tcBorders>
            <w:shd w:val="clear" w:color="auto" w:fill="auto"/>
            <w:noWrap/>
            <w:vAlign w:val="bottom"/>
          </w:tcPr>
          <w:p w:rsidR="004637BD" w:rsidRPr="008A3B66" w:rsidRDefault="003C0282" w:rsidP="008E24BD">
            <w:pPr>
              <w:jc w:val="center"/>
            </w:pPr>
            <w:r>
              <w:t>0,006</w:t>
            </w:r>
            <w:r w:rsidR="004637BD" w:rsidRPr="008A3B66">
              <w:t xml:space="preserve"> ± 0,0</w:t>
            </w:r>
            <w:r>
              <w:t>0</w:t>
            </w:r>
            <w:r w:rsidR="004637BD" w:rsidRPr="008A3B66">
              <w:t>1</w:t>
            </w:r>
          </w:p>
        </w:tc>
        <w:tc>
          <w:tcPr>
            <w:tcW w:w="1729" w:type="dxa"/>
            <w:tcBorders>
              <w:top w:val="nil"/>
              <w:left w:val="nil"/>
              <w:bottom w:val="single" w:sz="4" w:space="0" w:color="auto"/>
              <w:right w:val="single" w:sz="4" w:space="0" w:color="auto"/>
            </w:tcBorders>
            <w:shd w:val="clear" w:color="auto" w:fill="auto"/>
            <w:vAlign w:val="bottom"/>
          </w:tcPr>
          <w:p w:rsidR="004637BD" w:rsidRPr="008A3B66" w:rsidRDefault="004637BD" w:rsidP="008E24BD">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4637BD" w:rsidRPr="008A3B66" w:rsidRDefault="00C0519E" w:rsidP="008E24BD">
            <w:pPr>
              <w:jc w:val="center"/>
            </w:pPr>
            <w:r w:rsidRPr="008A3B66">
              <w:t>ДА</w:t>
            </w:r>
          </w:p>
        </w:tc>
      </w:tr>
      <w:tr w:rsidR="004637BD" w:rsidRPr="008A3B66" w:rsidTr="008E24BD">
        <w:trPr>
          <w:trHeight w:val="510"/>
        </w:trPr>
        <w:tc>
          <w:tcPr>
            <w:tcW w:w="1563" w:type="dxa"/>
            <w:tcBorders>
              <w:top w:val="nil"/>
              <w:left w:val="single" w:sz="4" w:space="0" w:color="auto"/>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Азот амониев</w:t>
            </w:r>
          </w:p>
        </w:tc>
        <w:tc>
          <w:tcPr>
            <w:tcW w:w="1228"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mg.dm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2,0</w:t>
            </w:r>
          </w:p>
        </w:tc>
        <w:tc>
          <w:tcPr>
            <w:tcW w:w="1592" w:type="dxa"/>
            <w:tcBorders>
              <w:top w:val="nil"/>
              <w:left w:val="nil"/>
              <w:bottom w:val="single" w:sz="4" w:space="0" w:color="auto"/>
              <w:right w:val="single" w:sz="4" w:space="0" w:color="auto"/>
            </w:tcBorders>
            <w:shd w:val="clear" w:color="auto" w:fill="auto"/>
            <w:noWrap/>
            <w:vAlign w:val="bottom"/>
          </w:tcPr>
          <w:p w:rsidR="004637BD" w:rsidRPr="008A3B66" w:rsidRDefault="003C0282" w:rsidP="008E24BD">
            <w:pPr>
              <w:jc w:val="center"/>
            </w:pPr>
            <w:r>
              <w:t>0,57 ± 0,04</w:t>
            </w:r>
          </w:p>
        </w:tc>
        <w:tc>
          <w:tcPr>
            <w:tcW w:w="1729" w:type="dxa"/>
            <w:tcBorders>
              <w:top w:val="nil"/>
              <w:left w:val="nil"/>
              <w:bottom w:val="single" w:sz="4" w:space="0" w:color="auto"/>
              <w:right w:val="single" w:sz="4" w:space="0" w:color="auto"/>
            </w:tcBorders>
            <w:shd w:val="clear" w:color="auto" w:fill="auto"/>
            <w:vAlign w:val="bottom"/>
          </w:tcPr>
          <w:p w:rsidR="004637BD" w:rsidRPr="008A3B66" w:rsidRDefault="004637BD" w:rsidP="008E24BD">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4637BD" w:rsidRPr="008A3B66" w:rsidRDefault="00C0519E" w:rsidP="008E24BD">
            <w:pPr>
              <w:jc w:val="center"/>
            </w:pPr>
            <w:r w:rsidRPr="008A3B66">
              <w:t>ДА</w:t>
            </w:r>
          </w:p>
        </w:tc>
      </w:tr>
      <w:tr w:rsidR="004637BD" w:rsidRPr="008A3B66" w:rsidTr="008E24BD">
        <w:trPr>
          <w:trHeight w:val="510"/>
        </w:trPr>
        <w:tc>
          <w:tcPr>
            <w:tcW w:w="1563" w:type="dxa"/>
            <w:tcBorders>
              <w:top w:val="nil"/>
              <w:left w:val="single" w:sz="4" w:space="0" w:color="auto"/>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Живак</w:t>
            </w:r>
            <w:r>
              <w:t>/Hg</w:t>
            </w:r>
          </w:p>
        </w:tc>
        <w:tc>
          <w:tcPr>
            <w:tcW w:w="1228"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mg.dm</w:t>
            </w:r>
            <w:r w:rsidRPr="008A3B66">
              <w:rPr>
                <w:vertAlign w:val="superscript"/>
              </w:rPr>
              <w:t>-3</w:t>
            </w:r>
          </w:p>
        </w:tc>
        <w:tc>
          <w:tcPr>
            <w:tcW w:w="1463" w:type="dxa"/>
            <w:tcBorders>
              <w:top w:val="nil"/>
              <w:left w:val="nil"/>
              <w:bottom w:val="single" w:sz="4" w:space="0" w:color="auto"/>
              <w:right w:val="single" w:sz="4" w:space="0" w:color="auto"/>
            </w:tcBorders>
            <w:shd w:val="clear" w:color="auto" w:fill="auto"/>
            <w:noWrap/>
            <w:vAlign w:val="bottom"/>
          </w:tcPr>
          <w:p w:rsidR="004637BD" w:rsidRPr="008A3B66" w:rsidRDefault="004637BD" w:rsidP="008E24BD">
            <w:pPr>
              <w:jc w:val="center"/>
            </w:pPr>
            <w:r w:rsidRPr="008A3B66">
              <w:t>0,001</w:t>
            </w:r>
          </w:p>
        </w:tc>
        <w:tc>
          <w:tcPr>
            <w:tcW w:w="1592" w:type="dxa"/>
            <w:tcBorders>
              <w:top w:val="nil"/>
              <w:left w:val="nil"/>
              <w:bottom w:val="single" w:sz="4" w:space="0" w:color="auto"/>
              <w:right w:val="single" w:sz="4" w:space="0" w:color="auto"/>
            </w:tcBorders>
            <w:shd w:val="clear" w:color="auto" w:fill="auto"/>
            <w:noWrap/>
            <w:vAlign w:val="bottom"/>
          </w:tcPr>
          <w:p w:rsidR="004637BD" w:rsidRPr="008A3B66" w:rsidRDefault="003C0282" w:rsidP="003C0282">
            <w:pPr>
              <w:jc w:val="center"/>
            </w:pPr>
            <w:r>
              <w:t>&lt; 0,0003</w:t>
            </w:r>
          </w:p>
        </w:tc>
        <w:tc>
          <w:tcPr>
            <w:tcW w:w="1729" w:type="dxa"/>
            <w:tcBorders>
              <w:top w:val="nil"/>
              <w:left w:val="nil"/>
              <w:bottom w:val="single" w:sz="4" w:space="0" w:color="auto"/>
              <w:right w:val="single" w:sz="4" w:space="0" w:color="auto"/>
            </w:tcBorders>
            <w:shd w:val="clear" w:color="auto" w:fill="auto"/>
            <w:vAlign w:val="bottom"/>
          </w:tcPr>
          <w:p w:rsidR="004637BD" w:rsidRPr="008A3B66" w:rsidRDefault="004637BD" w:rsidP="008E24BD">
            <w:pPr>
              <w:jc w:val="center"/>
            </w:pPr>
            <w:r w:rsidRPr="008A3B66">
              <w:t xml:space="preserve">Веднъж на </w:t>
            </w:r>
            <w:r w:rsidRPr="008A3B66">
              <w:br/>
              <w:t>тримесечие</w:t>
            </w:r>
          </w:p>
        </w:tc>
        <w:tc>
          <w:tcPr>
            <w:tcW w:w="1620" w:type="dxa"/>
            <w:tcBorders>
              <w:top w:val="nil"/>
              <w:left w:val="nil"/>
              <w:bottom w:val="single" w:sz="4" w:space="0" w:color="auto"/>
              <w:right w:val="single" w:sz="4" w:space="0" w:color="auto"/>
            </w:tcBorders>
            <w:shd w:val="clear" w:color="auto" w:fill="auto"/>
            <w:noWrap/>
            <w:vAlign w:val="bottom"/>
          </w:tcPr>
          <w:p w:rsidR="004637BD" w:rsidRPr="008A3B66" w:rsidRDefault="00C0519E" w:rsidP="008E24BD">
            <w:pPr>
              <w:jc w:val="center"/>
            </w:pPr>
            <w:r w:rsidRPr="008A3B66">
              <w:t>ДА</w:t>
            </w:r>
          </w:p>
        </w:tc>
      </w:tr>
    </w:tbl>
    <w:p w:rsidR="00047A9B" w:rsidRDefault="00047A9B" w:rsidP="008E553B">
      <w:pPr>
        <w:jc w:val="both"/>
        <w:rPr>
          <w:b/>
          <w:color w:val="000000"/>
        </w:rPr>
      </w:pPr>
    </w:p>
    <w:p w:rsidR="001E0989" w:rsidRDefault="001E0989" w:rsidP="008E553B">
      <w:pPr>
        <w:jc w:val="both"/>
        <w:rPr>
          <w:b/>
          <w:color w:val="000000"/>
        </w:rPr>
      </w:pPr>
    </w:p>
    <w:p w:rsidR="001E0989" w:rsidRDefault="001E0989" w:rsidP="008E553B">
      <w:pPr>
        <w:jc w:val="both"/>
        <w:rPr>
          <w:b/>
          <w:color w:val="000000"/>
        </w:rPr>
      </w:pPr>
    </w:p>
    <w:p w:rsidR="001E0989" w:rsidRDefault="001E0989" w:rsidP="008E553B">
      <w:pPr>
        <w:jc w:val="both"/>
        <w:rPr>
          <w:b/>
          <w:color w:val="000000"/>
        </w:rPr>
      </w:pPr>
    </w:p>
    <w:p w:rsidR="001E0989" w:rsidRDefault="001E0989" w:rsidP="008E553B">
      <w:pPr>
        <w:jc w:val="both"/>
        <w:rPr>
          <w:b/>
          <w:color w:val="000000"/>
        </w:rPr>
      </w:pPr>
    </w:p>
    <w:p w:rsidR="001E0989" w:rsidRDefault="001E0989" w:rsidP="008E553B">
      <w:pPr>
        <w:jc w:val="both"/>
        <w:rPr>
          <w:b/>
          <w:color w:val="000000"/>
        </w:rPr>
      </w:pPr>
    </w:p>
    <w:p w:rsidR="001E0989" w:rsidRDefault="001E0989" w:rsidP="008E553B">
      <w:pPr>
        <w:jc w:val="both"/>
        <w:rPr>
          <w:b/>
          <w:color w:val="000000"/>
        </w:rPr>
      </w:pPr>
    </w:p>
    <w:p w:rsidR="00C303A1" w:rsidRDefault="00C303A1" w:rsidP="008E553B">
      <w:pPr>
        <w:jc w:val="both"/>
        <w:rPr>
          <w:b/>
          <w:color w:val="000000"/>
        </w:rPr>
      </w:pPr>
    </w:p>
    <w:p w:rsidR="00BD604D" w:rsidRDefault="00BD604D" w:rsidP="008E553B">
      <w:pPr>
        <w:jc w:val="both"/>
        <w:rPr>
          <w:b/>
          <w:color w:val="000000"/>
        </w:rPr>
      </w:pPr>
    </w:p>
    <w:p w:rsidR="00BD604D" w:rsidRDefault="00BD604D" w:rsidP="008E553B">
      <w:pPr>
        <w:jc w:val="both"/>
        <w:rPr>
          <w:b/>
          <w:color w:val="000000"/>
        </w:rPr>
      </w:pPr>
    </w:p>
    <w:p w:rsidR="00BD604D" w:rsidRDefault="00BD604D" w:rsidP="008E553B">
      <w:pPr>
        <w:jc w:val="both"/>
        <w:rPr>
          <w:b/>
          <w:color w:val="000000"/>
        </w:rPr>
      </w:pPr>
    </w:p>
    <w:p w:rsidR="00C303A1" w:rsidRDefault="008E553B" w:rsidP="008E553B">
      <w:pPr>
        <w:jc w:val="both"/>
        <w:rPr>
          <w:b/>
          <w:color w:val="000000"/>
          <w:sz w:val="28"/>
          <w:szCs w:val="28"/>
        </w:rPr>
      </w:pPr>
      <w:r w:rsidRPr="00EE31A4">
        <w:rPr>
          <w:b/>
          <w:color w:val="000000"/>
          <w:sz w:val="28"/>
          <w:szCs w:val="28"/>
        </w:rPr>
        <w:t>Таблица 4</w:t>
      </w:r>
      <w:r w:rsidRPr="00EE31A4">
        <w:rPr>
          <w:color w:val="000000"/>
          <w:sz w:val="28"/>
          <w:szCs w:val="28"/>
        </w:rPr>
        <w:t xml:space="preserve">. </w:t>
      </w:r>
      <w:r w:rsidRPr="00EE31A4">
        <w:rPr>
          <w:b/>
          <w:color w:val="000000"/>
          <w:sz w:val="28"/>
          <w:szCs w:val="28"/>
        </w:rPr>
        <w:t>Образуване на отпадъци.</w:t>
      </w:r>
    </w:p>
    <w:p w:rsidR="001E0989" w:rsidRPr="00EE31A4" w:rsidRDefault="001E0989" w:rsidP="008E553B">
      <w:pPr>
        <w:jc w:val="both"/>
        <w:rPr>
          <w:b/>
          <w:color w:val="000000"/>
          <w:sz w:val="28"/>
          <w:szCs w:val="28"/>
        </w:rPr>
      </w:pPr>
    </w:p>
    <w:tbl>
      <w:tblPr>
        <w:tblpPr w:leftFromText="141" w:rightFromText="141" w:vertAnchor="text" w:horzAnchor="margin" w:tblpY="198"/>
        <w:tblW w:w="5292" w:type="pct"/>
        <w:tblLayout w:type="fixed"/>
        <w:tblLook w:val="01E0" w:firstRow="1" w:lastRow="1" w:firstColumn="1" w:lastColumn="1" w:noHBand="0" w:noVBand="0"/>
      </w:tblPr>
      <w:tblGrid>
        <w:gridCol w:w="1097"/>
        <w:gridCol w:w="596"/>
        <w:gridCol w:w="1297"/>
        <w:gridCol w:w="1092"/>
        <w:gridCol w:w="1297"/>
        <w:gridCol w:w="1092"/>
        <w:gridCol w:w="1395"/>
        <w:gridCol w:w="1733"/>
        <w:gridCol w:w="982"/>
      </w:tblGrid>
      <w:tr w:rsidR="008E553B" w:rsidRPr="008A3B66" w:rsidTr="008E24BD">
        <w:tc>
          <w:tcPr>
            <w:tcW w:w="518" w:type="pct"/>
            <w:tcBorders>
              <w:top w:val="single" w:sz="4" w:space="0" w:color="auto"/>
              <w:left w:val="single" w:sz="4" w:space="0" w:color="auto"/>
              <w:bottom w:val="single" w:sz="4" w:space="0" w:color="auto"/>
              <w:right w:val="single" w:sz="4" w:space="0" w:color="auto"/>
            </w:tcBorders>
          </w:tcPr>
          <w:p w:rsidR="008E553B" w:rsidRPr="008A3B66" w:rsidRDefault="008E553B" w:rsidP="008E24BD">
            <w:pPr>
              <w:jc w:val="center"/>
              <w:rPr>
                <w:color w:val="000000"/>
              </w:rPr>
            </w:pPr>
            <w:r w:rsidRPr="008A3B66">
              <w:rPr>
                <w:color w:val="000000"/>
              </w:rPr>
              <w:t>Отпадък</w:t>
            </w:r>
          </w:p>
        </w:tc>
        <w:tc>
          <w:tcPr>
            <w:tcW w:w="281" w:type="pct"/>
            <w:tcBorders>
              <w:top w:val="single" w:sz="4" w:space="0" w:color="auto"/>
              <w:left w:val="single" w:sz="4" w:space="0" w:color="auto"/>
              <w:bottom w:val="single" w:sz="4" w:space="0" w:color="auto"/>
              <w:right w:val="single" w:sz="4" w:space="0" w:color="auto"/>
            </w:tcBorders>
          </w:tcPr>
          <w:p w:rsidR="008E553B" w:rsidRPr="008A3B66" w:rsidRDefault="008E553B" w:rsidP="008E24BD">
            <w:pPr>
              <w:jc w:val="center"/>
              <w:rPr>
                <w:color w:val="000000"/>
              </w:rPr>
            </w:pPr>
            <w:r w:rsidRPr="008A3B66">
              <w:rPr>
                <w:color w:val="000000"/>
              </w:rPr>
              <w:t>Код</w:t>
            </w:r>
          </w:p>
        </w:tc>
        <w:tc>
          <w:tcPr>
            <w:tcW w:w="1129" w:type="pct"/>
            <w:gridSpan w:val="2"/>
            <w:tcBorders>
              <w:top w:val="single" w:sz="4" w:space="0" w:color="auto"/>
              <w:left w:val="single" w:sz="4" w:space="0" w:color="auto"/>
              <w:bottom w:val="single" w:sz="4" w:space="0" w:color="auto"/>
              <w:right w:val="single" w:sz="4" w:space="0" w:color="auto"/>
            </w:tcBorders>
          </w:tcPr>
          <w:p w:rsidR="008E553B" w:rsidRPr="008A3B66" w:rsidRDefault="008E553B" w:rsidP="008E24BD">
            <w:pPr>
              <w:jc w:val="center"/>
              <w:rPr>
                <w:color w:val="000000"/>
              </w:rPr>
            </w:pPr>
            <w:r w:rsidRPr="008A3B66">
              <w:rPr>
                <w:color w:val="000000"/>
              </w:rPr>
              <w:t>Годишно количество</w:t>
            </w:r>
          </w:p>
          <w:p w:rsidR="008E553B" w:rsidRPr="008A3B66" w:rsidRDefault="008E553B" w:rsidP="008E24BD">
            <w:pPr>
              <w:jc w:val="center"/>
              <w:rPr>
                <w:color w:val="000000"/>
              </w:rPr>
            </w:pPr>
          </w:p>
          <w:p w:rsidR="008E553B" w:rsidRPr="008A3B66" w:rsidRDefault="008E553B" w:rsidP="008E24BD">
            <w:pPr>
              <w:tabs>
                <w:tab w:val="left" w:pos="2592"/>
              </w:tabs>
              <w:jc w:val="center"/>
              <w:rPr>
                <w:color w:val="000000"/>
              </w:rPr>
            </w:pPr>
          </w:p>
        </w:tc>
        <w:tc>
          <w:tcPr>
            <w:tcW w:w="1129" w:type="pct"/>
            <w:gridSpan w:val="2"/>
            <w:tcBorders>
              <w:top w:val="single" w:sz="4" w:space="0" w:color="auto"/>
              <w:left w:val="single" w:sz="4" w:space="0" w:color="auto"/>
              <w:bottom w:val="single" w:sz="4" w:space="0" w:color="auto"/>
              <w:right w:val="single" w:sz="4" w:space="0" w:color="auto"/>
            </w:tcBorders>
          </w:tcPr>
          <w:p w:rsidR="008E553B" w:rsidRPr="008A3B66" w:rsidRDefault="008E553B" w:rsidP="008E24BD">
            <w:pPr>
              <w:ind w:left="440"/>
              <w:jc w:val="center"/>
              <w:rPr>
                <w:color w:val="000000"/>
              </w:rPr>
            </w:pPr>
            <w:r w:rsidRPr="008A3B66">
              <w:rPr>
                <w:color w:val="000000"/>
              </w:rPr>
              <w:t>Годишно количество</w:t>
            </w:r>
          </w:p>
          <w:p w:rsidR="008E553B" w:rsidRPr="008A3B66" w:rsidRDefault="008E553B" w:rsidP="008E24BD">
            <w:pPr>
              <w:tabs>
                <w:tab w:val="left" w:pos="2592"/>
              </w:tabs>
              <w:ind w:left="425"/>
              <w:jc w:val="center"/>
              <w:rPr>
                <w:color w:val="000000"/>
              </w:rPr>
            </w:pPr>
            <w:r w:rsidRPr="008A3B66">
              <w:rPr>
                <w:color w:val="000000"/>
              </w:rPr>
              <w:t>за единица продукт</w:t>
            </w:r>
          </w:p>
        </w:tc>
        <w:tc>
          <w:tcPr>
            <w:tcW w:w="659" w:type="pct"/>
            <w:tcBorders>
              <w:top w:val="single" w:sz="4" w:space="0" w:color="auto"/>
              <w:left w:val="single" w:sz="4" w:space="0" w:color="auto"/>
              <w:bottom w:val="single" w:sz="4" w:space="0" w:color="auto"/>
              <w:right w:val="single" w:sz="4" w:space="0" w:color="auto"/>
            </w:tcBorders>
          </w:tcPr>
          <w:p w:rsidR="008E553B" w:rsidRPr="008A3B66" w:rsidRDefault="008E553B" w:rsidP="008E24BD">
            <w:pPr>
              <w:jc w:val="center"/>
              <w:rPr>
                <w:color w:val="000000"/>
              </w:rPr>
            </w:pPr>
            <w:r w:rsidRPr="008A3B66">
              <w:rPr>
                <w:color w:val="000000"/>
              </w:rPr>
              <w:t>Временно</w:t>
            </w:r>
          </w:p>
          <w:p w:rsidR="008E553B" w:rsidRPr="008A3B66" w:rsidRDefault="008E553B" w:rsidP="008E24BD">
            <w:pPr>
              <w:jc w:val="center"/>
              <w:rPr>
                <w:color w:val="000000"/>
              </w:rPr>
            </w:pPr>
            <w:r w:rsidRPr="008A3B66">
              <w:rPr>
                <w:color w:val="000000"/>
              </w:rPr>
              <w:t>съхранение</w:t>
            </w:r>
          </w:p>
          <w:p w:rsidR="008E553B" w:rsidRPr="008A3B66" w:rsidRDefault="008E553B" w:rsidP="008E24BD">
            <w:pPr>
              <w:jc w:val="center"/>
              <w:rPr>
                <w:color w:val="000000"/>
              </w:rPr>
            </w:pPr>
            <w:r w:rsidRPr="008A3B66">
              <w:rPr>
                <w:color w:val="000000"/>
              </w:rPr>
              <w:t>на</w:t>
            </w:r>
          </w:p>
          <w:p w:rsidR="008E553B" w:rsidRPr="008A3B66" w:rsidRDefault="008E553B" w:rsidP="008E24BD">
            <w:pPr>
              <w:jc w:val="center"/>
              <w:rPr>
                <w:color w:val="000000"/>
                <w:vertAlign w:val="superscript"/>
              </w:rPr>
            </w:pPr>
            <w:r w:rsidRPr="008A3B66">
              <w:rPr>
                <w:color w:val="000000"/>
              </w:rPr>
              <w:t>площадката</w:t>
            </w:r>
            <w:r w:rsidRPr="008A3B66">
              <w:rPr>
                <w:color w:val="000000"/>
                <w:vertAlign w:val="superscript"/>
                <w:lang w:val="en-US"/>
              </w:rPr>
              <w:t>*</w:t>
            </w:r>
          </w:p>
        </w:tc>
        <w:tc>
          <w:tcPr>
            <w:tcW w:w="819" w:type="pct"/>
            <w:tcBorders>
              <w:top w:val="single" w:sz="4" w:space="0" w:color="auto"/>
              <w:left w:val="single" w:sz="4" w:space="0" w:color="auto"/>
              <w:bottom w:val="single" w:sz="4" w:space="0" w:color="auto"/>
              <w:right w:val="single" w:sz="4" w:space="0" w:color="auto"/>
            </w:tcBorders>
          </w:tcPr>
          <w:p w:rsidR="008E553B" w:rsidRPr="008A3B66" w:rsidRDefault="008E553B" w:rsidP="008E24BD">
            <w:pPr>
              <w:jc w:val="center"/>
              <w:rPr>
                <w:color w:val="000000"/>
              </w:rPr>
            </w:pPr>
            <w:r w:rsidRPr="008A3B66">
              <w:rPr>
                <w:color w:val="000000"/>
              </w:rPr>
              <w:t>Транспортиране</w:t>
            </w:r>
          </w:p>
          <w:p w:rsidR="008E553B" w:rsidRPr="008A3B66" w:rsidRDefault="008E553B" w:rsidP="008E24BD">
            <w:pPr>
              <w:jc w:val="center"/>
              <w:rPr>
                <w:color w:val="000000"/>
              </w:rPr>
            </w:pPr>
            <w:r w:rsidRPr="008A3B66">
              <w:rPr>
                <w:color w:val="000000"/>
              </w:rPr>
              <w:t>е-собствен</w:t>
            </w:r>
          </w:p>
          <w:p w:rsidR="008E553B" w:rsidRPr="008A3B66" w:rsidRDefault="008E553B" w:rsidP="008E24BD">
            <w:pPr>
              <w:jc w:val="center"/>
              <w:rPr>
                <w:color w:val="000000"/>
              </w:rPr>
            </w:pPr>
            <w:r w:rsidRPr="008A3B66">
              <w:rPr>
                <w:color w:val="000000"/>
              </w:rPr>
              <w:t>транспорт/</w:t>
            </w:r>
          </w:p>
          <w:p w:rsidR="008E553B" w:rsidRPr="008A3B66" w:rsidRDefault="008E553B" w:rsidP="008E24BD">
            <w:pPr>
              <w:jc w:val="center"/>
              <w:rPr>
                <w:color w:val="000000"/>
              </w:rPr>
            </w:pPr>
            <w:r w:rsidRPr="008A3B66">
              <w:rPr>
                <w:color w:val="000000"/>
              </w:rPr>
              <w:t>външна фирма</w:t>
            </w:r>
          </w:p>
        </w:tc>
        <w:tc>
          <w:tcPr>
            <w:tcW w:w="464" w:type="pct"/>
            <w:tcBorders>
              <w:top w:val="single" w:sz="4" w:space="0" w:color="auto"/>
              <w:left w:val="single" w:sz="4" w:space="0" w:color="auto"/>
              <w:bottom w:val="single" w:sz="4" w:space="0" w:color="auto"/>
              <w:right w:val="single" w:sz="4" w:space="0" w:color="auto"/>
            </w:tcBorders>
          </w:tcPr>
          <w:p w:rsidR="008E553B" w:rsidRPr="008A3B66" w:rsidRDefault="008E553B" w:rsidP="008E24BD">
            <w:pPr>
              <w:tabs>
                <w:tab w:val="left" w:pos="1852"/>
              </w:tabs>
              <w:jc w:val="center"/>
              <w:rPr>
                <w:color w:val="000000"/>
              </w:rPr>
            </w:pPr>
            <w:r w:rsidRPr="008A3B66">
              <w:rPr>
                <w:color w:val="000000"/>
              </w:rPr>
              <w:t>Съответствие</w:t>
            </w:r>
          </w:p>
        </w:tc>
      </w:tr>
      <w:tr w:rsidR="008E553B" w:rsidRPr="008A3B66" w:rsidTr="008E24BD">
        <w:trPr>
          <w:trHeight w:val="674"/>
        </w:trPr>
        <w:tc>
          <w:tcPr>
            <w:tcW w:w="518" w:type="pct"/>
            <w:tcBorders>
              <w:top w:val="single" w:sz="4" w:space="0" w:color="auto"/>
              <w:left w:val="single" w:sz="4" w:space="0" w:color="auto"/>
              <w:bottom w:val="single" w:sz="4" w:space="0" w:color="auto"/>
              <w:right w:val="single" w:sz="4" w:space="0" w:color="auto"/>
            </w:tcBorders>
          </w:tcPr>
          <w:p w:rsidR="008E553B" w:rsidRPr="008A3B66" w:rsidRDefault="008E553B" w:rsidP="008E24BD">
            <w:pPr>
              <w:jc w:val="center"/>
              <w:rPr>
                <w:b/>
                <w:color w:val="000000"/>
              </w:rPr>
            </w:pPr>
          </w:p>
        </w:tc>
        <w:tc>
          <w:tcPr>
            <w:tcW w:w="281" w:type="pct"/>
            <w:tcBorders>
              <w:top w:val="single" w:sz="4" w:space="0" w:color="auto"/>
              <w:left w:val="single" w:sz="4" w:space="0" w:color="auto"/>
              <w:bottom w:val="single" w:sz="4" w:space="0" w:color="auto"/>
              <w:right w:val="single" w:sz="4" w:space="0" w:color="auto"/>
            </w:tcBorders>
          </w:tcPr>
          <w:p w:rsidR="008E553B" w:rsidRPr="008A3B66" w:rsidRDefault="008E553B" w:rsidP="008E24BD">
            <w:pPr>
              <w:jc w:val="center"/>
              <w:rPr>
                <w:b/>
                <w:color w:val="000000"/>
              </w:rPr>
            </w:pPr>
          </w:p>
        </w:tc>
        <w:tc>
          <w:tcPr>
            <w:tcW w:w="613" w:type="pct"/>
            <w:tcBorders>
              <w:top w:val="single" w:sz="4" w:space="0" w:color="auto"/>
              <w:left w:val="single" w:sz="4" w:space="0" w:color="auto"/>
              <w:bottom w:val="single" w:sz="4" w:space="0" w:color="auto"/>
              <w:right w:val="single" w:sz="4" w:space="0" w:color="auto"/>
            </w:tcBorders>
          </w:tcPr>
          <w:p w:rsidR="008E553B" w:rsidRPr="008A3B66" w:rsidRDefault="008E553B" w:rsidP="008E24BD">
            <w:pPr>
              <w:jc w:val="center"/>
              <w:rPr>
                <w:color w:val="000000"/>
              </w:rPr>
            </w:pPr>
            <w:r w:rsidRPr="008A3B66">
              <w:rPr>
                <w:color w:val="000000"/>
              </w:rPr>
              <w:t>Количества</w:t>
            </w:r>
          </w:p>
          <w:p w:rsidR="008E553B" w:rsidRPr="008A3B66" w:rsidRDefault="008E553B" w:rsidP="008E24BD">
            <w:pPr>
              <w:jc w:val="center"/>
              <w:rPr>
                <w:color w:val="000000"/>
              </w:rPr>
            </w:pPr>
            <w:r w:rsidRPr="008A3B66">
              <w:rPr>
                <w:color w:val="000000"/>
              </w:rPr>
              <w:t>определени</w:t>
            </w:r>
          </w:p>
          <w:p w:rsidR="008E553B" w:rsidRPr="008A3B66" w:rsidRDefault="008E553B" w:rsidP="008E24BD">
            <w:pPr>
              <w:jc w:val="center"/>
              <w:rPr>
                <w:color w:val="000000"/>
                <w:lang w:val="ru-RU"/>
              </w:rPr>
            </w:pPr>
            <w:r w:rsidRPr="008A3B66">
              <w:rPr>
                <w:color w:val="000000"/>
              </w:rPr>
              <w:t>с КР</w:t>
            </w:r>
            <w:r w:rsidRPr="008A3B66">
              <w:rPr>
                <w:color w:val="000000"/>
                <w:lang w:val="ru-RU"/>
              </w:rPr>
              <w:t xml:space="preserve"> </w:t>
            </w:r>
            <w:r w:rsidRPr="008A3B66">
              <w:rPr>
                <w:b/>
                <w:color w:val="000000"/>
                <w:lang w:val="ru-RU"/>
              </w:rPr>
              <w:t xml:space="preserve"> </w:t>
            </w:r>
            <w:r w:rsidRPr="008A3B66">
              <w:rPr>
                <w:color w:val="000000"/>
                <w:lang w:val="en-US"/>
              </w:rPr>
              <w:t>t</w:t>
            </w:r>
            <w:r w:rsidRPr="008A3B66">
              <w:rPr>
                <w:color w:val="000000"/>
                <w:lang w:val="ru-RU"/>
              </w:rPr>
              <w:t>/</w:t>
            </w:r>
            <w:r w:rsidRPr="008A3B66">
              <w:rPr>
                <w:color w:val="000000"/>
                <w:lang w:val="en-US"/>
              </w:rPr>
              <w:t>y</w:t>
            </w:r>
          </w:p>
        </w:tc>
        <w:tc>
          <w:tcPr>
            <w:tcW w:w="516" w:type="pct"/>
            <w:tcBorders>
              <w:top w:val="single" w:sz="4" w:space="0" w:color="auto"/>
              <w:left w:val="single" w:sz="4" w:space="0" w:color="auto"/>
              <w:bottom w:val="single" w:sz="4" w:space="0" w:color="auto"/>
              <w:right w:val="single" w:sz="4" w:space="0" w:color="auto"/>
            </w:tcBorders>
          </w:tcPr>
          <w:p w:rsidR="008E553B" w:rsidRPr="008A3B66" w:rsidRDefault="008E553B" w:rsidP="008E24BD">
            <w:pPr>
              <w:jc w:val="center"/>
              <w:rPr>
                <w:color w:val="000000"/>
              </w:rPr>
            </w:pPr>
            <w:r w:rsidRPr="008A3B66">
              <w:rPr>
                <w:color w:val="000000"/>
              </w:rPr>
              <w:t xml:space="preserve">Реално измерено </w:t>
            </w:r>
          </w:p>
          <w:p w:rsidR="008E553B" w:rsidRPr="008A3B66" w:rsidRDefault="008E553B" w:rsidP="008E24BD">
            <w:pPr>
              <w:jc w:val="center"/>
              <w:rPr>
                <w:color w:val="000000"/>
              </w:rPr>
            </w:pPr>
            <w:r w:rsidRPr="008A3B66">
              <w:rPr>
                <w:color w:val="000000"/>
                <w:lang w:val="en-US"/>
              </w:rPr>
              <w:t>t/y</w:t>
            </w:r>
          </w:p>
        </w:tc>
        <w:tc>
          <w:tcPr>
            <w:tcW w:w="613" w:type="pct"/>
            <w:tcBorders>
              <w:top w:val="single" w:sz="4" w:space="0" w:color="auto"/>
              <w:left w:val="single" w:sz="4" w:space="0" w:color="auto"/>
              <w:bottom w:val="single" w:sz="4" w:space="0" w:color="auto"/>
              <w:right w:val="single" w:sz="4" w:space="0" w:color="auto"/>
            </w:tcBorders>
          </w:tcPr>
          <w:p w:rsidR="008E553B" w:rsidRPr="008A3B66" w:rsidRDefault="008E553B" w:rsidP="008E24BD">
            <w:pPr>
              <w:jc w:val="center"/>
              <w:rPr>
                <w:color w:val="000000"/>
              </w:rPr>
            </w:pPr>
            <w:r w:rsidRPr="008A3B66">
              <w:rPr>
                <w:color w:val="000000"/>
              </w:rPr>
              <w:t>Количества</w:t>
            </w:r>
          </w:p>
          <w:p w:rsidR="008E553B" w:rsidRPr="008A3B66" w:rsidRDefault="008E553B" w:rsidP="008E24BD">
            <w:pPr>
              <w:jc w:val="center"/>
              <w:rPr>
                <w:color w:val="000000"/>
              </w:rPr>
            </w:pPr>
            <w:r w:rsidRPr="008A3B66">
              <w:rPr>
                <w:color w:val="000000"/>
              </w:rPr>
              <w:t>определени</w:t>
            </w:r>
          </w:p>
          <w:p w:rsidR="008E553B" w:rsidRPr="008A3B66" w:rsidRDefault="008E553B" w:rsidP="008E24BD">
            <w:pPr>
              <w:jc w:val="center"/>
              <w:rPr>
                <w:color w:val="000000"/>
              </w:rPr>
            </w:pPr>
            <w:r w:rsidRPr="008A3B66">
              <w:rPr>
                <w:color w:val="000000"/>
              </w:rPr>
              <w:t>с КР</w:t>
            </w:r>
          </w:p>
        </w:tc>
        <w:tc>
          <w:tcPr>
            <w:tcW w:w="516" w:type="pct"/>
            <w:tcBorders>
              <w:top w:val="single" w:sz="4" w:space="0" w:color="auto"/>
              <w:left w:val="single" w:sz="4" w:space="0" w:color="auto"/>
              <w:bottom w:val="single" w:sz="4" w:space="0" w:color="auto"/>
              <w:right w:val="single" w:sz="4" w:space="0" w:color="auto"/>
            </w:tcBorders>
          </w:tcPr>
          <w:p w:rsidR="008E553B" w:rsidRPr="008A3B66" w:rsidRDefault="008E553B" w:rsidP="008E24BD">
            <w:pPr>
              <w:jc w:val="center"/>
              <w:rPr>
                <w:color w:val="000000"/>
              </w:rPr>
            </w:pPr>
            <w:r w:rsidRPr="008A3B66">
              <w:rPr>
                <w:color w:val="000000"/>
              </w:rPr>
              <w:t>Реално измерено</w:t>
            </w:r>
          </w:p>
          <w:p w:rsidR="008E553B" w:rsidRPr="008A3B66" w:rsidRDefault="008E553B" w:rsidP="008E24BD">
            <w:pPr>
              <w:jc w:val="center"/>
              <w:rPr>
                <w:color w:val="000000"/>
              </w:rPr>
            </w:pPr>
          </w:p>
        </w:tc>
        <w:tc>
          <w:tcPr>
            <w:tcW w:w="659" w:type="pct"/>
            <w:tcBorders>
              <w:top w:val="single" w:sz="4" w:space="0" w:color="auto"/>
              <w:left w:val="single" w:sz="4" w:space="0" w:color="auto"/>
              <w:bottom w:val="single" w:sz="4" w:space="0" w:color="auto"/>
              <w:right w:val="single" w:sz="4" w:space="0" w:color="auto"/>
            </w:tcBorders>
          </w:tcPr>
          <w:p w:rsidR="008E553B" w:rsidRPr="008A3B66" w:rsidRDefault="008E553B" w:rsidP="008E24BD">
            <w:pPr>
              <w:jc w:val="center"/>
              <w:rPr>
                <w:color w:val="000000"/>
              </w:rPr>
            </w:pPr>
          </w:p>
        </w:tc>
        <w:tc>
          <w:tcPr>
            <w:tcW w:w="819" w:type="pct"/>
            <w:tcBorders>
              <w:top w:val="single" w:sz="4" w:space="0" w:color="auto"/>
              <w:left w:val="single" w:sz="4" w:space="0" w:color="auto"/>
              <w:bottom w:val="single" w:sz="4" w:space="0" w:color="auto"/>
              <w:right w:val="single" w:sz="4" w:space="0" w:color="auto"/>
            </w:tcBorders>
          </w:tcPr>
          <w:p w:rsidR="008E553B" w:rsidRPr="008A3B66" w:rsidRDefault="008E553B" w:rsidP="008E24BD">
            <w:pPr>
              <w:jc w:val="center"/>
              <w:rPr>
                <w:color w:val="000000"/>
              </w:rPr>
            </w:pPr>
          </w:p>
          <w:p w:rsidR="008E553B" w:rsidRPr="008A3B66" w:rsidRDefault="008E553B" w:rsidP="008E24BD">
            <w:pPr>
              <w:jc w:val="center"/>
              <w:rPr>
                <w:color w:val="000000"/>
              </w:rPr>
            </w:pPr>
          </w:p>
          <w:p w:rsidR="008E553B" w:rsidRPr="008A3B66" w:rsidRDefault="008E553B" w:rsidP="008E24BD">
            <w:pPr>
              <w:jc w:val="center"/>
              <w:rPr>
                <w:color w:val="000000"/>
              </w:rPr>
            </w:pPr>
          </w:p>
        </w:tc>
        <w:tc>
          <w:tcPr>
            <w:tcW w:w="464" w:type="pct"/>
            <w:tcBorders>
              <w:top w:val="single" w:sz="4" w:space="0" w:color="auto"/>
              <w:left w:val="single" w:sz="4" w:space="0" w:color="auto"/>
              <w:bottom w:val="single" w:sz="4" w:space="0" w:color="auto"/>
              <w:right w:val="single" w:sz="4" w:space="0" w:color="auto"/>
            </w:tcBorders>
          </w:tcPr>
          <w:p w:rsidR="008E553B" w:rsidRPr="008A3B66" w:rsidRDefault="008E553B" w:rsidP="008E24BD">
            <w:pPr>
              <w:jc w:val="center"/>
              <w:rPr>
                <w:color w:val="000000"/>
              </w:rPr>
            </w:pPr>
          </w:p>
        </w:tc>
      </w:tr>
      <w:tr w:rsidR="008E553B" w:rsidRPr="008A3B66" w:rsidTr="008E24BD">
        <w:tc>
          <w:tcPr>
            <w:tcW w:w="518" w:type="pct"/>
            <w:tcBorders>
              <w:top w:val="single" w:sz="4" w:space="0" w:color="auto"/>
              <w:left w:val="single" w:sz="4" w:space="0" w:color="auto"/>
              <w:bottom w:val="single" w:sz="4" w:space="0" w:color="auto"/>
              <w:right w:val="single" w:sz="4" w:space="0" w:color="auto"/>
            </w:tcBorders>
          </w:tcPr>
          <w:p w:rsidR="008E553B" w:rsidRPr="008A3B66" w:rsidRDefault="008E553B" w:rsidP="008E24BD">
            <w:pPr>
              <w:jc w:val="center"/>
              <w:rPr>
                <w:color w:val="000000"/>
              </w:rPr>
            </w:pPr>
            <w:r w:rsidRPr="008A3B66">
              <w:rPr>
                <w:color w:val="000000"/>
              </w:rPr>
              <w:t>Смесени битови отпадъци</w:t>
            </w:r>
          </w:p>
        </w:tc>
        <w:tc>
          <w:tcPr>
            <w:tcW w:w="281" w:type="pct"/>
            <w:tcBorders>
              <w:top w:val="single" w:sz="4" w:space="0" w:color="auto"/>
              <w:left w:val="single" w:sz="4" w:space="0" w:color="auto"/>
              <w:bottom w:val="single" w:sz="4" w:space="0" w:color="auto"/>
              <w:right w:val="single" w:sz="4" w:space="0" w:color="auto"/>
            </w:tcBorders>
          </w:tcPr>
          <w:p w:rsidR="008E553B" w:rsidRPr="008A3B66" w:rsidRDefault="008E553B" w:rsidP="008E24BD">
            <w:pPr>
              <w:jc w:val="center"/>
              <w:rPr>
                <w:b/>
                <w:color w:val="000000"/>
              </w:rPr>
            </w:pPr>
            <w:r w:rsidRPr="008A3B66">
              <w:rPr>
                <w:b/>
                <w:color w:val="000000"/>
              </w:rPr>
              <w:t>20 03 01</w:t>
            </w:r>
          </w:p>
        </w:tc>
        <w:tc>
          <w:tcPr>
            <w:tcW w:w="613" w:type="pct"/>
            <w:tcBorders>
              <w:top w:val="single" w:sz="4" w:space="0" w:color="auto"/>
              <w:left w:val="single" w:sz="4" w:space="0" w:color="auto"/>
              <w:bottom w:val="single" w:sz="4" w:space="0" w:color="auto"/>
              <w:right w:val="single" w:sz="4" w:space="0" w:color="auto"/>
            </w:tcBorders>
          </w:tcPr>
          <w:p w:rsidR="008E553B" w:rsidRPr="008A3B66" w:rsidRDefault="008E553B" w:rsidP="008E24BD">
            <w:pPr>
              <w:jc w:val="center"/>
              <w:rPr>
                <w:color w:val="000000"/>
              </w:rPr>
            </w:pPr>
            <w:r w:rsidRPr="008A3B66">
              <w:rPr>
                <w:color w:val="000000"/>
              </w:rPr>
              <w:t>0.1</w:t>
            </w:r>
          </w:p>
        </w:tc>
        <w:tc>
          <w:tcPr>
            <w:tcW w:w="516" w:type="pct"/>
            <w:tcBorders>
              <w:top w:val="single" w:sz="4" w:space="0" w:color="auto"/>
              <w:left w:val="single" w:sz="4" w:space="0" w:color="auto"/>
              <w:bottom w:val="single" w:sz="4" w:space="0" w:color="auto"/>
              <w:right w:val="single" w:sz="4" w:space="0" w:color="auto"/>
            </w:tcBorders>
          </w:tcPr>
          <w:p w:rsidR="008E553B" w:rsidRPr="008A3B66" w:rsidRDefault="008E553B" w:rsidP="008E24BD">
            <w:pPr>
              <w:jc w:val="center"/>
              <w:rPr>
                <w:color w:val="000000"/>
              </w:rPr>
            </w:pPr>
            <w:r w:rsidRPr="008A3B66">
              <w:rPr>
                <w:color w:val="000000"/>
                <w:lang w:val="en-US"/>
              </w:rPr>
              <w:t>0</w:t>
            </w:r>
            <w:r w:rsidRPr="008A3B66">
              <w:rPr>
                <w:color w:val="000000"/>
              </w:rPr>
              <w:t>.1</w:t>
            </w:r>
          </w:p>
        </w:tc>
        <w:tc>
          <w:tcPr>
            <w:tcW w:w="613" w:type="pct"/>
            <w:tcBorders>
              <w:top w:val="single" w:sz="4" w:space="0" w:color="auto"/>
              <w:left w:val="single" w:sz="4" w:space="0" w:color="auto"/>
              <w:bottom w:val="single" w:sz="4" w:space="0" w:color="auto"/>
              <w:right w:val="single" w:sz="4" w:space="0" w:color="auto"/>
            </w:tcBorders>
          </w:tcPr>
          <w:p w:rsidR="008E553B" w:rsidRPr="008A3B66" w:rsidRDefault="008E553B" w:rsidP="008E24BD">
            <w:pPr>
              <w:jc w:val="center"/>
              <w:rPr>
                <w:color w:val="000000"/>
              </w:rPr>
            </w:pPr>
            <w:r w:rsidRPr="008A3B66">
              <w:rPr>
                <w:color w:val="000000"/>
              </w:rPr>
              <w:t>-</w:t>
            </w:r>
          </w:p>
        </w:tc>
        <w:tc>
          <w:tcPr>
            <w:tcW w:w="516" w:type="pct"/>
            <w:tcBorders>
              <w:top w:val="single" w:sz="4" w:space="0" w:color="auto"/>
              <w:left w:val="single" w:sz="4" w:space="0" w:color="auto"/>
              <w:bottom w:val="single" w:sz="4" w:space="0" w:color="auto"/>
              <w:right w:val="single" w:sz="4" w:space="0" w:color="auto"/>
            </w:tcBorders>
          </w:tcPr>
          <w:p w:rsidR="008E553B" w:rsidRPr="008A3B66" w:rsidRDefault="008E553B" w:rsidP="008E24BD">
            <w:pPr>
              <w:jc w:val="center"/>
              <w:rPr>
                <w:color w:val="000000"/>
              </w:rPr>
            </w:pPr>
            <w:r w:rsidRPr="008A3B66">
              <w:rPr>
                <w:color w:val="000000"/>
              </w:rPr>
              <w:t xml:space="preserve">0.00001 </w:t>
            </w:r>
            <w:r w:rsidRPr="008A3B66">
              <w:rPr>
                <w:color w:val="000000"/>
                <w:lang w:val="en-US"/>
              </w:rPr>
              <w:t>t</w:t>
            </w:r>
            <w:r w:rsidRPr="008A3B66">
              <w:rPr>
                <w:color w:val="000000"/>
              </w:rPr>
              <w:t>/</w:t>
            </w:r>
            <w:r w:rsidRPr="008A3B66">
              <w:rPr>
                <w:color w:val="000000"/>
                <w:lang w:val="en-US"/>
              </w:rPr>
              <w:t>t</w:t>
            </w:r>
          </w:p>
        </w:tc>
        <w:tc>
          <w:tcPr>
            <w:tcW w:w="659" w:type="pct"/>
            <w:tcBorders>
              <w:top w:val="single" w:sz="4" w:space="0" w:color="auto"/>
              <w:left w:val="single" w:sz="4" w:space="0" w:color="auto"/>
              <w:bottom w:val="single" w:sz="4" w:space="0" w:color="auto"/>
              <w:right w:val="single" w:sz="4" w:space="0" w:color="auto"/>
            </w:tcBorders>
          </w:tcPr>
          <w:p w:rsidR="008E553B" w:rsidRPr="008A3B66" w:rsidRDefault="008E553B" w:rsidP="008E24BD">
            <w:pPr>
              <w:jc w:val="center"/>
              <w:rPr>
                <w:color w:val="000000"/>
              </w:rPr>
            </w:pPr>
            <w:r w:rsidRPr="008A3B66">
              <w:rPr>
                <w:color w:val="000000"/>
              </w:rPr>
              <w:t>НЕ</w:t>
            </w:r>
          </w:p>
        </w:tc>
        <w:tc>
          <w:tcPr>
            <w:tcW w:w="819" w:type="pct"/>
            <w:tcBorders>
              <w:top w:val="single" w:sz="4" w:space="0" w:color="auto"/>
              <w:left w:val="single" w:sz="4" w:space="0" w:color="auto"/>
              <w:bottom w:val="single" w:sz="4" w:space="0" w:color="auto"/>
              <w:right w:val="single" w:sz="4" w:space="0" w:color="auto"/>
            </w:tcBorders>
          </w:tcPr>
          <w:p w:rsidR="008E553B" w:rsidRPr="008A3B66" w:rsidRDefault="008E553B" w:rsidP="008E24BD">
            <w:pPr>
              <w:jc w:val="center"/>
              <w:rPr>
                <w:color w:val="000000"/>
              </w:rPr>
            </w:pPr>
            <w:r w:rsidRPr="008A3B66">
              <w:rPr>
                <w:color w:val="000000"/>
              </w:rPr>
              <w:t>-</w:t>
            </w:r>
          </w:p>
        </w:tc>
        <w:tc>
          <w:tcPr>
            <w:tcW w:w="464" w:type="pct"/>
            <w:tcBorders>
              <w:top w:val="single" w:sz="4" w:space="0" w:color="auto"/>
              <w:left w:val="single" w:sz="4" w:space="0" w:color="auto"/>
              <w:bottom w:val="single" w:sz="4" w:space="0" w:color="auto"/>
              <w:right w:val="single" w:sz="4" w:space="0" w:color="auto"/>
            </w:tcBorders>
          </w:tcPr>
          <w:p w:rsidR="008E553B" w:rsidRPr="008A3B66" w:rsidRDefault="008E553B" w:rsidP="008E24BD">
            <w:pPr>
              <w:jc w:val="center"/>
              <w:rPr>
                <w:color w:val="000000"/>
              </w:rPr>
            </w:pPr>
            <w:r w:rsidRPr="008A3B66">
              <w:rPr>
                <w:color w:val="000000"/>
              </w:rPr>
              <w:t>ДА</w:t>
            </w:r>
          </w:p>
        </w:tc>
      </w:tr>
    </w:tbl>
    <w:p w:rsidR="00D527F3" w:rsidRDefault="00D527F3" w:rsidP="008E553B">
      <w:pPr>
        <w:jc w:val="both"/>
        <w:rPr>
          <w:b/>
          <w:color w:val="000000"/>
        </w:rPr>
      </w:pPr>
    </w:p>
    <w:p w:rsidR="006F022A" w:rsidRPr="008A3B66" w:rsidRDefault="006F022A" w:rsidP="008E553B">
      <w:pPr>
        <w:jc w:val="both"/>
        <w:rPr>
          <w:b/>
          <w:color w:val="000000"/>
        </w:rPr>
      </w:pPr>
    </w:p>
    <w:p w:rsidR="008E553B" w:rsidRPr="00EE31A4" w:rsidRDefault="008E553B" w:rsidP="008E553B">
      <w:pPr>
        <w:jc w:val="both"/>
        <w:rPr>
          <w:b/>
          <w:color w:val="000000"/>
          <w:sz w:val="28"/>
          <w:szCs w:val="28"/>
        </w:rPr>
      </w:pPr>
      <w:r w:rsidRPr="00EE31A4">
        <w:rPr>
          <w:b/>
          <w:color w:val="000000"/>
          <w:sz w:val="28"/>
          <w:szCs w:val="28"/>
        </w:rPr>
        <w:t>Таблица 5</w:t>
      </w:r>
      <w:r w:rsidRPr="00EE31A4">
        <w:rPr>
          <w:color w:val="000000"/>
          <w:sz w:val="28"/>
          <w:szCs w:val="28"/>
        </w:rPr>
        <w:t xml:space="preserve">. </w:t>
      </w:r>
      <w:r w:rsidRPr="00EE31A4">
        <w:rPr>
          <w:b/>
          <w:color w:val="000000"/>
          <w:sz w:val="28"/>
          <w:szCs w:val="28"/>
        </w:rPr>
        <w:t>Оползотворяване и обезвреждане на отпадъци.</w:t>
      </w:r>
    </w:p>
    <w:p w:rsidR="006F022A" w:rsidRDefault="006F022A" w:rsidP="008E553B">
      <w:pPr>
        <w:jc w:val="both"/>
        <w:rPr>
          <w:b/>
          <w:color w:val="000000"/>
        </w:rPr>
      </w:pPr>
    </w:p>
    <w:p w:rsidR="00E54291" w:rsidRPr="008E553B" w:rsidRDefault="00E54291" w:rsidP="008E553B">
      <w:pPr>
        <w:jc w:val="both"/>
        <w:rPr>
          <w:b/>
          <w:color w:val="000000"/>
        </w:rPr>
      </w:pPr>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4"/>
        <w:gridCol w:w="1125"/>
        <w:gridCol w:w="1678"/>
        <w:gridCol w:w="1678"/>
        <w:gridCol w:w="2900"/>
        <w:gridCol w:w="1928"/>
      </w:tblGrid>
      <w:tr w:rsidR="008E553B" w:rsidRPr="008A3B66" w:rsidTr="008E24BD">
        <w:trPr>
          <w:trHeight w:val="1369"/>
        </w:trPr>
        <w:tc>
          <w:tcPr>
            <w:tcW w:w="606" w:type="pct"/>
          </w:tcPr>
          <w:p w:rsidR="008E553B" w:rsidRPr="008A3B66" w:rsidRDefault="008E553B" w:rsidP="008E24BD">
            <w:pPr>
              <w:jc w:val="center"/>
              <w:rPr>
                <w:b/>
                <w:color w:val="000000"/>
              </w:rPr>
            </w:pPr>
            <w:r w:rsidRPr="008A3B66">
              <w:rPr>
                <w:b/>
                <w:color w:val="000000"/>
              </w:rPr>
              <w:t>Отпадък</w:t>
            </w:r>
          </w:p>
        </w:tc>
        <w:tc>
          <w:tcPr>
            <w:tcW w:w="531" w:type="pct"/>
          </w:tcPr>
          <w:p w:rsidR="008E553B" w:rsidRPr="008A3B66" w:rsidRDefault="008E553B" w:rsidP="008E24BD">
            <w:pPr>
              <w:jc w:val="center"/>
              <w:rPr>
                <w:b/>
                <w:color w:val="000000"/>
              </w:rPr>
            </w:pPr>
            <w:r w:rsidRPr="008A3B66">
              <w:rPr>
                <w:b/>
                <w:color w:val="000000"/>
              </w:rPr>
              <w:t>Код</w:t>
            </w:r>
          </w:p>
        </w:tc>
        <w:tc>
          <w:tcPr>
            <w:tcW w:w="792" w:type="pct"/>
          </w:tcPr>
          <w:p w:rsidR="008E553B" w:rsidRPr="008A3B66" w:rsidRDefault="008E553B" w:rsidP="008E24BD">
            <w:pPr>
              <w:jc w:val="center"/>
              <w:rPr>
                <w:b/>
                <w:color w:val="000000"/>
              </w:rPr>
            </w:pPr>
            <w:r w:rsidRPr="008A3B66">
              <w:rPr>
                <w:b/>
                <w:color w:val="000000"/>
              </w:rPr>
              <w:t>Оползотворяване на площадката</w:t>
            </w:r>
          </w:p>
        </w:tc>
        <w:tc>
          <w:tcPr>
            <w:tcW w:w="792" w:type="pct"/>
          </w:tcPr>
          <w:p w:rsidR="008E553B" w:rsidRPr="008A3B66" w:rsidRDefault="008E553B" w:rsidP="008E24BD">
            <w:pPr>
              <w:jc w:val="center"/>
              <w:rPr>
                <w:b/>
                <w:color w:val="000000"/>
              </w:rPr>
            </w:pPr>
            <w:r w:rsidRPr="008A3B66">
              <w:rPr>
                <w:b/>
                <w:color w:val="000000"/>
              </w:rPr>
              <w:t>Обезвреждане на площадката</w:t>
            </w:r>
          </w:p>
        </w:tc>
        <w:tc>
          <w:tcPr>
            <w:tcW w:w="1369" w:type="pct"/>
          </w:tcPr>
          <w:p w:rsidR="008E553B" w:rsidRPr="008A3B66" w:rsidRDefault="008E553B" w:rsidP="008E24BD">
            <w:pPr>
              <w:jc w:val="center"/>
              <w:rPr>
                <w:b/>
                <w:color w:val="000000"/>
              </w:rPr>
            </w:pPr>
            <w:r w:rsidRPr="008A3B66">
              <w:rPr>
                <w:b/>
                <w:color w:val="000000"/>
              </w:rPr>
              <w:t>Име на външната фирма извършваща операцията по оползотворяване/обезвреждане</w:t>
            </w:r>
          </w:p>
        </w:tc>
        <w:tc>
          <w:tcPr>
            <w:tcW w:w="911" w:type="pct"/>
          </w:tcPr>
          <w:p w:rsidR="008E553B" w:rsidRPr="008A3B66" w:rsidRDefault="008E553B" w:rsidP="008E24BD">
            <w:pPr>
              <w:rPr>
                <w:b/>
                <w:color w:val="000000"/>
              </w:rPr>
            </w:pPr>
            <w:r w:rsidRPr="008A3B66">
              <w:rPr>
                <w:b/>
                <w:color w:val="000000"/>
              </w:rPr>
              <w:t>Съответствие</w:t>
            </w:r>
          </w:p>
        </w:tc>
      </w:tr>
      <w:tr w:rsidR="008E553B" w:rsidRPr="008A3B66" w:rsidTr="008E24BD">
        <w:trPr>
          <w:trHeight w:val="836"/>
        </w:trPr>
        <w:tc>
          <w:tcPr>
            <w:tcW w:w="606" w:type="pct"/>
          </w:tcPr>
          <w:p w:rsidR="008E553B" w:rsidRPr="008A3B66" w:rsidRDefault="008E553B" w:rsidP="008E24BD">
            <w:pPr>
              <w:jc w:val="center"/>
              <w:rPr>
                <w:color w:val="000000"/>
              </w:rPr>
            </w:pPr>
            <w:r w:rsidRPr="008A3B66">
              <w:rPr>
                <w:color w:val="000000"/>
              </w:rPr>
              <w:t>Смесени битови отпадъци</w:t>
            </w:r>
          </w:p>
        </w:tc>
        <w:tc>
          <w:tcPr>
            <w:tcW w:w="531" w:type="pct"/>
          </w:tcPr>
          <w:p w:rsidR="008E553B" w:rsidRPr="008A3B66" w:rsidRDefault="008E553B" w:rsidP="008E24BD">
            <w:pPr>
              <w:jc w:val="center"/>
              <w:rPr>
                <w:b/>
                <w:color w:val="000000"/>
              </w:rPr>
            </w:pPr>
            <w:r w:rsidRPr="008A3B66">
              <w:rPr>
                <w:b/>
                <w:color w:val="000000"/>
              </w:rPr>
              <w:t>20 03 01</w:t>
            </w:r>
          </w:p>
        </w:tc>
        <w:tc>
          <w:tcPr>
            <w:tcW w:w="792" w:type="pct"/>
          </w:tcPr>
          <w:p w:rsidR="008E553B" w:rsidRPr="008A3B66" w:rsidRDefault="008E553B" w:rsidP="008E24BD">
            <w:pPr>
              <w:jc w:val="center"/>
              <w:rPr>
                <w:color w:val="000000"/>
              </w:rPr>
            </w:pPr>
            <w:r w:rsidRPr="008A3B66">
              <w:rPr>
                <w:color w:val="000000"/>
              </w:rPr>
              <w:t>Не</w:t>
            </w:r>
          </w:p>
        </w:tc>
        <w:tc>
          <w:tcPr>
            <w:tcW w:w="792" w:type="pct"/>
          </w:tcPr>
          <w:p w:rsidR="008E553B" w:rsidRPr="008A3B66" w:rsidRDefault="008E553B" w:rsidP="008E24BD">
            <w:pPr>
              <w:jc w:val="center"/>
              <w:rPr>
                <w:color w:val="000000"/>
                <w:lang w:val="en-US"/>
              </w:rPr>
            </w:pPr>
            <w:r w:rsidRPr="008A3B66">
              <w:rPr>
                <w:color w:val="000000"/>
              </w:rPr>
              <w:t xml:space="preserve">Код </w:t>
            </w:r>
            <w:r w:rsidRPr="008A3B66">
              <w:rPr>
                <w:color w:val="000000"/>
                <w:lang w:val="en-US"/>
              </w:rPr>
              <w:t>D 5</w:t>
            </w:r>
          </w:p>
        </w:tc>
        <w:tc>
          <w:tcPr>
            <w:tcW w:w="1369" w:type="pct"/>
          </w:tcPr>
          <w:p w:rsidR="008E553B" w:rsidRPr="008A3B66" w:rsidRDefault="008E553B" w:rsidP="008E24BD">
            <w:pPr>
              <w:jc w:val="center"/>
            </w:pPr>
            <w:r w:rsidRPr="008A3B66">
              <w:t>-</w:t>
            </w:r>
          </w:p>
        </w:tc>
        <w:tc>
          <w:tcPr>
            <w:tcW w:w="911" w:type="pct"/>
          </w:tcPr>
          <w:p w:rsidR="008E553B" w:rsidRPr="008A3B66" w:rsidRDefault="008E553B" w:rsidP="008E24BD">
            <w:pPr>
              <w:jc w:val="center"/>
              <w:rPr>
                <w:color w:val="000000"/>
              </w:rPr>
            </w:pPr>
            <w:r w:rsidRPr="008A3B66">
              <w:rPr>
                <w:color w:val="000000"/>
              </w:rPr>
              <w:t>ДА</w:t>
            </w:r>
          </w:p>
        </w:tc>
      </w:tr>
    </w:tbl>
    <w:p w:rsidR="008E553B" w:rsidRPr="008A3B66" w:rsidRDefault="008E553B" w:rsidP="008E553B">
      <w:pPr>
        <w:tabs>
          <w:tab w:val="left" w:pos="12780"/>
        </w:tabs>
        <w:ind w:right="1920"/>
        <w:jc w:val="both"/>
        <w:rPr>
          <w:color w:val="000000"/>
        </w:rPr>
      </w:pPr>
    </w:p>
    <w:p w:rsidR="004B1141" w:rsidRPr="00EE31A4" w:rsidRDefault="008E553B" w:rsidP="008E553B">
      <w:pPr>
        <w:jc w:val="both"/>
        <w:rPr>
          <w:b/>
          <w:color w:val="000000"/>
          <w:sz w:val="28"/>
          <w:szCs w:val="28"/>
        </w:rPr>
      </w:pPr>
      <w:r w:rsidRPr="00EE31A4">
        <w:rPr>
          <w:b/>
          <w:color w:val="000000"/>
          <w:sz w:val="28"/>
          <w:szCs w:val="28"/>
        </w:rPr>
        <w:t xml:space="preserve">Таблица 6. Шумови емисии. </w:t>
      </w:r>
    </w:p>
    <w:p w:rsidR="00C303A1" w:rsidRDefault="00C303A1" w:rsidP="008E553B">
      <w:pPr>
        <w:jc w:val="both"/>
        <w:rPr>
          <w:b/>
          <w:color w:val="000000"/>
        </w:rPr>
      </w:pPr>
    </w:p>
    <w:p w:rsidR="000B0143" w:rsidRDefault="004B1141" w:rsidP="008E553B">
      <w:pPr>
        <w:jc w:val="both"/>
        <w:rPr>
          <w:color w:val="000000"/>
        </w:rPr>
      </w:pPr>
      <w:r>
        <w:rPr>
          <w:color w:val="000000"/>
        </w:rPr>
        <w:t>Протокол № В 419/07.07.2017 г. за контрол на шум в околната среда.</w:t>
      </w:r>
    </w:p>
    <w:p w:rsidR="00D142A8" w:rsidRDefault="0011142C" w:rsidP="008E553B">
      <w:pPr>
        <w:jc w:val="both"/>
        <w:rPr>
          <w:color w:val="000000"/>
        </w:rPr>
      </w:pPr>
      <w:r>
        <w:rPr>
          <w:color w:val="000000"/>
        </w:rPr>
        <w:t xml:space="preserve">Обект: </w:t>
      </w:r>
      <w:r w:rsidR="00D142A8">
        <w:rPr>
          <w:color w:val="000000"/>
        </w:rPr>
        <w:t>Най-блиската граница на жилищна зона- с. Барутин.</w:t>
      </w:r>
    </w:p>
    <w:p w:rsidR="00C303A1" w:rsidRPr="004B1141" w:rsidRDefault="00C303A1" w:rsidP="008E553B">
      <w:pPr>
        <w:jc w:val="both"/>
        <w:rPr>
          <w:color w:val="000000"/>
        </w:rPr>
      </w:pPr>
    </w:p>
    <w:tbl>
      <w:tblPr>
        <w:tblStyle w:val="a7"/>
        <w:tblW w:w="10077" w:type="dxa"/>
        <w:tblLook w:val="04A0" w:firstRow="1" w:lastRow="0" w:firstColumn="1" w:lastColumn="0" w:noHBand="0" w:noVBand="1"/>
      </w:tblPr>
      <w:tblGrid>
        <w:gridCol w:w="579"/>
        <w:gridCol w:w="2510"/>
        <w:gridCol w:w="1379"/>
        <w:gridCol w:w="971"/>
        <w:gridCol w:w="1379"/>
        <w:gridCol w:w="940"/>
        <w:gridCol w:w="1379"/>
        <w:gridCol w:w="940"/>
      </w:tblGrid>
      <w:tr w:rsidR="00933BFC" w:rsidTr="00CF5071">
        <w:trPr>
          <w:trHeight w:val="690"/>
        </w:trPr>
        <w:tc>
          <w:tcPr>
            <w:tcW w:w="579" w:type="dxa"/>
            <w:vMerge w:val="restart"/>
          </w:tcPr>
          <w:p w:rsidR="00EB7E1E" w:rsidRPr="00D142A8" w:rsidRDefault="00EB7E1E" w:rsidP="000B0143">
            <w:pPr>
              <w:rPr>
                <w:b/>
                <w:color w:val="000000"/>
              </w:rPr>
            </w:pPr>
            <w:r w:rsidRPr="00D142A8">
              <w:rPr>
                <w:b/>
                <w:color w:val="000000"/>
              </w:rPr>
              <w:t>№</w:t>
            </w:r>
          </w:p>
          <w:p w:rsidR="00EB7E1E" w:rsidRPr="00D142A8" w:rsidRDefault="00EB7E1E" w:rsidP="000B0143">
            <w:pPr>
              <w:rPr>
                <w:b/>
                <w:color w:val="000000"/>
              </w:rPr>
            </w:pPr>
            <w:r w:rsidRPr="00D142A8">
              <w:rPr>
                <w:b/>
                <w:color w:val="000000"/>
              </w:rPr>
              <w:t xml:space="preserve"> по</w:t>
            </w:r>
          </w:p>
          <w:p w:rsidR="00EB7E1E" w:rsidRPr="000B0143" w:rsidRDefault="00EB7E1E" w:rsidP="000B0143">
            <w:pPr>
              <w:rPr>
                <w:color w:val="000000"/>
              </w:rPr>
            </w:pPr>
            <w:r w:rsidRPr="00D142A8">
              <w:rPr>
                <w:b/>
                <w:color w:val="000000"/>
              </w:rPr>
              <w:t>ред</w:t>
            </w:r>
          </w:p>
        </w:tc>
        <w:tc>
          <w:tcPr>
            <w:tcW w:w="2648" w:type="dxa"/>
            <w:vMerge w:val="restart"/>
          </w:tcPr>
          <w:p w:rsidR="00EB7E1E" w:rsidRDefault="00EB7E1E" w:rsidP="005A51E3">
            <w:pPr>
              <w:ind w:right="-316"/>
              <w:rPr>
                <w:b/>
                <w:color w:val="000000"/>
              </w:rPr>
            </w:pPr>
            <w:r>
              <w:rPr>
                <w:b/>
                <w:color w:val="000000"/>
              </w:rPr>
              <w:t>Място на измерване</w:t>
            </w:r>
          </w:p>
        </w:tc>
        <w:tc>
          <w:tcPr>
            <w:tcW w:w="2212" w:type="dxa"/>
            <w:gridSpan w:val="2"/>
          </w:tcPr>
          <w:p w:rsidR="00EB7E1E" w:rsidRDefault="00EB7E1E" w:rsidP="00CF5071">
            <w:pPr>
              <w:jc w:val="center"/>
              <w:rPr>
                <w:b/>
                <w:color w:val="000000"/>
              </w:rPr>
            </w:pPr>
            <w:r>
              <w:rPr>
                <w:b/>
                <w:color w:val="000000"/>
              </w:rPr>
              <w:t>Дневно ниво на шум, dBA</w:t>
            </w:r>
          </w:p>
          <w:p w:rsidR="00EB7E1E" w:rsidRDefault="00EB7E1E" w:rsidP="008E553B">
            <w:pPr>
              <w:jc w:val="both"/>
              <w:rPr>
                <w:b/>
                <w:color w:val="000000"/>
              </w:rPr>
            </w:pPr>
          </w:p>
        </w:tc>
        <w:tc>
          <w:tcPr>
            <w:tcW w:w="2319" w:type="dxa"/>
            <w:gridSpan w:val="2"/>
          </w:tcPr>
          <w:p w:rsidR="00EB7E1E" w:rsidRDefault="00EB7E1E" w:rsidP="00EB7E1E">
            <w:pPr>
              <w:ind w:right="-108"/>
              <w:jc w:val="center"/>
              <w:rPr>
                <w:b/>
                <w:color w:val="000000"/>
              </w:rPr>
            </w:pPr>
            <w:r>
              <w:rPr>
                <w:b/>
                <w:color w:val="000000"/>
              </w:rPr>
              <w:t>Вечерно ниво на шум, dBA</w:t>
            </w:r>
          </w:p>
          <w:p w:rsidR="00EB7E1E" w:rsidRDefault="00EB7E1E" w:rsidP="00EB7E1E">
            <w:pPr>
              <w:ind w:right="-108"/>
              <w:jc w:val="both"/>
              <w:rPr>
                <w:b/>
                <w:color w:val="000000"/>
              </w:rPr>
            </w:pPr>
          </w:p>
        </w:tc>
        <w:tc>
          <w:tcPr>
            <w:tcW w:w="2319" w:type="dxa"/>
            <w:gridSpan w:val="2"/>
          </w:tcPr>
          <w:p w:rsidR="00EB7E1E" w:rsidRDefault="00367BED" w:rsidP="00367BED">
            <w:pPr>
              <w:jc w:val="center"/>
              <w:rPr>
                <w:b/>
                <w:color w:val="000000"/>
              </w:rPr>
            </w:pPr>
            <w:r>
              <w:rPr>
                <w:b/>
                <w:color w:val="000000"/>
              </w:rPr>
              <w:t>Нощно ниво на</w:t>
            </w:r>
          </w:p>
          <w:p w:rsidR="00367BED" w:rsidRDefault="00367BED" w:rsidP="00367BED">
            <w:pPr>
              <w:ind w:right="-108"/>
              <w:jc w:val="center"/>
              <w:rPr>
                <w:b/>
                <w:color w:val="000000"/>
              </w:rPr>
            </w:pPr>
            <w:r>
              <w:rPr>
                <w:b/>
                <w:color w:val="000000"/>
              </w:rPr>
              <w:t>шум, dBA</w:t>
            </w:r>
          </w:p>
          <w:p w:rsidR="00367BED" w:rsidRDefault="00367BED" w:rsidP="00367BED">
            <w:pPr>
              <w:jc w:val="center"/>
              <w:rPr>
                <w:b/>
                <w:color w:val="000000"/>
              </w:rPr>
            </w:pPr>
          </w:p>
        </w:tc>
      </w:tr>
      <w:tr w:rsidR="00CF5071" w:rsidTr="00CF5071">
        <w:trPr>
          <w:trHeight w:val="405"/>
        </w:trPr>
        <w:tc>
          <w:tcPr>
            <w:tcW w:w="579" w:type="dxa"/>
            <w:vMerge/>
          </w:tcPr>
          <w:p w:rsidR="00933BFC" w:rsidRPr="00D142A8" w:rsidRDefault="00933BFC" w:rsidP="000B0143">
            <w:pPr>
              <w:rPr>
                <w:b/>
                <w:color w:val="000000"/>
              </w:rPr>
            </w:pPr>
          </w:p>
        </w:tc>
        <w:tc>
          <w:tcPr>
            <w:tcW w:w="2648" w:type="dxa"/>
            <w:vMerge/>
          </w:tcPr>
          <w:p w:rsidR="00933BFC" w:rsidRDefault="00933BFC" w:rsidP="008E553B">
            <w:pPr>
              <w:jc w:val="both"/>
              <w:rPr>
                <w:b/>
                <w:color w:val="000000"/>
              </w:rPr>
            </w:pPr>
          </w:p>
        </w:tc>
        <w:tc>
          <w:tcPr>
            <w:tcW w:w="1237" w:type="dxa"/>
          </w:tcPr>
          <w:p w:rsidR="00933BFC" w:rsidRPr="005A51E3" w:rsidRDefault="00933BFC" w:rsidP="00CF5071">
            <w:pPr>
              <w:rPr>
                <w:b/>
                <w:color w:val="000000"/>
              </w:rPr>
            </w:pPr>
            <w:r w:rsidRPr="005A51E3">
              <w:rPr>
                <w:b/>
                <w:color w:val="000000"/>
              </w:rPr>
              <w:t>Изчислено</w:t>
            </w:r>
          </w:p>
        </w:tc>
        <w:tc>
          <w:tcPr>
            <w:tcW w:w="975" w:type="dxa"/>
          </w:tcPr>
          <w:p w:rsidR="00933BFC" w:rsidRPr="005A51E3" w:rsidRDefault="00933BFC" w:rsidP="00CF5071">
            <w:pPr>
              <w:rPr>
                <w:b/>
                <w:color w:val="000000"/>
              </w:rPr>
            </w:pPr>
            <w:r w:rsidRPr="005A51E3">
              <w:rPr>
                <w:b/>
                <w:color w:val="000000"/>
              </w:rPr>
              <w:t>Норма</w:t>
            </w:r>
          </w:p>
        </w:tc>
        <w:tc>
          <w:tcPr>
            <w:tcW w:w="1379" w:type="dxa"/>
          </w:tcPr>
          <w:p w:rsidR="00933BFC" w:rsidRPr="005A51E3" w:rsidRDefault="00933BFC" w:rsidP="002E56CA">
            <w:pPr>
              <w:jc w:val="both"/>
              <w:rPr>
                <w:b/>
                <w:color w:val="000000"/>
              </w:rPr>
            </w:pPr>
            <w:r w:rsidRPr="005A51E3">
              <w:rPr>
                <w:b/>
                <w:color w:val="000000"/>
              </w:rPr>
              <w:t>Изчислено</w:t>
            </w:r>
          </w:p>
        </w:tc>
        <w:tc>
          <w:tcPr>
            <w:tcW w:w="940" w:type="dxa"/>
          </w:tcPr>
          <w:p w:rsidR="00933BFC" w:rsidRPr="005A51E3" w:rsidRDefault="00933BFC" w:rsidP="002E56CA">
            <w:pPr>
              <w:jc w:val="both"/>
              <w:rPr>
                <w:b/>
                <w:color w:val="000000"/>
              </w:rPr>
            </w:pPr>
            <w:r w:rsidRPr="005A51E3">
              <w:rPr>
                <w:b/>
                <w:color w:val="000000"/>
              </w:rPr>
              <w:t>Норма</w:t>
            </w:r>
          </w:p>
        </w:tc>
        <w:tc>
          <w:tcPr>
            <w:tcW w:w="1379" w:type="dxa"/>
          </w:tcPr>
          <w:p w:rsidR="00933BFC" w:rsidRPr="005A51E3" w:rsidRDefault="00933BFC" w:rsidP="002E56CA">
            <w:pPr>
              <w:jc w:val="both"/>
              <w:rPr>
                <w:b/>
                <w:color w:val="000000"/>
              </w:rPr>
            </w:pPr>
            <w:r w:rsidRPr="005A51E3">
              <w:rPr>
                <w:b/>
                <w:color w:val="000000"/>
              </w:rPr>
              <w:t>Изчислено</w:t>
            </w:r>
          </w:p>
        </w:tc>
        <w:tc>
          <w:tcPr>
            <w:tcW w:w="940" w:type="dxa"/>
          </w:tcPr>
          <w:p w:rsidR="00933BFC" w:rsidRPr="005A51E3" w:rsidRDefault="00933BFC" w:rsidP="002E56CA">
            <w:pPr>
              <w:jc w:val="both"/>
              <w:rPr>
                <w:b/>
                <w:color w:val="000000"/>
              </w:rPr>
            </w:pPr>
            <w:r w:rsidRPr="005A51E3">
              <w:rPr>
                <w:b/>
                <w:color w:val="000000"/>
              </w:rPr>
              <w:t>Норма</w:t>
            </w:r>
          </w:p>
        </w:tc>
      </w:tr>
      <w:tr w:rsidR="00CF5071" w:rsidRPr="005A51E3" w:rsidTr="00CF5071">
        <w:tc>
          <w:tcPr>
            <w:tcW w:w="579" w:type="dxa"/>
          </w:tcPr>
          <w:p w:rsidR="00933BFC" w:rsidRPr="005A51E3" w:rsidRDefault="00933BFC" w:rsidP="00EB7E1E">
            <w:pPr>
              <w:jc w:val="center"/>
              <w:rPr>
                <w:b/>
                <w:color w:val="000000"/>
              </w:rPr>
            </w:pPr>
            <w:r w:rsidRPr="005A51E3">
              <w:rPr>
                <w:b/>
                <w:color w:val="000000"/>
              </w:rPr>
              <w:t>1</w:t>
            </w:r>
          </w:p>
        </w:tc>
        <w:tc>
          <w:tcPr>
            <w:tcW w:w="2648" w:type="dxa"/>
          </w:tcPr>
          <w:p w:rsidR="00933BFC" w:rsidRPr="005A51E3" w:rsidRDefault="00933BFC" w:rsidP="00EB7E1E">
            <w:pPr>
              <w:jc w:val="center"/>
              <w:rPr>
                <w:b/>
                <w:color w:val="000000"/>
              </w:rPr>
            </w:pPr>
            <w:r w:rsidRPr="005A51E3">
              <w:rPr>
                <w:b/>
                <w:color w:val="000000"/>
              </w:rPr>
              <w:t>2</w:t>
            </w:r>
          </w:p>
        </w:tc>
        <w:tc>
          <w:tcPr>
            <w:tcW w:w="1237" w:type="dxa"/>
          </w:tcPr>
          <w:p w:rsidR="00933BFC" w:rsidRPr="005A51E3" w:rsidRDefault="00933BFC" w:rsidP="00EB7E1E">
            <w:pPr>
              <w:jc w:val="center"/>
              <w:rPr>
                <w:b/>
                <w:color w:val="000000"/>
              </w:rPr>
            </w:pPr>
            <w:r w:rsidRPr="005A51E3">
              <w:rPr>
                <w:b/>
                <w:color w:val="000000"/>
              </w:rPr>
              <w:t>3</w:t>
            </w:r>
          </w:p>
        </w:tc>
        <w:tc>
          <w:tcPr>
            <w:tcW w:w="975" w:type="dxa"/>
          </w:tcPr>
          <w:p w:rsidR="00933BFC" w:rsidRPr="005A51E3" w:rsidRDefault="00933BFC" w:rsidP="00EB7E1E">
            <w:pPr>
              <w:jc w:val="center"/>
              <w:rPr>
                <w:b/>
                <w:color w:val="000000"/>
              </w:rPr>
            </w:pPr>
            <w:r w:rsidRPr="005A51E3">
              <w:rPr>
                <w:b/>
                <w:color w:val="000000"/>
              </w:rPr>
              <w:t>4</w:t>
            </w:r>
          </w:p>
        </w:tc>
        <w:tc>
          <w:tcPr>
            <w:tcW w:w="1379" w:type="dxa"/>
          </w:tcPr>
          <w:p w:rsidR="00933BFC" w:rsidRPr="005A51E3" w:rsidRDefault="00933BFC" w:rsidP="00EB7E1E">
            <w:pPr>
              <w:jc w:val="center"/>
              <w:rPr>
                <w:b/>
                <w:color w:val="000000"/>
              </w:rPr>
            </w:pPr>
            <w:r w:rsidRPr="005A51E3">
              <w:rPr>
                <w:b/>
                <w:color w:val="000000"/>
              </w:rPr>
              <w:t>5</w:t>
            </w:r>
          </w:p>
        </w:tc>
        <w:tc>
          <w:tcPr>
            <w:tcW w:w="940" w:type="dxa"/>
          </w:tcPr>
          <w:p w:rsidR="00933BFC" w:rsidRPr="005A51E3" w:rsidRDefault="00933BFC" w:rsidP="00EB7E1E">
            <w:pPr>
              <w:jc w:val="center"/>
              <w:rPr>
                <w:b/>
                <w:color w:val="000000"/>
              </w:rPr>
            </w:pPr>
            <w:r w:rsidRPr="005A51E3">
              <w:rPr>
                <w:b/>
                <w:color w:val="000000"/>
              </w:rPr>
              <w:t>6</w:t>
            </w:r>
          </w:p>
        </w:tc>
        <w:tc>
          <w:tcPr>
            <w:tcW w:w="1379" w:type="dxa"/>
          </w:tcPr>
          <w:p w:rsidR="00933BFC" w:rsidRPr="005A51E3" w:rsidRDefault="00933BFC" w:rsidP="00EB7E1E">
            <w:pPr>
              <w:jc w:val="center"/>
              <w:rPr>
                <w:b/>
                <w:color w:val="000000"/>
              </w:rPr>
            </w:pPr>
            <w:r w:rsidRPr="005A51E3">
              <w:rPr>
                <w:b/>
                <w:color w:val="000000"/>
              </w:rPr>
              <w:t>7</w:t>
            </w:r>
          </w:p>
        </w:tc>
        <w:tc>
          <w:tcPr>
            <w:tcW w:w="940" w:type="dxa"/>
          </w:tcPr>
          <w:p w:rsidR="00933BFC" w:rsidRPr="005A51E3" w:rsidRDefault="00933BFC" w:rsidP="00EB7E1E">
            <w:pPr>
              <w:jc w:val="center"/>
              <w:rPr>
                <w:b/>
                <w:color w:val="000000"/>
              </w:rPr>
            </w:pPr>
            <w:r w:rsidRPr="005A51E3">
              <w:rPr>
                <w:b/>
                <w:color w:val="000000"/>
              </w:rPr>
              <w:t>8</w:t>
            </w:r>
          </w:p>
        </w:tc>
      </w:tr>
      <w:tr w:rsidR="00CF5071" w:rsidTr="00CF5071">
        <w:tc>
          <w:tcPr>
            <w:tcW w:w="579" w:type="dxa"/>
          </w:tcPr>
          <w:p w:rsidR="00933BFC" w:rsidRPr="005A51E3" w:rsidRDefault="00CF5071" w:rsidP="00CF5071">
            <w:pPr>
              <w:rPr>
                <w:color w:val="000000"/>
              </w:rPr>
            </w:pPr>
            <w:r>
              <w:rPr>
                <w:color w:val="000000"/>
              </w:rPr>
              <w:t xml:space="preserve">  </w:t>
            </w:r>
            <w:r w:rsidR="00933BFC" w:rsidRPr="005A51E3">
              <w:rPr>
                <w:color w:val="000000"/>
              </w:rPr>
              <w:t>1</w:t>
            </w:r>
          </w:p>
        </w:tc>
        <w:tc>
          <w:tcPr>
            <w:tcW w:w="2648" w:type="dxa"/>
          </w:tcPr>
          <w:p w:rsidR="00933BFC" w:rsidRPr="005A51E3" w:rsidRDefault="008906F3" w:rsidP="008906F3">
            <w:pPr>
              <w:jc w:val="both"/>
              <w:rPr>
                <w:color w:val="000000"/>
              </w:rPr>
            </w:pPr>
            <w:r w:rsidRPr="005A51E3">
              <w:rPr>
                <w:color w:val="000000"/>
              </w:rPr>
              <w:t>с. Барутин</w:t>
            </w:r>
          </w:p>
          <w:p w:rsidR="008906F3" w:rsidRPr="005A51E3" w:rsidRDefault="008906F3" w:rsidP="008906F3">
            <w:pPr>
              <w:jc w:val="both"/>
              <w:rPr>
                <w:color w:val="000000"/>
              </w:rPr>
            </w:pPr>
            <w:r w:rsidRPr="005A51E3">
              <w:rPr>
                <w:color w:val="000000"/>
              </w:rPr>
              <w:t>Начало на жилищна зона/източна страна</w:t>
            </w:r>
          </w:p>
        </w:tc>
        <w:tc>
          <w:tcPr>
            <w:tcW w:w="1237" w:type="dxa"/>
          </w:tcPr>
          <w:p w:rsidR="00933BFC" w:rsidRPr="005A51E3" w:rsidRDefault="00933BFC" w:rsidP="008906F3">
            <w:pPr>
              <w:jc w:val="center"/>
              <w:rPr>
                <w:color w:val="000000"/>
              </w:rPr>
            </w:pPr>
          </w:p>
          <w:p w:rsidR="008906F3" w:rsidRPr="005A51E3" w:rsidRDefault="008906F3" w:rsidP="008906F3">
            <w:pPr>
              <w:jc w:val="center"/>
              <w:rPr>
                <w:color w:val="000000"/>
              </w:rPr>
            </w:pPr>
          </w:p>
          <w:p w:rsidR="008906F3" w:rsidRPr="005A51E3" w:rsidRDefault="008906F3" w:rsidP="008906F3">
            <w:pPr>
              <w:jc w:val="center"/>
              <w:rPr>
                <w:color w:val="000000"/>
              </w:rPr>
            </w:pPr>
            <w:r w:rsidRPr="005A51E3">
              <w:rPr>
                <w:color w:val="000000"/>
              </w:rPr>
              <w:t>49</w:t>
            </w:r>
          </w:p>
        </w:tc>
        <w:tc>
          <w:tcPr>
            <w:tcW w:w="975" w:type="dxa"/>
          </w:tcPr>
          <w:p w:rsidR="00933BFC" w:rsidRPr="005A51E3" w:rsidRDefault="00933BFC" w:rsidP="008906F3">
            <w:pPr>
              <w:jc w:val="center"/>
              <w:rPr>
                <w:color w:val="000000"/>
              </w:rPr>
            </w:pPr>
          </w:p>
          <w:p w:rsidR="008906F3" w:rsidRPr="005A51E3" w:rsidRDefault="008906F3" w:rsidP="008906F3">
            <w:pPr>
              <w:jc w:val="center"/>
              <w:rPr>
                <w:color w:val="000000"/>
              </w:rPr>
            </w:pPr>
          </w:p>
          <w:p w:rsidR="008906F3" w:rsidRPr="005A51E3" w:rsidRDefault="008906F3" w:rsidP="008906F3">
            <w:pPr>
              <w:jc w:val="center"/>
              <w:rPr>
                <w:color w:val="000000"/>
              </w:rPr>
            </w:pPr>
            <w:r w:rsidRPr="005A51E3">
              <w:rPr>
                <w:color w:val="000000"/>
              </w:rPr>
              <w:t>55</w:t>
            </w:r>
          </w:p>
        </w:tc>
        <w:tc>
          <w:tcPr>
            <w:tcW w:w="1379" w:type="dxa"/>
          </w:tcPr>
          <w:p w:rsidR="00933BFC" w:rsidRPr="005A51E3" w:rsidRDefault="00933BFC" w:rsidP="008906F3">
            <w:pPr>
              <w:jc w:val="center"/>
              <w:rPr>
                <w:color w:val="000000"/>
              </w:rPr>
            </w:pPr>
          </w:p>
          <w:p w:rsidR="008906F3" w:rsidRPr="005A51E3" w:rsidRDefault="008906F3" w:rsidP="008906F3">
            <w:pPr>
              <w:jc w:val="center"/>
              <w:rPr>
                <w:color w:val="000000"/>
              </w:rPr>
            </w:pPr>
          </w:p>
          <w:p w:rsidR="008906F3" w:rsidRPr="005A51E3" w:rsidRDefault="008906F3" w:rsidP="008906F3">
            <w:pPr>
              <w:jc w:val="center"/>
              <w:rPr>
                <w:color w:val="000000"/>
              </w:rPr>
            </w:pPr>
            <w:r w:rsidRPr="005A51E3">
              <w:rPr>
                <w:color w:val="000000"/>
              </w:rPr>
              <w:t>45</w:t>
            </w:r>
          </w:p>
        </w:tc>
        <w:tc>
          <w:tcPr>
            <w:tcW w:w="940" w:type="dxa"/>
          </w:tcPr>
          <w:p w:rsidR="00933BFC" w:rsidRPr="005A51E3" w:rsidRDefault="00933BFC" w:rsidP="008906F3">
            <w:pPr>
              <w:jc w:val="center"/>
              <w:rPr>
                <w:color w:val="000000"/>
              </w:rPr>
            </w:pPr>
          </w:p>
          <w:p w:rsidR="008906F3" w:rsidRPr="005A51E3" w:rsidRDefault="008906F3" w:rsidP="008906F3">
            <w:pPr>
              <w:jc w:val="center"/>
              <w:rPr>
                <w:color w:val="000000"/>
              </w:rPr>
            </w:pPr>
          </w:p>
          <w:p w:rsidR="008906F3" w:rsidRPr="005A51E3" w:rsidRDefault="008906F3" w:rsidP="008906F3">
            <w:pPr>
              <w:jc w:val="center"/>
              <w:rPr>
                <w:color w:val="000000"/>
              </w:rPr>
            </w:pPr>
            <w:r w:rsidRPr="005A51E3">
              <w:rPr>
                <w:color w:val="000000"/>
              </w:rPr>
              <w:t>50</w:t>
            </w:r>
          </w:p>
        </w:tc>
        <w:tc>
          <w:tcPr>
            <w:tcW w:w="1379" w:type="dxa"/>
          </w:tcPr>
          <w:p w:rsidR="00933BFC" w:rsidRPr="005A51E3" w:rsidRDefault="00933BFC" w:rsidP="008906F3">
            <w:pPr>
              <w:jc w:val="center"/>
              <w:rPr>
                <w:color w:val="000000"/>
              </w:rPr>
            </w:pPr>
          </w:p>
          <w:p w:rsidR="008906F3" w:rsidRPr="005A51E3" w:rsidRDefault="008906F3" w:rsidP="008906F3">
            <w:pPr>
              <w:jc w:val="center"/>
              <w:rPr>
                <w:color w:val="000000"/>
              </w:rPr>
            </w:pPr>
          </w:p>
          <w:p w:rsidR="008906F3" w:rsidRPr="005A51E3" w:rsidRDefault="008906F3" w:rsidP="008906F3">
            <w:pPr>
              <w:jc w:val="center"/>
              <w:rPr>
                <w:color w:val="000000"/>
              </w:rPr>
            </w:pPr>
            <w:r w:rsidRPr="005A51E3">
              <w:rPr>
                <w:color w:val="000000"/>
              </w:rPr>
              <w:t>39</w:t>
            </w:r>
          </w:p>
        </w:tc>
        <w:tc>
          <w:tcPr>
            <w:tcW w:w="940" w:type="dxa"/>
          </w:tcPr>
          <w:p w:rsidR="00933BFC" w:rsidRPr="005A51E3" w:rsidRDefault="00933BFC" w:rsidP="008906F3">
            <w:pPr>
              <w:jc w:val="center"/>
              <w:rPr>
                <w:color w:val="000000"/>
              </w:rPr>
            </w:pPr>
          </w:p>
          <w:p w:rsidR="008906F3" w:rsidRPr="005A51E3" w:rsidRDefault="008906F3" w:rsidP="008906F3">
            <w:pPr>
              <w:jc w:val="center"/>
              <w:rPr>
                <w:color w:val="000000"/>
              </w:rPr>
            </w:pPr>
          </w:p>
          <w:p w:rsidR="008906F3" w:rsidRPr="005A51E3" w:rsidRDefault="008906F3" w:rsidP="008906F3">
            <w:pPr>
              <w:jc w:val="center"/>
              <w:rPr>
                <w:color w:val="000000"/>
              </w:rPr>
            </w:pPr>
            <w:r w:rsidRPr="005A51E3">
              <w:rPr>
                <w:color w:val="000000"/>
              </w:rPr>
              <w:t>45</w:t>
            </w:r>
          </w:p>
        </w:tc>
      </w:tr>
    </w:tbl>
    <w:p w:rsidR="00C303A1" w:rsidRDefault="00C303A1" w:rsidP="008E553B">
      <w:pPr>
        <w:jc w:val="both"/>
        <w:rPr>
          <w:b/>
          <w:color w:val="000000"/>
        </w:rPr>
      </w:pPr>
    </w:p>
    <w:p w:rsidR="00B73068" w:rsidRDefault="00B73068" w:rsidP="00B73068">
      <w:pPr>
        <w:jc w:val="both"/>
        <w:rPr>
          <w:color w:val="000000"/>
        </w:rPr>
      </w:pPr>
      <w:r>
        <w:rPr>
          <w:color w:val="000000"/>
        </w:rPr>
        <w:t>Протокол № В 419-1/07.07.2017 г. за контрол на шум в околната среда.</w:t>
      </w:r>
    </w:p>
    <w:p w:rsidR="00B73068" w:rsidRDefault="0011142C" w:rsidP="00B73068">
      <w:pPr>
        <w:jc w:val="both"/>
        <w:rPr>
          <w:color w:val="000000"/>
        </w:rPr>
      </w:pPr>
      <w:r>
        <w:rPr>
          <w:color w:val="000000"/>
        </w:rPr>
        <w:t>Обект: РД</w:t>
      </w:r>
      <w:r w:rsidR="0064764C" w:rsidRPr="0064764C">
        <w:t xml:space="preserve"> </w:t>
      </w:r>
      <w:r w:rsidR="0064764C">
        <w:t>за ТБО – с. Барутин</w:t>
      </w:r>
    </w:p>
    <w:p w:rsidR="00C303A1" w:rsidRPr="004B1141" w:rsidRDefault="00C303A1" w:rsidP="00B73068">
      <w:pPr>
        <w:jc w:val="both"/>
        <w:rPr>
          <w:color w:val="000000"/>
        </w:rPr>
      </w:pPr>
    </w:p>
    <w:tbl>
      <w:tblPr>
        <w:tblStyle w:val="a7"/>
        <w:tblW w:w="10065" w:type="dxa"/>
        <w:tblLook w:val="04A0" w:firstRow="1" w:lastRow="0" w:firstColumn="1" w:lastColumn="0" w:noHBand="0" w:noVBand="1"/>
      </w:tblPr>
      <w:tblGrid>
        <w:gridCol w:w="579"/>
        <w:gridCol w:w="2506"/>
        <w:gridCol w:w="1379"/>
        <w:gridCol w:w="963"/>
        <w:gridCol w:w="1379"/>
        <w:gridCol w:w="940"/>
        <w:gridCol w:w="1379"/>
        <w:gridCol w:w="940"/>
      </w:tblGrid>
      <w:tr w:rsidR="00B73068" w:rsidTr="005A51E3">
        <w:trPr>
          <w:trHeight w:val="690"/>
        </w:trPr>
        <w:tc>
          <w:tcPr>
            <w:tcW w:w="579" w:type="dxa"/>
            <w:vMerge w:val="restart"/>
          </w:tcPr>
          <w:p w:rsidR="00B73068" w:rsidRPr="00D142A8" w:rsidRDefault="00B73068" w:rsidP="002E56CA">
            <w:pPr>
              <w:rPr>
                <w:b/>
                <w:color w:val="000000"/>
              </w:rPr>
            </w:pPr>
            <w:r w:rsidRPr="00D142A8">
              <w:rPr>
                <w:b/>
                <w:color w:val="000000"/>
              </w:rPr>
              <w:t>№</w:t>
            </w:r>
          </w:p>
          <w:p w:rsidR="00B73068" w:rsidRPr="00D142A8" w:rsidRDefault="00B73068" w:rsidP="002E56CA">
            <w:pPr>
              <w:rPr>
                <w:b/>
                <w:color w:val="000000"/>
              </w:rPr>
            </w:pPr>
            <w:r w:rsidRPr="00D142A8">
              <w:rPr>
                <w:b/>
                <w:color w:val="000000"/>
              </w:rPr>
              <w:t xml:space="preserve"> по</w:t>
            </w:r>
          </w:p>
          <w:p w:rsidR="00B73068" w:rsidRPr="000B0143" w:rsidRDefault="00B73068" w:rsidP="002E56CA">
            <w:pPr>
              <w:rPr>
                <w:color w:val="000000"/>
              </w:rPr>
            </w:pPr>
            <w:r w:rsidRPr="00D142A8">
              <w:rPr>
                <w:b/>
                <w:color w:val="000000"/>
              </w:rPr>
              <w:t>ред</w:t>
            </w:r>
          </w:p>
        </w:tc>
        <w:tc>
          <w:tcPr>
            <w:tcW w:w="2506" w:type="dxa"/>
            <w:vMerge w:val="restart"/>
          </w:tcPr>
          <w:p w:rsidR="00B73068" w:rsidRDefault="00B73068" w:rsidP="005A51E3">
            <w:pPr>
              <w:ind w:right="-162"/>
              <w:rPr>
                <w:b/>
                <w:color w:val="000000"/>
              </w:rPr>
            </w:pPr>
            <w:r>
              <w:rPr>
                <w:b/>
                <w:color w:val="000000"/>
              </w:rPr>
              <w:t>Място на измерване</w:t>
            </w:r>
          </w:p>
        </w:tc>
        <w:tc>
          <w:tcPr>
            <w:tcW w:w="2342" w:type="dxa"/>
            <w:gridSpan w:val="2"/>
          </w:tcPr>
          <w:p w:rsidR="00B73068" w:rsidRDefault="00B73068" w:rsidP="002E56CA">
            <w:pPr>
              <w:jc w:val="center"/>
              <w:rPr>
                <w:b/>
                <w:color w:val="000000"/>
              </w:rPr>
            </w:pPr>
            <w:r>
              <w:rPr>
                <w:b/>
                <w:color w:val="000000"/>
              </w:rPr>
              <w:t>Дневно ниво на шум, dBA</w:t>
            </w:r>
          </w:p>
          <w:p w:rsidR="00B73068" w:rsidRDefault="00B73068" w:rsidP="002E56CA">
            <w:pPr>
              <w:jc w:val="both"/>
              <w:rPr>
                <w:b/>
                <w:color w:val="000000"/>
              </w:rPr>
            </w:pPr>
          </w:p>
        </w:tc>
        <w:tc>
          <w:tcPr>
            <w:tcW w:w="2319" w:type="dxa"/>
            <w:gridSpan w:val="2"/>
          </w:tcPr>
          <w:p w:rsidR="00B73068" w:rsidRDefault="00B73068" w:rsidP="002E56CA">
            <w:pPr>
              <w:ind w:right="-108"/>
              <w:jc w:val="center"/>
              <w:rPr>
                <w:b/>
                <w:color w:val="000000"/>
              </w:rPr>
            </w:pPr>
            <w:r>
              <w:rPr>
                <w:b/>
                <w:color w:val="000000"/>
              </w:rPr>
              <w:t>Вечерно ниво на шум, dBA</w:t>
            </w:r>
          </w:p>
          <w:p w:rsidR="00B73068" w:rsidRDefault="00B73068" w:rsidP="002E56CA">
            <w:pPr>
              <w:ind w:right="-108"/>
              <w:jc w:val="both"/>
              <w:rPr>
                <w:b/>
                <w:color w:val="000000"/>
              </w:rPr>
            </w:pPr>
          </w:p>
        </w:tc>
        <w:tc>
          <w:tcPr>
            <w:tcW w:w="2319" w:type="dxa"/>
            <w:gridSpan w:val="2"/>
          </w:tcPr>
          <w:p w:rsidR="00B73068" w:rsidRDefault="00B73068" w:rsidP="002E56CA">
            <w:pPr>
              <w:jc w:val="center"/>
              <w:rPr>
                <w:b/>
                <w:color w:val="000000"/>
              </w:rPr>
            </w:pPr>
            <w:r>
              <w:rPr>
                <w:b/>
                <w:color w:val="000000"/>
              </w:rPr>
              <w:t>Нощно ниво на</w:t>
            </w:r>
          </w:p>
          <w:p w:rsidR="00B73068" w:rsidRDefault="00B73068" w:rsidP="002E56CA">
            <w:pPr>
              <w:ind w:right="-108"/>
              <w:jc w:val="center"/>
              <w:rPr>
                <w:b/>
                <w:color w:val="000000"/>
              </w:rPr>
            </w:pPr>
            <w:r>
              <w:rPr>
                <w:b/>
                <w:color w:val="000000"/>
              </w:rPr>
              <w:t>шум, dBA</w:t>
            </w:r>
          </w:p>
          <w:p w:rsidR="00B73068" w:rsidRDefault="00B73068" w:rsidP="002E56CA">
            <w:pPr>
              <w:jc w:val="center"/>
              <w:rPr>
                <w:b/>
                <w:color w:val="000000"/>
              </w:rPr>
            </w:pPr>
          </w:p>
        </w:tc>
      </w:tr>
      <w:tr w:rsidR="005A51E3" w:rsidTr="005A51E3">
        <w:trPr>
          <w:trHeight w:val="405"/>
        </w:trPr>
        <w:tc>
          <w:tcPr>
            <w:tcW w:w="579" w:type="dxa"/>
            <w:vMerge/>
          </w:tcPr>
          <w:p w:rsidR="00B73068" w:rsidRPr="00D142A8" w:rsidRDefault="00B73068" w:rsidP="002E56CA">
            <w:pPr>
              <w:rPr>
                <w:b/>
                <w:color w:val="000000"/>
              </w:rPr>
            </w:pPr>
          </w:p>
        </w:tc>
        <w:tc>
          <w:tcPr>
            <w:tcW w:w="2506" w:type="dxa"/>
            <w:vMerge/>
          </w:tcPr>
          <w:p w:rsidR="00B73068" w:rsidRDefault="00B73068" w:rsidP="002E56CA">
            <w:pPr>
              <w:jc w:val="both"/>
              <w:rPr>
                <w:b/>
                <w:color w:val="000000"/>
              </w:rPr>
            </w:pPr>
          </w:p>
        </w:tc>
        <w:tc>
          <w:tcPr>
            <w:tcW w:w="1379" w:type="dxa"/>
          </w:tcPr>
          <w:p w:rsidR="00B73068" w:rsidRPr="005A51E3" w:rsidRDefault="00B73068" w:rsidP="002E56CA">
            <w:pPr>
              <w:jc w:val="both"/>
              <w:rPr>
                <w:b/>
                <w:color w:val="000000"/>
              </w:rPr>
            </w:pPr>
            <w:r w:rsidRPr="005A51E3">
              <w:rPr>
                <w:b/>
                <w:color w:val="000000"/>
              </w:rPr>
              <w:t>Изчислено</w:t>
            </w:r>
          </w:p>
        </w:tc>
        <w:tc>
          <w:tcPr>
            <w:tcW w:w="963" w:type="dxa"/>
          </w:tcPr>
          <w:p w:rsidR="00B73068" w:rsidRPr="005A51E3" w:rsidRDefault="00B73068" w:rsidP="002E56CA">
            <w:pPr>
              <w:jc w:val="both"/>
              <w:rPr>
                <w:b/>
                <w:color w:val="000000"/>
              </w:rPr>
            </w:pPr>
            <w:r w:rsidRPr="005A51E3">
              <w:rPr>
                <w:b/>
                <w:color w:val="000000"/>
              </w:rPr>
              <w:t>Норма</w:t>
            </w:r>
          </w:p>
        </w:tc>
        <w:tc>
          <w:tcPr>
            <w:tcW w:w="1379" w:type="dxa"/>
          </w:tcPr>
          <w:p w:rsidR="00B73068" w:rsidRPr="005A51E3" w:rsidRDefault="00B73068" w:rsidP="002E56CA">
            <w:pPr>
              <w:jc w:val="both"/>
              <w:rPr>
                <w:b/>
                <w:color w:val="000000"/>
              </w:rPr>
            </w:pPr>
            <w:r w:rsidRPr="005A51E3">
              <w:rPr>
                <w:b/>
                <w:color w:val="000000"/>
              </w:rPr>
              <w:t>Изчислено</w:t>
            </w:r>
          </w:p>
        </w:tc>
        <w:tc>
          <w:tcPr>
            <w:tcW w:w="940" w:type="dxa"/>
          </w:tcPr>
          <w:p w:rsidR="00B73068" w:rsidRPr="005A51E3" w:rsidRDefault="00B73068" w:rsidP="002E56CA">
            <w:pPr>
              <w:jc w:val="both"/>
              <w:rPr>
                <w:b/>
                <w:color w:val="000000"/>
              </w:rPr>
            </w:pPr>
            <w:r w:rsidRPr="005A51E3">
              <w:rPr>
                <w:b/>
                <w:color w:val="000000"/>
              </w:rPr>
              <w:t>Норма</w:t>
            </w:r>
          </w:p>
        </w:tc>
        <w:tc>
          <w:tcPr>
            <w:tcW w:w="1379" w:type="dxa"/>
          </w:tcPr>
          <w:p w:rsidR="00B73068" w:rsidRPr="005A51E3" w:rsidRDefault="00B73068" w:rsidP="002E56CA">
            <w:pPr>
              <w:jc w:val="both"/>
              <w:rPr>
                <w:b/>
                <w:color w:val="000000"/>
              </w:rPr>
            </w:pPr>
            <w:r w:rsidRPr="005A51E3">
              <w:rPr>
                <w:b/>
                <w:color w:val="000000"/>
              </w:rPr>
              <w:t>Изчислено</w:t>
            </w:r>
          </w:p>
        </w:tc>
        <w:tc>
          <w:tcPr>
            <w:tcW w:w="940" w:type="dxa"/>
          </w:tcPr>
          <w:p w:rsidR="00B73068" w:rsidRPr="005A51E3" w:rsidRDefault="00B73068" w:rsidP="002E56CA">
            <w:pPr>
              <w:jc w:val="both"/>
              <w:rPr>
                <w:b/>
                <w:color w:val="000000"/>
              </w:rPr>
            </w:pPr>
            <w:r w:rsidRPr="005A51E3">
              <w:rPr>
                <w:b/>
                <w:color w:val="000000"/>
              </w:rPr>
              <w:t>Норма</w:t>
            </w:r>
          </w:p>
        </w:tc>
      </w:tr>
      <w:tr w:rsidR="005A51E3" w:rsidTr="005A51E3">
        <w:tc>
          <w:tcPr>
            <w:tcW w:w="579" w:type="dxa"/>
          </w:tcPr>
          <w:p w:rsidR="00B73068" w:rsidRPr="005A51E3" w:rsidRDefault="00B73068" w:rsidP="002E56CA">
            <w:pPr>
              <w:jc w:val="center"/>
              <w:rPr>
                <w:b/>
                <w:color w:val="000000"/>
              </w:rPr>
            </w:pPr>
            <w:r w:rsidRPr="005A51E3">
              <w:rPr>
                <w:b/>
                <w:color w:val="000000"/>
              </w:rPr>
              <w:t>1</w:t>
            </w:r>
            <w:r w:rsidR="009B33C5">
              <w:rPr>
                <w:b/>
                <w:color w:val="000000"/>
              </w:rPr>
              <w:t>.</w:t>
            </w:r>
          </w:p>
        </w:tc>
        <w:tc>
          <w:tcPr>
            <w:tcW w:w="2506" w:type="dxa"/>
          </w:tcPr>
          <w:p w:rsidR="00B73068" w:rsidRPr="005A51E3" w:rsidRDefault="00B73068" w:rsidP="002E56CA">
            <w:pPr>
              <w:jc w:val="center"/>
              <w:rPr>
                <w:b/>
                <w:color w:val="000000"/>
              </w:rPr>
            </w:pPr>
            <w:r w:rsidRPr="005A51E3">
              <w:rPr>
                <w:b/>
                <w:color w:val="000000"/>
              </w:rPr>
              <w:t>2</w:t>
            </w:r>
          </w:p>
        </w:tc>
        <w:tc>
          <w:tcPr>
            <w:tcW w:w="1379" w:type="dxa"/>
          </w:tcPr>
          <w:p w:rsidR="00B73068" w:rsidRPr="005A51E3" w:rsidRDefault="00B73068" w:rsidP="002E56CA">
            <w:pPr>
              <w:jc w:val="center"/>
              <w:rPr>
                <w:b/>
                <w:color w:val="000000"/>
              </w:rPr>
            </w:pPr>
            <w:r w:rsidRPr="005A51E3">
              <w:rPr>
                <w:b/>
                <w:color w:val="000000"/>
              </w:rPr>
              <w:t>3</w:t>
            </w:r>
          </w:p>
        </w:tc>
        <w:tc>
          <w:tcPr>
            <w:tcW w:w="963" w:type="dxa"/>
          </w:tcPr>
          <w:p w:rsidR="00B73068" w:rsidRPr="005A51E3" w:rsidRDefault="00B73068" w:rsidP="002E56CA">
            <w:pPr>
              <w:jc w:val="center"/>
              <w:rPr>
                <w:b/>
                <w:color w:val="000000"/>
              </w:rPr>
            </w:pPr>
            <w:r w:rsidRPr="005A51E3">
              <w:rPr>
                <w:b/>
                <w:color w:val="000000"/>
              </w:rPr>
              <w:t>4</w:t>
            </w:r>
          </w:p>
        </w:tc>
        <w:tc>
          <w:tcPr>
            <w:tcW w:w="1379" w:type="dxa"/>
          </w:tcPr>
          <w:p w:rsidR="00B73068" w:rsidRPr="005A51E3" w:rsidRDefault="00B73068" w:rsidP="002E56CA">
            <w:pPr>
              <w:jc w:val="center"/>
              <w:rPr>
                <w:b/>
                <w:color w:val="000000"/>
              </w:rPr>
            </w:pPr>
            <w:r w:rsidRPr="005A51E3">
              <w:rPr>
                <w:b/>
                <w:color w:val="000000"/>
              </w:rPr>
              <w:t>5</w:t>
            </w:r>
          </w:p>
        </w:tc>
        <w:tc>
          <w:tcPr>
            <w:tcW w:w="940" w:type="dxa"/>
          </w:tcPr>
          <w:p w:rsidR="00B73068" w:rsidRPr="005A51E3" w:rsidRDefault="00B73068" w:rsidP="002E56CA">
            <w:pPr>
              <w:jc w:val="center"/>
              <w:rPr>
                <w:b/>
                <w:color w:val="000000"/>
              </w:rPr>
            </w:pPr>
            <w:r w:rsidRPr="005A51E3">
              <w:rPr>
                <w:b/>
                <w:color w:val="000000"/>
              </w:rPr>
              <w:t>6</w:t>
            </w:r>
          </w:p>
        </w:tc>
        <w:tc>
          <w:tcPr>
            <w:tcW w:w="1379" w:type="dxa"/>
          </w:tcPr>
          <w:p w:rsidR="00B73068" w:rsidRPr="005A51E3" w:rsidRDefault="00B73068" w:rsidP="002E56CA">
            <w:pPr>
              <w:jc w:val="center"/>
              <w:rPr>
                <w:b/>
                <w:color w:val="000000"/>
              </w:rPr>
            </w:pPr>
            <w:r w:rsidRPr="005A51E3">
              <w:rPr>
                <w:b/>
                <w:color w:val="000000"/>
              </w:rPr>
              <w:t>7</w:t>
            </w:r>
          </w:p>
        </w:tc>
        <w:tc>
          <w:tcPr>
            <w:tcW w:w="940" w:type="dxa"/>
          </w:tcPr>
          <w:p w:rsidR="00B73068" w:rsidRPr="005A51E3" w:rsidRDefault="00B73068" w:rsidP="002E56CA">
            <w:pPr>
              <w:jc w:val="center"/>
              <w:rPr>
                <w:b/>
                <w:color w:val="000000"/>
              </w:rPr>
            </w:pPr>
            <w:r w:rsidRPr="005A51E3">
              <w:rPr>
                <w:b/>
                <w:color w:val="000000"/>
              </w:rPr>
              <w:t>8</w:t>
            </w:r>
          </w:p>
        </w:tc>
      </w:tr>
      <w:tr w:rsidR="005A51E3" w:rsidTr="005A51E3">
        <w:tc>
          <w:tcPr>
            <w:tcW w:w="579" w:type="dxa"/>
          </w:tcPr>
          <w:p w:rsidR="005A51E3" w:rsidRDefault="005A51E3" w:rsidP="002E56CA">
            <w:pPr>
              <w:jc w:val="center"/>
              <w:rPr>
                <w:color w:val="000000"/>
              </w:rPr>
            </w:pPr>
          </w:p>
        </w:tc>
        <w:tc>
          <w:tcPr>
            <w:tcW w:w="2506" w:type="dxa"/>
          </w:tcPr>
          <w:p w:rsidR="005A51E3" w:rsidRPr="00FA08B7" w:rsidRDefault="009B33C5" w:rsidP="009B33C5">
            <w:pPr>
              <w:rPr>
                <w:b/>
                <w:color w:val="000000"/>
              </w:rPr>
            </w:pPr>
            <w:r w:rsidRPr="00FA08B7">
              <w:rPr>
                <w:b/>
                <w:color w:val="000000"/>
              </w:rPr>
              <w:t>По границата на площадката - депо</w:t>
            </w:r>
          </w:p>
        </w:tc>
        <w:tc>
          <w:tcPr>
            <w:tcW w:w="1379" w:type="dxa"/>
          </w:tcPr>
          <w:p w:rsidR="005A51E3" w:rsidRPr="00EB7E1E" w:rsidRDefault="005A51E3" w:rsidP="002E56CA">
            <w:pPr>
              <w:jc w:val="center"/>
              <w:rPr>
                <w:color w:val="000000"/>
              </w:rPr>
            </w:pPr>
          </w:p>
        </w:tc>
        <w:tc>
          <w:tcPr>
            <w:tcW w:w="963" w:type="dxa"/>
          </w:tcPr>
          <w:p w:rsidR="005A51E3" w:rsidRPr="00EB7E1E" w:rsidRDefault="005A51E3" w:rsidP="002E56CA">
            <w:pPr>
              <w:jc w:val="center"/>
              <w:rPr>
                <w:color w:val="000000"/>
              </w:rPr>
            </w:pPr>
          </w:p>
        </w:tc>
        <w:tc>
          <w:tcPr>
            <w:tcW w:w="1379" w:type="dxa"/>
          </w:tcPr>
          <w:p w:rsidR="005A51E3" w:rsidRPr="00EB7E1E" w:rsidRDefault="005A51E3" w:rsidP="002E56CA">
            <w:pPr>
              <w:jc w:val="center"/>
              <w:rPr>
                <w:color w:val="000000"/>
              </w:rPr>
            </w:pPr>
          </w:p>
        </w:tc>
        <w:tc>
          <w:tcPr>
            <w:tcW w:w="940" w:type="dxa"/>
          </w:tcPr>
          <w:p w:rsidR="005A51E3" w:rsidRPr="00EB7E1E" w:rsidRDefault="005A51E3" w:rsidP="002E56CA">
            <w:pPr>
              <w:jc w:val="center"/>
              <w:rPr>
                <w:color w:val="000000"/>
              </w:rPr>
            </w:pPr>
          </w:p>
        </w:tc>
        <w:tc>
          <w:tcPr>
            <w:tcW w:w="1379" w:type="dxa"/>
          </w:tcPr>
          <w:p w:rsidR="005A51E3" w:rsidRPr="00EB7E1E" w:rsidRDefault="005A51E3" w:rsidP="002E56CA">
            <w:pPr>
              <w:jc w:val="center"/>
              <w:rPr>
                <w:color w:val="000000"/>
              </w:rPr>
            </w:pPr>
          </w:p>
        </w:tc>
        <w:tc>
          <w:tcPr>
            <w:tcW w:w="940" w:type="dxa"/>
          </w:tcPr>
          <w:p w:rsidR="005A51E3" w:rsidRPr="00EB7E1E" w:rsidRDefault="005A51E3" w:rsidP="002E56CA">
            <w:pPr>
              <w:jc w:val="center"/>
              <w:rPr>
                <w:color w:val="000000"/>
              </w:rPr>
            </w:pPr>
          </w:p>
        </w:tc>
      </w:tr>
      <w:tr w:rsidR="009B33C5" w:rsidTr="005A51E3">
        <w:tc>
          <w:tcPr>
            <w:tcW w:w="579" w:type="dxa"/>
          </w:tcPr>
          <w:p w:rsidR="009B33C5" w:rsidRDefault="009B33C5" w:rsidP="002E56CA">
            <w:pPr>
              <w:jc w:val="center"/>
              <w:rPr>
                <w:color w:val="000000"/>
              </w:rPr>
            </w:pPr>
            <w:r>
              <w:rPr>
                <w:color w:val="000000"/>
              </w:rPr>
              <w:t>1.</w:t>
            </w:r>
          </w:p>
        </w:tc>
        <w:tc>
          <w:tcPr>
            <w:tcW w:w="2506" w:type="dxa"/>
          </w:tcPr>
          <w:p w:rsidR="009B33C5" w:rsidRDefault="009B33C5" w:rsidP="009B33C5">
            <w:pPr>
              <w:rPr>
                <w:color w:val="000000"/>
              </w:rPr>
            </w:pPr>
            <w:r>
              <w:rPr>
                <w:color w:val="000000"/>
              </w:rPr>
              <w:t>Северна част на площадката</w:t>
            </w:r>
          </w:p>
        </w:tc>
        <w:tc>
          <w:tcPr>
            <w:tcW w:w="1379" w:type="dxa"/>
          </w:tcPr>
          <w:p w:rsidR="009B33C5" w:rsidRDefault="009B33C5" w:rsidP="009B33C5">
            <w:pPr>
              <w:rPr>
                <w:color w:val="000000"/>
              </w:rPr>
            </w:pPr>
          </w:p>
          <w:p w:rsidR="009B33C5" w:rsidRPr="00EB7E1E" w:rsidRDefault="009B33C5" w:rsidP="009B33C5">
            <w:pPr>
              <w:jc w:val="center"/>
              <w:rPr>
                <w:color w:val="000000"/>
              </w:rPr>
            </w:pPr>
            <w:r>
              <w:rPr>
                <w:color w:val="000000"/>
              </w:rPr>
              <w:t>61</w:t>
            </w:r>
          </w:p>
        </w:tc>
        <w:tc>
          <w:tcPr>
            <w:tcW w:w="963" w:type="dxa"/>
          </w:tcPr>
          <w:p w:rsidR="009B33C5" w:rsidRDefault="009B33C5" w:rsidP="002E56CA">
            <w:pPr>
              <w:jc w:val="center"/>
              <w:rPr>
                <w:color w:val="000000"/>
              </w:rPr>
            </w:pPr>
          </w:p>
          <w:p w:rsidR="009B33C5" w:rsidRPr="00EB7E1E" w:rsidRDefault="009B33C5" w:rsidP="002E56CA">
            <w:pPr>
              <w:jc w:val="center"/>
              <w:rPr>
                <w:color w:val="000000"/>
              </w:rPr>
            </w:pPr>
            <w:r>
              <w:rPr>
                <w:color w:val="000000"/>
              </w:rPr>
              <w:t>70</w:t>
            </w:r>
          </w:p>
        </w:tc>
        <w:tc>
          <w:tcPr>
            <w:tcW w:w="1379" w:type="dxa"/>
          </w:tcPr>
          <w:p w:rsidR="009B33C5" w:rsidRDefault="009B33C5" w:rsidP="002E56CA">
            <w:pPr>
              <w:jc w:val="center"/>
              <w:rPr>
                <w:color w:val="000000"/>
              </w:rPr>
            </w:pPr>
          </w:p>
          <w:p w:rsidR="009B33C5" w:rsidRPr="00EB7E1E" w:rsidRDefault="009B33C5" w:rsidP="002E56CA">
            <w:pPr>
              <w:jc w:val="center"/>
              <w:rPr>
                <w:color w:val="000000"/>
              </w:rPr>
            </w:pPr>
            <w:r>
              <w:rPr>
                <w:color w:val="000000"/>
              </w:rPr>
              <w:t>68</w:t>
            </w:r>
          </w:p>
        </w:tc>
        <w:tc>
          <w:tcPr>
            <w:tcW w:w="940" w:type="dxa"/>
          </w:tcPr>
          <w:p w:rsidR="009B33C5" w:rsidRDefault="009B33C5" w:rsidP="002E56CA">
            <w:pPr>
              <w:jc w:val="center"/>
              <w:rPr>
                <w:color w:val="000000"/>
              </w:rPr>
            </w:pPr>
          </w:p>
          <w:p w:rsidR="009B33C5" w:rsidRPr="00EB7E1E" w:rsidRDefault="009B33C5" w:rsidP="002E56CA">
            <w:pPr>
              <w:jc w:val="center"/>
              <w:rPr>
                <w:color w:val="000000"/>
              </w:rPr>
            </w:pPr>
            <w:r>
              <w:rPr>
                <w:color w:val="000000"/>
              </w:rPr>
              <w:t>70</w:t>
            </w:r>
          </w:p>
        </w:tc>
        <w:tc>
          <w:tcPr>
            <w:tcW w:w="1379" w:type="dxa"/>
          </w:tcPr>
          <w:p w:rsidR="009B33C5" w:rsidRDefault="009B33C5" w:rsidP="002E56CA">
            <w:pPr>
              <w:jc w:val="center"/>
              <w:rPr>
                <w:color w:val="000000"/>
              </w:rPr>
            </w:pPr>
          </w:p>
          <w:p w:rsidR="009B33C5" w:rsidRPr="00EB7E1E" w:rsidRDefault="009B33C5" w:rsidP="002E56CA">
            <w:pPr>
              <w:jc w:val="center"/>
              <w:rPr>
                <w:color w:val="000000"/>
              </w:rPr>
            </w:pPr>
            <w:r>
              <w:rPr>
                <w:color w:val="000000"/>
              </w:rPr>
              <w:t>42</w:t>
            </w:r>
          </w:p>
        </w:tc>
        <w:tc>
          <w:tcPr>
            <w:tcW w:w="940" w:type="dxa"/>
          </w:tcPr>
          <w:p w:rsidR="009B33C5" w:rsidRDefault="009B33C5" w:rsidP="002E56CA">
            <w:pPr>
              <w:jc w:val="center"/>
              <w:rPr>
                <w:color w:val="000000"/>
              </w:rPr>
            </w:pPr>
          </w:p>
          <w:p w:rsidR="009B33C5" w:rsidRPr="00EB7E1E" w:rsidRDefault="009B33C5" w:rsidP="002E56CA">
            <w:pPr>
              <w:jc w:val="center"/>
              <w:rPr>
                <w:color w:val="000000"/>
              </w:rPr>
            </w:pPr>
            <w:r>
              <w:rPr>
                <w:color w:val="000000"/>
              </w:rPr>
              <w:t>70</w:t>
            </w:r>
          </w:p>
        </w:tc>
      </w:tr>
      <w:tr w:rsidR="009B33C5" w:rsidTr="005A51E3">
        <w:tc>
          <w:tcPr>
            <w:tcW w:w="579" w:type="dxa"/>
          </w:tcPr>
          <w:p w:rsidR="009B33C5" w:rsidRDefault="009B33C5" w:rsidP="002E56CA">
            <w:pPr>
              <w:jc w:val="center"/>
              <w:rPr>
                <w:color w:val="000000"/>
              </w:rPr>
            </w:pPr>
            <w:r>
              <w:rPr>
                <w:color w:val="000000"/>
              </w:rPr>
              <w:t>2.</w:t>
            </w:r>
          </w:p>
        </w:tc>
        <w:tc>
          <w:tcPr>
            <w:tcW w:w="2506" w:type="dxa"/>
          </w:tcPr>
          <w:p w:rsidR="009B33C5" w:rsidRDefault="009B33C5" w:rsidP="009B33C5">
            <w:pPr>
              <w:rPr>
                <w:color w:val="000000"/>
              </w:rPr>
            </w:pPr>
            <w:r>
              <w:rPr>
                <w:color w:val="000000"/>
              </w:rPr>
              <w:t>Западна част на площадката</w:t>
            </w:r>
          </w:p>
        </w:tc>
        <w:tc>
          <w:tcPr>
            <w:tcW w:w="1379" w:type="dxa"/>
          </w:tcPr>
          <w:p w:rsidR="009B33C5" w:rsidRDefault="009B33C5" w:rsidP="009B33C5">
            <w:pPr>
              <w:rPr>
                <w:color w:val="000000"/>
              </w:rPr>
            </w:pPr>
          </w:p>
          <w:p w:rsidR="009B33C5" w:rsidRDefault="009B33C5" w:rsidP="009B33C5">
            <w:pPr>
              <w:jc w:val="center"/>
              <w:rPr>
                <w:color w:val="000000"/>
              </w:rPr>
            </w:pPr>
            <w:r>
              <w:rPr>
                <w:color w:val="000000"/>
              </w:rPr>
              <w:t>60</w:t>
            </w:r>
          </w:p>
        </w:tc>
        <w:tc>
          <w:tcPr>
            <w:tcW w:w="963" w:type="dxa"/>
          </w:tcPr>
          <w:p w:rsidR="009B33C5" w:rsidRDefault="009B33C5" w:rsidP="002E56CA">
            <w:pPr>
              <w:jc w:val="center"/>
              <w:rPr>
                <w:color w:val="000000"/>
              </w:rPr>
            </w:pPr>
          </w:p>
          <w:p w:rsidR="009B33C5" w:rsidRDefault="009B33C5" w:rsidP="002E56CA">
            <w:pPr>
              <w:jc w:val="center"/>
              <w:rPr>
                <w:color w:val="000000"/>
              </w:rPr>
            </w:pPr>
            <w:r>
              <w:rPr>
                <w:color w:val="000000"/>
              </w:rPr>
              <w:t>70</w:t>
            </w:r>
          </w:p>
        </w:tc>
        <w:tc>
          <w:tcPr>
            <w:tcW w:w="1379" w:type="dxa"/>
          </w:tcPr>
          <w:p w:rsidR="009B33C5" w:rsidRDefault="009B33C5" w:rsidP="002E56CA">
            <w:pPr>
              <w:jc w:val="center"/>
              <w:rPr>
                <w:color w:val="000000"/>
              </w:rPr>
            </w:pPr>
          </w:p>
          <w:p w:rsidR="009B33C5" w:rsidRDefault="009B33C5" w:rsidP="002E56CA">
            <w:pPr>
              <w:jc w:val="center"/>
              <w:rPr>
                <w:color w:val="000000"/>
              </w:rPr>
            </w:pPr>
            <w:r>
              <w:rPr>
                <w:color w:val="000000"/>
              </w:rPr>
              <w:t>66</w:t>
            </w:r>
          </w:p>
        </w:tc>
        <w:tc>
          <w:tcPr>
            <w:tcW w:w="940" w:type="dxa"/>
          </w:tcPr>
          <w:p w:rsidR="009B33C5" w:rsidRDefault="009B33C5" w:rsidP="002E56CA">
            <w:pPr>
              <w:jc w:val="center"/>
              <w:rPr>
                <w:color w:val="000000"/>
              </w:rPr>
            </w:pPr>
          </w:p>
          <w:p w:rsidR="009B33C5" w:rsidRDefault="009B33C5" w:rsidP="002E56CA">
            <w:pPr>
              <w:jc w:val="center"/>
              <w:rPr>
                <w:color w:val="000000"/>
              </w:rPr>
            </w:pPr>
            <w:r>
              <w:rPr>
                <w:color w:val="000000"/>
              </w:rPr>
              <w:t>70</w:t>
            </w:r>
          </w:p>
        </w:tc>
        <w:tc>
          <w:tcPr>
            <w:tcW w:w="1379" w:type="dxa"/>
          </w:tcPr>
          <w:p w:rsidR="009B33C5" w:rsidRDefault="009B33C5" w:rsidP="002E56CA">
            <w:pPr>
              <w:jc w:val="center"/>
              <w:rPr>
                <w:color w:val="000000"/>
              </w:rPr>
            </w:pPr>
          </w:p>
          <w:p w:rsidR="009B33C5" w:rsidRDefault="009B33C5" w:rsidP="002E56CA">
            <w:pPr>
              <w:jc w:val="center"/>
              <w:rPr>
                <w:color w:val="000000"/>
              </w:rPr>
            </w:pPr>
            <w:r>
              <w:rPr>
                <w:color w:val="000000"/>
              </w:rPr>
              <w:t>41</w:t>
            </w:r>
          </w:p>
        </w:tc>
        <w:tc>
          <w:tcPr>
            <w:tcW w:w="940" w:type="dxa"/>
          </w:tcPr>
          <w:p w:rsidR="009B33C5" w:rsidRDefault="009B33C5" w:rsidP="002E56CA">
            <w:pPr>
              <w:jc w:val="center"/>
              <w:rPr>
                <w:color w:val="000000"/>
              </w:rPr>
            </w:pPr>
          </w:p>
          <w:p w:rsidR="009B33C5" w:rsidRDefault="009B33C5" w:rsidP="002E56CA">
            <w:pPr>
              <w:jc w:val="center"/>
              <w:rPr>
                <w:color w:val="000000"/>
              </w:rPr>
            </w:pPr>
            <w:r>
              <w:rPr>
                <w:color w:val="000000"/>
              </w:rPr>
              <w:t>70</w:t>
            </w:r>
          </w:p>
        </w:tc>
      </w:tr>
      <w:tr w:rsidR="00FA08B7" w:rsidTr="005A51E3">
        <w:tc>
          <w:tcPr>
            <w:tcW w:w="579" w:type="dxa"/>
          </w:tcPr>
          <w:p w:rsidR="00FA08B7" w:rsidRDefault="00FA08B7" w:rsidP="002E56CA">
            <w:pPr>
              <w:jc w:val="center"/>
              <w:rPr>
                <w:color w:val="000000"/>
              </w:rPr>
            </w:pPr>
            <w:r>
              <w:rPr>
                <w:color w:val="000000"/>
              </w:rPr>
              <w:t>3.</w:t>
            </w:r>
          </w:p>
        </w:tc>
        <w:tc>
          <w:tcPr>
            <w:tcW w:w="2506" w:type="dxa"/>
          </w:tcPr>
          <w:p w:rsidR="00FA08B7" w:rsidRDefault="00FA08B7" w:rsidP="009B33C5">
            <w:pPr>
              <w:rPr>
                <w:color w:val="000000"/>
              </w:rPr>
            </w:pPr>
            <w:r>
              <w:rPr>
                <w:color w:val="000000"/>
              </w:rPr>
              <w:t>Южна част на площадката</w:t>
            </w:r>
          </w:p>
        </w:tc>
        <w:tc>
          <w:tcPr>
            <w:tcW w:w="1379" w:type="dxa"/>
          </w:tcPr>
          <w:p w:rsidR="00FA08B7" w:rsidRDefault="00FA08B7" w:rsidP="00FA08B7">
            <w:pPr>
              <w:jc w:val="center"/>
              <w:rPr>
                <w:color w:val="000000"/>
              </w:rPr>
            </w:pPr>
          </w:p>
          <w:p w:rsidR="00FA08B7" w:rsidRDefault="00FA08B7" w:rsidP="00FA08B7">
            <w:pPr>
              <w:jc w:val="center"/>
              <w:rPr>
                <w:color w:val="000000"/>
              </w:rPr>
            </w:pPr>
            <w:r>
              <w:rPr>
                <w:color w:val="000000"/>
              </w:rPr>
              <w:t>62</w:t>
            </w:r>
          </w:p>
        </w:tc>
        <w:tc>
          <w:tcPr>
            <w:tcW w:w="963" w:type="dxa"/>
          </w:tcPr>
          <w:p w:rsidR="00FA08B7" w:rsidRDefault="00FA08B7" w:rsidP="002E56CA">
            <w:pPr>
              <w:jc w:val="center"/>
              <w:rPr>
                <w:color w:val="000000"/>
              </w:rPr>
            </w:pPr>
          </w:p>
          <w:p w:rsidR="00FA08B7" w:rsidRDefault="00FA08B7" w:rsidP="002E56CA">
            <w:pPr>
              <w:jc w:val="center"/>
              <w:rPr>
                <w:color w:val="000000"/>
              </w:rPr>
            </w:pPr>
            <w:r>
              <w:rPr>
                <w:color w:val="000000"/>
              </w:rPr>
              <w:t>70</w:t>
            </w:r>
          </w:p>
        </w:tc>
        <w:tc>
          <w:tcPr>
            <w:tcW w:w="1379" w:type="dxa"/>
          </w:tcPr>
          <w:p w:rsidR="00FA08B7" w:rsidRDefault="00FA08B7" w:rsidP="002E56CA">
            <w:pPr>
              <w:jc w:val="center"/>
              <w:rPr>
                <w:color w:val="000000"/>
              </w:rPr>
            </w:pPr>
          </w:p>
          <w:p w:rsidR="00FA08B7" w:rsidRDefault="00FA08B7" w:rsidP="002E56CA">
            <w:pPr>
              <w:jc w:val="center"/>
              <w:rPr>
                <w:color w:val="000000"/>
              </w:rPr>
            </w:pPr>
            <w:r>
              <w:rPr>
                <w:color w:val="000000"/>
              </w:rPr>
              <w:t>65</w:t>
            </w:r>
          </w:p>
        </w:tc>
        <w:tc>
          <w:tcPr>
            <w:tcW w:w="940" w:type="dxa"/>
          </w:tcPr>
          <w:p w:rsidR="00FA08B7" w:rsidRDefault="00FA08B7" w:rsidP="002E56CA">
            <w:pPr>
              <w:jc w:val="center"/>
              <w:rPr>
                <w:color w:val="000000"/>
              </w:rPr>
            </w:pPr>
          </w:p>
          <w:p w:rsidR="00FA08B7" w:rsidRDefault="00FA08B7" w:rsidP="002E56CA">
            <w:pPr>
              <w:jc w:val="center"/>
              <w:rPr>
                <w:color w:val="000000"/>
              </w:rPr>
            </w:pPr>
            <w:r>
              <w:rPr>
                <w:color w:val="000000"/>
              </w:rPr>
              <w:t>70</w:t>
            </w:r>
          </w:p>
        </w:tc>
        <w:tc>
          <w:tcPr>
            <w:tcW w:w="1379" w:type="dxa"/>
          </w:tcPr>
          <w:p w:rsidR="00FA08B7" w:rsidRDefault="00FA08B7" w:rsidP="002E56CA">
            <w:pPr>
              <w:jc w:val="center"/>
              <w:rPr>
                <w:color w:val="000000"/>
              </w:rPr>
            </w:pPr>
          </w:p>
          <w:p w:rsidR="00FA08B7" w:rsidRDefault="00FA08B7" w:rsidP="002E56CA">
            <w:pPr>
              <w:jc w:val="center"/>
              <w:rPr>
                <w:color w:val="000000"/>
              </w:rPr>
            </w:pPr>
            <w:r>
              <w:rPr>
                <w:color w:val="000000"/>
              </w:rPr>
              <w:t>40</w:t>
            </w:r>
          </w:p>
        </w:tc>
        <w:tc>
          <w:tcPr>
            <w:tcW w:w="940" w:type="dxa"/>
          </w:tcPr>
          <w:p w:rsidR="00FA08B7" w:rsidRDefault="00FA08B7" w:rsidP="002E56CA">
            <w:pPr>
              <w:jc w:val="center"/>
              <w:rPr>
                <w:color w:val="000000"/>
              </w:rPr>
            </w:pPr>
          </w:p>
          <w:p w:rsidR="00FA08B7" w:rsidRDefault="00FA08B7" w:rsidP="002E56CA">
            <w:pPr>
              <w:jc w:val="center"/>
              <w:rPr>
                <w:color w:val="000000"/>
              </w:rPr>
            </w:pPr>
            <w:r>
              <w:rPr>
                <w:color w:val="000000"/>
              </w:rPr>
              <w:t>70</w:t>
            </w:r>
          </w:p>
        </w:tc>
      </w:tr>
    </w:tbl>
    <w:p w:rsidR="00EC71D7" w:rsidRPr="008A3B66" w:rsidRDefault="00EC71D7" w:rsidP="008E553B">
      <w:pPr>
        <w:jc w:val="both"/>
        <w:rPr>
          <w:color w:val="000000"/>
        </w:rPr>
      </w:pPr>
    </w:p>
    <w:p w:rsidR="008E553B" w:rsidRPr="00EE31A4" w:rsidRDefault="008E553B" w:rsidP="008E553B">
      <w:pPr>
        <w:jc w:val="both"/>
        <w:rPr>
          <w:b/>
          <w:color w:val="000000"/>
          <w:sz w:val="28"/>
          <w:szCs w:val="28"/>
        </w:rPr>
      </w:pPr>
      <w:r w:rsidRPr="00EE31A4">
        <w:rPr>
          <w:b/>
          <w:color w:val="000000"/>
          <w:sz w:val="28"/>
          <w:szCs w:val="28"/>
        </w:rPr>
        <w:t>Таблица 7. Опазване на подземните води.</w:t>
      </w:r>
    </w:p>
    <w:p w:rsidR="00EC71D7" w:rsidRPr="008A3B66" w:rsidRDefault="00EC71D7" w:rsidP="008E553B">
      <w:pPr>
        <w:jc w:val="both"/>
        <w:rPr>
          <w:b/>
          <w:color w:val="000000"/>
        </w:rPr>
      </w:pPr>
    </w:p>
    <w:p w:rsidR="008E553B" w:rsidRPr="008A3B66" w:rsidRDefault="008E553B" w:rsidP="008E553B">
      <w:r w:rsidRPr="008A3B66">
        <w:rPr>
          <w:color w:val="000000"/>
          <w:lang w:val="en-US"/>
        </w:rPr>
        <w:t>I</w:t>
      </w:r>
      <w:r w:rsidRPr="008A3B66">
        <w:rPr>
          <w:color w:val="000000"/>
        </w:rPr>
        <w:t xml:space="preserve"> </w:t>
      </w:r>
      <w:r w:rsidRPr="00995E4D">
        <w:rPr>
          <w:color w:val="000000"/>
          <w:lang w:val="ru-RU"/>
        </w:rPr>
        <w:t>–</w:t>
      </w:r>
      <w:r w:rsidRPr="008A3B66">
        <w:rPr>
          <w:color w:val="000000"/>
        </w:rPr>
        <w:t xml:space="preserve"> во полугодие –</w:t>
      </w:r>
      <w:r w:rsidRPr="003708EA">
        <w:t xml:space="preserve"> </w:t>
      </w:r>
      <w:r w:rsidRPr="008A3B66">
        <w:t>Протокол № 0</w:t>
      </w:r>
      <w:r>
        <w:t>682</w:t>
      </w:r>
      <w:r w:rsidRPr="008A3B66">
        <w:t>/</w:t>
      </w:r>
      <w:r>
        <w:t>16</w:t>
      </w:r>
      <w:r w:rsidRPr="008A3B66">
        <w:t>.0</w:t>
      </w:r>
      <w:r w:rsidRPr="00995E4D">
        <w:rPr>
          <w:lang w:val="ru-RU"/>
        </w:rPr>
        <w:t>6</w:t>
      </w:r>
      <w:r w:rsidRPr="008A3B66">
        <w:t>.201</w:t>
      </w:r>
      <w:r>
        <w:t xml:space="preserve">7 г. </w:t>
      </w:r>
      <w:r w:rsidRPr="008A3B66">
        <w:t xml:space="preserve"> за води, </w:t>
      </w:r>
      <w:r>
        <w:t xml:space="preserve"> подземни на РД- кладенец 1</w:t>
      </w:r>
    </w:p>
    <w:p w:rsidR="008E553B" w:rsidRDefault="008E553B" w:rsidP="008E553B">
      <w:pPr>
        <w:jc w:val="both"/>
        <w:rPr>
          <w:color w:val="000000"/>
        </w:rPr>
      </w:pPr>
      <w:r w:rsidRPr="008A3B66">
        <w:rPr>
          <w:color w:val="000000"/>
        </w:rPr>
        <w:t>от Лаборатория за анализ компонентите на околната среда.</w:t>
      </w:r>
    </w:p>
    <w:p w:rsidR="00EE31A4" w:rsidRPr="008A3B66" w:rsidRDefault="00EE31A4" w:rsidP="008E553B">
      <w:pPr>
        <w:jc w:val="both"/>
        <w:rPr>
          <w:color w:val="000000"/>
        </w:rPr>
      </w:pPr>
    </w:p>
    <w:p w:rsidR="008E553B" w:rsidRPr="008A3B66" w:rsidRDefault="008E553B" w:rsidP="008E553B">
      <w:pPr>
        <w:jc w:val="both"/>
        <w:rPr>
          <w:color w:val="000000"/>
        </w:rPr>
      </w:pPr>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9"/>
        <w:gridCol w:w="2138"/>
        <w:gridCol w:w="2136"/>
        <w:gridCol w:w="1680"/>
        <w:gridCol w:w="1678"/>
        <w:gridCol w:w="1472"/>
      </w:tblGrid>
      <w:tr w:rsidR="008E553B" w:rsidRPr="008A3B66" w:rsidTr="008E24BD">
        <w:trPr>
          <w:trHeight w:val="978"/>
        </w:trPr>
        <w:tc>
          <w:tcPr>
            <w:tcW w:w="703" w:type="pct"/>
          </w:tcPr>
          <w:p w:rsidR="008E553B" w:rsidRPr="008A3B66" w:rsidRDefault="008E553B" w:rsidP="00021737">
            <w:pPr>
              <w:rPr>
                <w:color w:val="000000"/>
              </w:rPr>
            </w:pPr>
            <w:r w:rsidRPr="008A3B66">
              <w:rPr>
                <w:color w:val="000000"/>
              </w:rPr>
              <w:t>Показател</w:t>
            </w:r>
          </w:p>
        </w:tc>
        <w:tc>
          <w:tcPr>
            <w:tcW w:w="1009" w:type="pct"/>
          </w:tcPr>
          <w:p w:rsidR="008E553B" w:rsidRPr="008A3B66" w:rsidRDefault="008E553B" w:rsidP="00021737">
            <w:pPr>
              <w:rPr>
                <w:color w:val="000000"/>
              </w:rPr>
            </w:pPr>
            <w:r w:rsidRPr="008A3B66">
              <w:rPr>
                <w:color w:val="000000"/>
              </w:rPr>
              <w:t>Точка на пробов</w:t>
            </w:r>
            <w:r w:rsidR="00021737">
              <w:rPr>
                <w:color w:val="000000"/>
              </w:rPr>
              <w:t>зема</w:t>
            </w:r>
            <w:r w:rsidRPr="008A3B66">
              <w:rPr>
                <w:color w:val="000000"/>
              </w:rPr>
              <w:t>не</w:t>
            </w:r>
          </w:p>
        </w:tc>
        <w:tc>
          <w:tcPr>
            <w:tcW w:w="1008" w:type="pct"/>
          </w:tcPr>
          <w:p w:rsidR="008E553B" w:rsidRPr="008A3B66" w:rsidRDefault="008E553B" w:rsidP="008E24BD">
            <w:pPr>
              <w:jc w:val="center"/>
              <w:rPr>
                <w:color w:val="000000"/>
              </w:rPr>
            </w:pPr>
            <w:r w:rsidRPr="008A3B66">
              <w:rPr>
                <w:color w:val="000000"/>
              </w:rPr>
              <w:t>Концентрация в подземнтите води, съгласно</w:t>
            </w:r>
          </w:p>
          <w:p w:rsidR="008E553B" w:rsidRPr="008A3B66" w:rsidRDefault="008E553B" w:rsidP="008E24BD">
            <w:pPr>
              <w:jc w:val="center"/>
              <w:rPr>
                <w:color w:val="000000"/>
              </w:rPr>
            </w:pPr>
            <w:r w:rsidRPr="008A3B66">
              <w:rPr>
                <w:color w:val="000000"/>
              </w:rPr>
              <w:t>КР</w:t>
            </w:r>
          </w:p>
        </w:tc>
        <w:tc>
          <w:tcPr>
            <w:tcW w:w="793" w:type="pct"/>
          </w:tcPr>
          <w:p w:rsidR="008E553B" w:rsidRPr="008A3B66" w:rsidRDefault="008E553B" w:rsidP="008E24BD">
            <w:pPr>
              <w:jc w:val="center"/>
              <w:rPr>
                <w:color w:val="000000"/>
              </w:rPr>
            </w:pPr>
            <w:r w:rsidRPr="008A3B66">
              <w:rPr>
                <w:color w:val="000000"/>
              </w:rPr>
              <w:t xml:space="preserve">Резултати </w:t>
            </w:r>
          </w:p>
          <w:p w:rsidR="008E553B" w:rsidRPr="008A3B66" w:rsidRDefault="008E553B" w:rsidP="008E24BD">
            <w:pPr>
              <w:jc w:val="center"/>
              <w:rPr>
                <w:color w:val="000000"/>
              </w:rPr>
            </w:pPr>
            <w:r w:rsidRPr="008A3B66">
              <w:rPr>
                <w:color w:val="000000"/>
              </w:rPr>
              <w:t>от мониторинг</w:t>
            </w:r>
          </w:p>
        </w:tc>
        <w:tc>
          <w:tcPr>
            <w:tcW w:w="792" w:type="pct"/>
          </w:tcPr>
          <w:p w:rsidR="008E553B" w:rsidRPr="008A3B66" w:rsidRDefault="008E553B" w:rsidP="008E24BD">
            <w:pPr>
              <w:jc w:val="center"/>
              <w:rPr>
                <w:color w:val="000000"/>
              </w:rPr>
            </w:pPr>
            <w:r w:rsidRPr="008A3B66">
              <w:rPr>
                <w:color w:val="000000"/>
              </w:rPr>
              <w:t xml:space="preserve">Честота </w:t>
            </w:r>
          </w:p>
          <w:p w:rsidR="008E553B" w:rsidRPr="008A3B66" w:rsidRDefault="008E553B" w:rsidP="008E24BD">
            <w:pPr>
              <w:jc w:val="center"/>
              <w:rPr>
                <w:color w:val="000000"/>
              </w:rPr>
            </w:pPr>
            <w:r w:rsidRPr="008A3B66">
              <w:rPr>
                <w:color w:val="000000"/>
              </w:rPr>
              <w:t>на мониторинг</w:t>
            </w:r>
          </w:p>
        </w:tc>
        <w:tc>
          <w:tcPr>
            <w:tcW w:w="695" w:type="pct"/>
          </w:tcPr>
          <w:p w:rsidR="008E553B" w:rsidRPr="008A3B66" w:rsidRDefault="008E553B" w:rsidP="008E24BD">
            <w:pPr>
              <w:jc w:val="center"/>
              <w:rPr>
                <w:color w:val="000000"/>
              </w:rPr>
            </w:pPr>
            <w:r w:rsidRPr="008A3B66">
              <w:rPr>
                <w:color w:val="000000"/>
              </w:rPr>
              <w:t>Съответст</w:t>
            </w:r>
          </w:p>
          <w:p w:rsidR="008E553B" w:rsidRPr="008A3B66" w:rsidRDefault="008E553B" w:rsidP="008E24BD">
            <w:pPr>
              <w:jc w:val="center"/>
              <w:rPr>
                <w:color w:val="000000"/>
              </w:rPr>
            </w:pPr>
            <w:r w:rsidRPr="008A3B66">
              <w:rPr>
                <w:color w:val="000000"/>
              </w:rPr>
              <w:t>вие</w:t>
            </w:r>
          </w:p>
        </w:tc>
      </w:tr>
      <w:tr w:rsidR="008E553B" w:rsidRPr="008A3B66" w:rsidTr="008E24BD">
        <w:trPr>
          <w:trHeight w:val="765"/>
        </w:trPr>
        <w:tc>
          <w:tcPr>
            <w:tcW w:w="703" w:type="pct"/>
            <w:vAlign w:val="bottom"/>
          </w:tcPr>
          <w:p w:rsidR="008E553B" w:rsidRPr="008A3B66" w:rsidRDefault="008E553B" w:rsidP="008E24BD">
            <w:pPr>
              <w:jc w:val="center"/>
            </w:pPr>
            <w:r w:rsidRPr="008A3B66">
              <w:t>pH</w:t>
            </w:r>
          </w:p>
        </w:tc>
        <w:tc>
          <w:tcPr>
            <w:tcW w:w="1009" w:type="pct"/>
          </w:tcPr>
          <w:p w:rsidR="008E553B" w:rsidRPr="008A3B66" w:rsidRDefault="008E553B" w:rsidP="008E24BD">
            <w:pPr>
              <w:jc w:val="center"/>
            </w:pPr>
            <w:r w:rsidRPr="008A3B66">
              <w:t>Кладенец №1 с координати Х 41 593, У 24 181.5</w:t>
            </w:r>
          </w:p>
        </w:tc>
        <w:tc>
          <w:tcPr>
            <w:tcW w:w="1008" w:type="pct"/>
            <w:vAlign w:val="bottom"/>
          </w:tcPr>
          <w:p w:rsidR="008E553B" w:rsidRPr="008A3B66" w:rsidRDefault="008E553B" w:rsidP="008E24BD">
            <w:pPr>
              <w:jc w:val="center"/>
            </w:pPr>
            <w:r>
              <w:t>6,5 ÷ 9</w:t>
            </w:r>
            <w:r w:rsidRPr="008A3B66">
              <w:t>,5</w:t>
            </w:r>
          </w:p>
        </w:tc>
        <w:tc>
          <w:tcPr>
            <w:tcW w:w="793" w:type="pct"/>
            <w:vAlign w:val="bottom"/>
          </w:tcPr>
          <w:p w:rsidR="008E553B" w:rsidRPr="008A3B66" w:rsidRDefault="008E553B" w:rsidP="008E24BD">
            <w:pPr>
              <w:jc w:val="center"/>
            </w:pPr>
            <w:r>
              <w:t xml:space="preserve">6,72 </w:t>
            </w:r>
            <w:r w:rsidRPr="008A3B66">
              <w:t>±</w:t>
            </w:r>
            <w:r>
              <w:t xml:space="preserve"> 0,16</w:t>
            </w:r>
          </w:p>
        </w:tc>
        <w:tc>
          <w:tcPr>
            <w:tcW w:w="792" w:type="pct"/>
          </w:tcPr>
          <w:p w:rsidR="008E553B" w:rsidRPr="008A3B66" w:rsidRDefault="008E553B" w:rsidP="008E24BD">
            <w:pPr>
              <w:jc w:val="center"/>
            </w:pPr>
            <w:r w:rsidRPr="008A3B66">
              <w:t xml:space="preserve">Веднъж на </w:t>
            </w:r>
            <w:r w:rsidRPr="008A3B66">
              <w:br/>
              <w:t>шест месеца</w:t>
            </w:r>
          </w:p>
        </w:tc>
        <w:tc>
          <w:tcPr>
            <w:tcW w:w="695" w:type="pct"/>
          </w:tcPr>
          <w:p w:rsidR="008E553B" w:rsidRPr="008A3B66" w:rsidRDefault="008E553B" w:rsidP="008E24BD">
            <w:pPr>
              <w:jc w:val="center"/>
            </w:pPr>
            <w:r w:rsidRPr="008A3B66">
              <w:t>ДА</w:t>
            </w:r>
          </w:p>
        </w:tc>
      </w:tr>
      <w:tr w:rsidR="008E553B" w:rsidRPr="008A3B66" w:rsidTr="008E24BD">
        <w:trPr>
          <w:trHeight w:val="510"/>
        </w:trPr>
        <w:tc>
          <w:tcPr>
            <w:tcW w:w="703" w:type="pct"/>
            <w:tcBorders>
              <w:top w:val="single" w:sz="4" w:space="0" w:color="auto"/>
              <w:left w:val="single" w:sz="4" w:space="0" w:color="auto"/>
              <w:bottom w:val="single" w:sz="4" w:space="0" w:color="auto"/>
              <w:right w:val="single" w:sz="4" w:space="0" w:color="auto"/>
            </w:tcBorders>
            <w:noWrap/>
            <w:vAlign w:val="bottom"/>
          </w:tcPr>
          <w:p w:rsidR="008E553B" w:rsidRPr="008A3B66" w:rsidRDefault="008E553B" w:rsidP="008E24BD">
            <w:pPr>
              <w:jc w:val="center"/>
            </w:pPr>
            <w:r>
              <w:t>Амониеви йони</w:t>
            </w:r>
          </w:p>
        </w:tc>
        <w:tc>
          <w:tcPr>
            <w:tcW w:w="1009" w:type="pct"/>
            <w:tcBorders>
              <w:top w:val="single" w:sz="4" w:space="0" w:color="auto"/>
              <w:left w:val="single" w:sz="4" w:space="0" w:color="auto"/>
              <w:bottom w:val="single" w:sz="4" w:space="0" w:color="auto"/>
              <w:right w:val="single" w:sz="4" w:space="0" w:color="auto"/>
            </w:tcBorders>
            <w:noWrap/>
          </w:tcPr>
          <w:p w:rsidR="008E553B" w:rsidRPr="008A3B66" w:rsidRDefault="008E553B" w:rsidP="008E24BD">
            <w:r w:rsidRPr="008A3B66">
              <w:t>Кладенец №1 с координати Х 41 593, У 24 181.5</w:t>
            </w:r>
          </w:p>
        </w:tc>
        <w:tc>
          <w:tcPr>
            <w:tcW w:w="1008" w:type="pct"/>
            <w:tcBorders>
              <w:top w:val="single" w:sz="4" w:space="0" w:color="auto"/>
              <w:left w:val="single" w:sz="4" w:space="0" w:color="auto"/>
              <w:bottom w:val="single" w:sz="4" w:space="0" w:color="auto"/>
              <w:right w:val="single" w:sz="4" w:space="0" w:color="auto"/>
            </w:tcBorders>
            <w:noWrap/>
            <w:vAlign w:val="bottom"/>
          </w:tcPr>
          <w:p w:rsidR="008E553B" w:rsidRPr="008A3B66" w:rsidRDefault="008E553B" w:rsidP="008E24BD">
            <w:pPr>
              <w:jc w:val="center"/>
            </w:pPr>
            <w:r>
              <w:t>0,5</w:t>
            </w:r>
          </w:p>
        </w:tc>
        <w:tc>
          <w:tcPr>
            <w:tcW w:w="793" w:type="pct"/>
            <w:tcBorders>
              <w:top w:val="single" w:sz="4" w:space="0" w:color="auto"/>
              <w:left w:val="single" w:sz="4" w:space="0" w:color="auto"/>
              <w:bottom w:val="single" w:sz="4" w:space="0" w:color="auto"/>
              <w:right w:val="single" w:sz="4" w:space="0" w:color="auto"/>
            </w:tcBorders>
            <w:noWrap/>
            <w:vAlign w:val="bottom"/>
          </w:tcPr>
          <w:p w:rsidR="008E553B" w:rsidRPr="008A3B66" w:rsidRDefault="008E553B" w:rsidP="008E24BD">
            <w:pPr>
              <w:jc w:val="center"/>
            </w:pPr>
            <w:r w:rsidRPr="008A3B66">
              <w:t>&lt;</w:t>
            </w:r>
            <w:r>
              <w:t xml:space="preserve"> 0,05</w:t>
            </w:r>
          </w:p>
        </w:tc>
        <w:tc>
          <w:tcPr>
            <w:tcW w:w="792" w:type="pct"/>
            <w:tcBorders>
              <w:top w:val="single" w:sz="4" w:space="0" w:color="auto"/>
              <w:left w:val="single" w:sz="4" w:space="0" w:color="auto"/>
              <w:bottom w:val="single" w:sz="4" w:space="0" w:color="auto"/>
              <w:right w:val="single" w:sz="4" w:space="0" w:color="auto"/>
            </w:tcBorders>
          </w:tcPr>
          <w:p w:rsidR="008E553B" w:rsidRPr="008A3B66" w:rsidRDefault="008E553B" w:rsidP="008E24BD">
            <w:pPr>
              <w:jc w:val="center"/>
            </w:pPr>
            <w:r w:rsidRPr="008A3B66">
              <w:t xml:space="preserve">Веднъж на </w:t>
            </w:r>
            <w:r w:rsidRPr="008A3B66">
              <w:br/>
              <w:t>шест месеца</w:t>
            </w:r>
          </w:p>
        </w:tc>
        <w:tc>
          <w:tcPr>
            <w:tcW w:w="695" w:type="pct"/>
            <w:tcBorders>
              <w:top w:val="single" w:sz="4" w:space="0" w:color="auto"/>
              <w:left w:val="single" w:sz="4" w:space="0" w:color="auto"/>
              <w:bottom w:val="single" w:sz="4" w:space="0" w:color="auto"/>
              <w:right w:val="single" w:sz="4" w:space="0" w:color="auto"/>
            </w:tcBorders>
            <w:noWrap/>
          </w:tcPr>
          <w:p w:rsidR="008E553B" w:rsidRPr="008A3B66" w:rsidRDefault="008E553B" w:rsidP="008E24BD">
            <w:pPr>
              <w:jc w:val="center"/>
            </w:pPr>
            <w:r w:rsidRPr="008A3B66">
              <w:t>ДА</w:t>
            </w:r>
          </w:p>
        </w:tc>
      </w:tr>
      <w:tr w:rsidR="008E553B" w:rsidRPr="008A3B66" w:rsidTr="008E24BD">
        <w:trPr>
          <w:trHeight w:val="510"/>
        </w:trPr>
        <w:tc>
          <w:tcPr>
            <w:tcW w:w="703" w:type="pct"/>
            <w:tcBorders>
              <w:top w:val="single" w:sz="4" w:space="0" w:color="auto"/>
              <w:left w:val="single" w:sz="4" w:space="0" w:color="auto"/>
              <w:bottom w:val="single" w:sz="4" w:space="0" w:color="auto"/>
              <w:right w:val="single" w:sz="4" w:space="0" w:color="auto"/>
            </w:tcBorders>
            <w:noWrap/>
            <w:vAlign w:val="bottom"/>
          </w:tcPr>
          <w:p w:rsidR="008E553B" w:rsidRPr="00F058B9" w:rsidRDefault="008E553B" w:rsidP="008E24BD">
            <w:pPr>
              <w:jc w:val="center"/>
            </w:pPr>
            <w:r w:rsidRPr="00F058B9">
              <w:t>Н</w:t>
            </w:r>
            <w:r>
              <w:t>итрити</w:t>
            </w:r>
          </w:p>
        </w:tc>
        <w:tc>
          <w:tcPr>
            <w:tcW w:w="1009" w:type="pct"/>
            <w:tcBorders>
              <w:top w:val="single" w:sz="4" w:space="0" w:color="auto"/>
              <w:left w:val="single" w:sz="4" w:space="0" w:color="auto"/>
              <w:bottom w:val="single" w:sz="4" w:space="0" w:color="auto"/>
              <w:right w:val="single" w:sz="4" w:space="0" w:color="auto"/>
            </w:tcBorders>
            <w:noWrap/>
          </w:tcPr>
          <w:p w:rsidR="008E553B" w:rsidRPr="008A3B66" w:rsidRDefault="008E553B" w:rsidP="008E24BD">
            <w:r w:rsidRPr="008A3B66">
              <w:t>Кладенец №1 с координати Х 41 593, У 24 181.5</w:t>
            </w:r>
          </w:p>
        </w:tc>
        <w:tc>
          <w:tcPr>
            <w:tcW w:w="1008" w:type="pct"/>
            <w:tcBorders>
              <w:top w:val="single" w:sz="4" w:space="0" w:color="auto"/>
              <w:left w:val="single" w:sz="4" w:space="0" w:color="auto"/>
              <w:bottom w:val="single" w:sz="4" w:space="0" w:color="auto"/>
              <w:right w:val="single" w:sz="4" w:space="0" w:color="auto"/>
            </w:tcBorders>
            <w:noWrap/>
            <w:vAlign w:val="bottom"/>
          </w:tcPr>
          <w:p w:rsidR="008E553B" w:rsidRPr="00C82A06" w:rsidRDefault="008E553B" w:rsidP="008E24BD">
            <w:pPr>
              <w:jc w:val="center"/>
            </w:pPr>
            <w:r w:rsidRPr="00C82A06">
              <w:t>0,5</w:t>
            </w:r>
          </w:p>
        </w:tc>
        <w:tc>
          <w:tcPr>
            <w:tcW w:w="793" w:type="pct"/>
            <w:tcBorders>
              <w:top w:val="single" w:sz="4" w:space="0" w:color="auto"/>
              <w:left w:val="single" w:sz="4" w:space="0" w:color="auto"/>
              <w:bottom w:val="single" w:sz="4" w:space="0" w:color="auto"/>
              <w:right w:val="single" w:sz="4" w:space="0" w:color="auto"/>
            </w:tcBorders>
            <w:noWrap/>
            <w:vAlign w:val="bottom"/>
          </w:tcPr>
          <w:p w:rsidR="008E553B" w:rsidRPr="00C82A06" w:rsidRDefault="008E553B" w:rsidP="008E24BD">
            <w:pPr>
              <w:jc w:val="center"/>
            </w:pPr>
            <w:r w:rsidRPr="00C82A06">
              <w:t>&lt; 0,01</w:t>
            </w:r>
          </w:p>
        </w:tc>
        <w:tc>
          <w:tcPr>
            <w:tcW w:w="792" w:type="pct"/>
            <w:tcBorders>
              <w:top w:val="single" w:sz="4" w:space="0" w:color="auto"/>
              <w:left w:val="single" w:sz="4" w:space="0" w:color="auto"/>
              <w:bottom w:val="single" w:sz="4" w:space="0" w:color="auto"/>
              <w:right w:val="single" w:sz="4" w:space="0" w:color="auto"/>
            </w:tcBorders>
          </w:tcPr>
          <w:p w:rsidR="008E553B" w:rsidRPr="008A3B66" w:rsidRDefault="008E553B" w:rsidP="008E24BD">
            <w:pPr>
              <w:jc w:val="center"/>
            </w:pPr>
            <w:r w:rsidRPr="008A3B66">
              <w:t xml:space="preserve">Веднъж на </w:t>
            </w:r>
            <w:r w:rsidRPr="008A3B66">
              <w:br/>
              <w:t>шест месеца</w:t>
            </w:r>
          </w:p>
        </w:tc>
        <w:tc>
          <w:tcPr>
            <w:tcW w:w="695" w:type="pct"/>
            <w:tcBorders>
              <w:top w:val="single" w:sz="4" w:space="0" w:color="auto"/>
              <w:left w:val="single" w:sz="4" w:space="0" w:color="auto"/>
              <w:bottom w:val="single" w:sz="4" w:space="0" w:color="auto"/>
              <w:right w:val="single" w:sz="4" w:space="0" w:color="auto"/>
            </w:tcBorders>
            <w:noWrap/>
          </w:tcPr>
          <w:p w:rsidR="008E553B" w:rsidRPr="008A3B66" w:rsidRDefault="008E553B" w:rsidP="008E24BD">
            <w:pPr>
              <w:jc w:val="center"/>
            </w:pPr>
            <w:r w:rsidRPr="008A3B66">
              <w:t>ДА</w:t>
            </w:r>
          </w:p>
        </w:tc>
      </w:tr>
      <w:tr w:rsidR="008E553B" w:rsidRPr="008A3B66" w:rsidTr="008E24BD">
        <w:trPr>
          <w:trHeight w:val="510"/>
        </w:trPr>
        <w:tc>
          <w:tcPr>
            <w:tcW w:w="703" w:type="pct"/>
            <w:tcBorders>
              <w:top w:val="single" w:sz="4" w:space="0" w:color="auto"/>
              <w:left w:val="single" w:sz="4" w:space="0" w:color="auto"/>
              <w:bottom w:val="single" w:sz="4" w:space="0" w:color="auto"/>
              <w:right w:val="single" w:sz="4" w:space="0" w:color="auto"/>
            </w:tcBorders>
            <w:noWrap/>
            <w:vAlign w:val="bottom"/>
          </w:tcPr>
          <w:p w:rsidR="008E553B" w:rsidRPr="00F058B9" w:rsidRDefault="008E553B" w:rsidP="008E24BD">
            <w:pPr>
              <w:jc w:val="center"/>
            </w:pPr>
            <w:r w:rsidRPr="00F058B9">
              <w:t>Нитрати</w:t>
            </w:r>
          </w:p>
        </w:tc>
        <w:tc>
          <w:tcPr>
            <w:tcW w:w="1009" w:type="pct"/>
            <w:tcBorders>
              <w:top w:val="single" w:sz="4" w:space="0" w:color="auto"/>
              <w:left w:val="single" w:sz="4" w:space="0" w:color="auto"/>
              <w:bottom w:val="single" w:sz="4" w:space="0" w:color="auto"/>
              <w:right w:val="single" w:sz="4" w:space="0" w:color="auto"/>
            </w:tcBorders>
            <w:noWrap/>
          </w:tcPr>
          <w:p w:rsidR="008E553B" w:rsidRPr="008A3B66" w:rsidRDefault="008E553B" w:rsidP="008E24BD">
            <w:r w:rsidRPr="008A3B66">
              <w:t>Кладенец №1 с координати Х 41 593, У 24 181.5</w:t>
            </w:r>
          </w:p>
        </w:tc>
        <w:tc>
          <w:tcPr>
            <w:tcW w:w="1008" w:type="pct"/>
            <w:tcBorders>
              <w:top w:val="single" w:sz="4" w:space="0" w:color="auto"/>
              <w:left w:val="single" w:sz="4" w:space="0" w:color="auto"/>
              <w:bottom w:val="single" w:sz="4" w:space="0" w:color="auto"/>
              <w:right w:val="single" w:sz="4" w:space="0" w:color="auto"/>
            </w:tcBorders>
            <w:noWrap/>
            <w:vAlign w:val="bottom"/>
          </w:tcPr>
          <w:p w:rsidR="008E553B" w:rsidRPr="00C82A06" w:rsidRDefault="008E553B" w:rsidP="008E24BD">
            <w:pPr>
              <w:jc w:val="center"/>
            </w:pPr>
            <w:r w:rsidRPr="00C82A06">
              <w:t>50</w:t>
            </w:r>
          </w:p>
        </w:tc>
        <w:tc>
          <w:tcPr>
            <w:tcW w:w="793" w:type="pct"/>
            <w:tcBorders>
              <w:top w:val="single" w:sz="4" w:space="0" w:color="auto"/>
              <w:left w:val="single" w:sz="4" w:space="0" w:color="auto"/>
              <w:bottom w:val="single" w:sz="4" w:space="0" w:color="auto"/>
              <w:right w:val="single" w:sz="4" w:space="0" w:color="auto"/>
            </w:tcBorders>
            <w:noWrap/>
            <w:vAlign w:val="bottom"/>
          </w:tcPr>
          <w:p w:rsidR="008E553B" w:rsidRPr="00C82A06" w:rsidRDefault="008E553B" w:rsidP="008E24BD">
            <w:pPr>
              <w:jc w:val="center"/>
            </w:pPr>
            <w:r w:rsidRPr="00C82A06">
              <w:t>5,2 ± 0,1</w:t>
            </w:r>
          </w:p>
        </w:tc>
        <w:tc>
          <w:tcPr>
            <w:tcW w:w="792" w:type="pct"/>
            <w:tcBorders>
              <w:top w:val="single" w:sz="4" w:space="0" w:color="auto"/>
              <w:left w:val="single" w:sz="4" w:space="0" w:color="auto"/>
              <w:bottom w:val="single" w:sz="4" w:space="0" w:color="auto"/>
              <w:right w:val="single" w:sz="4" w:space="0" w:color="auto"/>
            </w:tcBorders>
          </w:tcPr>
          <w:p w:rsidR="008E553B" w:rsidRPr="008A3B66" w:rsidRDefault="008E553B" w:rsidP="008E24BD">
            <w:pPr>
              <w:jc w:val="center"/>
            </w:pPr>
            <w:r w:rsidRPr="008A3B66">
              <w:t xml:space="preserve">Веднъж на </w:t>
            </w:r>
            <w:r w:rsidRPr="008A3B66">
              <w:br/>
              <w:t>шест месеца</w:t>
            </w:r>
          </w:p>
        </w:tc>
        <w:tc>
          <w:tcPr>
            <w:tcW w:w="695" w:type="pct"/>
            <w:tcBorders>
              <w:top w:val="single" w:sz="4" w:space="0" w:color="auto"/>
              <w:left w:val="single" w:sz="4" w:space="0" w:color="auto"/>
              <w:bottom w:val="single" w:sz="4" w:space="0" w:color="auto"/>
              <w:right w:val="single" w:sz="4" w:space="0" w:color="auto"/>
            </w:tcBorders>
            <w:noWrap/>
          </w:tcPr>
          <w:p w:rsidR="008E553B" w:rsidRPr="008A3B66" w:rsidRDefault="008E553B" w:rsidP="008E24BD">
            <w:pPr>
              <w:jc w:val="center"/>
            </w:pPr>
            <w:r w:rsidRPr="008A3B66">
              <w:t>ДА</w:t>
            </w:r>
          </w:p>
        </w:tc>
      </w:tr>
      <w:tr w:rsidR="008E553B" w:rsidRPr="008A3B66" w:rsidTr="008E24BD">
        <w:trPr>
          <w:trHeight w:val="510"/>
        </w:trPr>
        <w:tc>
          <w:tcPr>
            <w:tcW w:w="703" w:type="pct"/>
            <w:tcBorders>
              <w:top w:val="single" w:sz="4" w:space="0" w:color="auto"/>
              <w:left w:val="single" w:sz="4" w:space="0" w:color="auto"/>
              <w:bottom w:val="single" w:sz="4" w:space="0" w:color="auto"/>
              <w:right w:val="single" w:sz="4" w:space="0" w:color="auto"/>
            </w:tcBorders>
            <w:noWrap/>
            <w:vAlign w:val="bottom"/>
          </w:tcPr>
          <w:p w:rsidR="008E553B" w:rsidRPr="008A3B66" w:rsidRDefault="008E553B" w:rsidP="008E24BD">
            <w:pPr>
              <w:jc w:val="center"/>
            </w:pPr>
            <w:r w:rsidRPr="008A3B66">
              <w:t>Хлориди</w:t>
            </w:r>
          </w:p>
        </w:tc>
        <w:tc>
          <w:tcPr>
            <w:tcW w:w="1009" w:type="pct"/>
            <w:tcBorders>
              <w:top w:val="single" w:sz="4" w:space="0" w:color="auto"/>
              <w:left w:val="single" w:sz="4" w:space="0" w:color="auto"/>
              <w:bottom w:val="single" w:sz="4" w:space="0" w:color="auto"/>
              <w:right w:val="single" w:sz="4" w:space="0" w:color="auto"/>
            </w:tcBorders>
            <w:noWrap/>
          </w:tcPr>
          <w:p w:rsidR="008E553B" w:rsidRPr="008A3B66" w:rsidRDefault="008E553B" w:rsidP="008E24BD">
            <w:r w:rsidRPr="008A3B66">
              <w:t>Кладенец №1 с координати Х 41 593, У 24 181.5</w:t>
            </w:r>
          </w:p>
        </w:tc>
        <w:tc>
          <w:tcPr>
            <w:tcW w:w="1008" w:type="pct"/>
            <w:tcBorders>
              <w:top w:val="single" w:sz="4" w:space="0" w:color="auto"/>
              <w:left w:val="single" w:sz="4" w:space="0" w:color="auto"/>
              <w:bottom w:val="single" w:sz="4" w:space="0" w:color="auto"/>
              <w:right w:val="single" w:sz="4" w:space="0" w:color="auto"/>
            </w:tcBorders>
            <w:noWrap/>
            <w:vAlign w:val="bottom"/>
          </w:tcPr>
          <w:p w:rsidR="008E553B" w:rsidRPr="00C82A06" w:rsidRDefault="008E553B" w:rsidP="008E24BD">
            <w:pPr>
              <w:jc w:val="center"/>
            </w:pPr>
            <w:r w:rsidRPr="00C82A06">
              <w:t>250</w:t>
            </w:r>
          </w:p>
        </w:tc>
        <w:tc>
          <w:tcPr>
            <w:tcW w:w="793" w:type="pct"/>
            <w:tcBorders>
              <w:top w:val="single" w:sz="4" w:space="0" w:color="auto"/>
              <w:left w:val="single" w:sz="4" w:space="0" w:color="auto"/>
              <w:bottom w:val="single" w:sz="4" w:space="0" w:color="auto"/>
              <w:right w:val="single" w:sz="4" w:space="0" w:color="auto"/>
            </w:tcBorders>
            <w:noWrap/>
            <w:vAlign w:val="bottom"/>
          </w:tcPr>
          <w:p w:rsidR="008E553B" w:rsidRPr="00C82A06" w:rsidRDefault="008E553B" w:rsidP="008E24BD">
            <w:pPr>
              <w:jc w:val="center"/>
            </w:pPr>
            <w:r w:rsidRPr="00C82A06">
              <w:t>&lt; 5</w:t>
            </w:r>
          </w:p>
        </w:tc>
        <w:tc>
          <w:tcPr>
            <w:tcW w:w="792" w:type="pct"/>
            <w:tcBorders>
              <w:top w:val="single" w:sz="4" w:space="0" w:color="auto"/>
              <w:left w:val="single" w:sz="4" w:space="0" w:color="auto"/>
              <w:bottom w:val="single" w:sz="4" w:space="0" w:color="auto"/>
              <w:right w:val="single" w:sz="4" w:space="0" w:color="auto"/>
            </w:tcBorders>
          </w:tcPr>
          <w:p w:rsidR="008E553B" w:rsidRPr="008A3B66" w:rsidRDefault="008E553B" w:rsidP="008E24BD">
            <w:pPr>
              <w:jc w:val="center"/>
            </w:pPr>
            <w:r w:rsidRPr="008A3B66">
              <w:t xml:space="preserve">Веднъж на </w:t>
            </w:r>
            <w:r w:rsidRPr="008A3B66">
              <w:br/>
              <w:t>шест месеца</w:t>
            </w:r>
          </w:p>
        </w:tc>
        <w:tc>
          <w:tcPr>
            <w:tcW w:w="695" w:type="pct"/>
            <w:tcBorders>
              <w:top w:val="single" w:sz="4" w:space="0" w:color="auto"/>
              <w:left w:val="single" w:sz="4" w:space="0" w:color="auto"/>
              <w:bottom w:val="single" w:sz="4" w:space="0" w:color="auto"/>
              <w:right w:val="single" w:sz="4" w:space="0" w:color="auto"/>
            </w:tcBorders>
            <w:noWrap/>
          </w:tcPr>
          <w:p w:rsidR="008E553B" w:rsidRPr="008A3B66" w:rsidRDefault="00D767CA" w:rsidP="008E24BD">
            <w:pPr>
              <w:jc w:val="center"/>
            </w:pPr>
            <w:r w:rsidRPr="008A3B66">
              <w:t>ДА</w:t>
            </w:r>
          </w:p>
        </w:tc>
      </w:tr>
      <w:tr w:rsidR="008E553B" w:rsidRPr="008A3B66" w:rsidTr="008E24BD">
        <w:trPr>
          <w:trHeight w:val="510"/>
        </w:trPr>
        <w:tc>
          <w:tcPr>
            <w:tcW w:w="703" w:type="pct"/>
            <w:tcBorders>
              <w:top w:val="single" w:sz="4" w:space="0" w:color="auto"/>
              <w:left w:val="single" w:sz="4" w:space="0" w:color="auto"/>
              <w:bottom w:val="single" w:sz="4" w:space="0" w:color="auto"/>
              <w:right w:val="single" w:sz="4" w:space="0" w:color="auto"/>
            </w:tcBorders>
            <w:noWrap/>
            <w:vAlign w:val="bottom"/>
          </w:tcPr>
          <w:p w:rsidR="008E553B" w:rsidRPr="008A3B66" w:rsidRDefault="008E553B" w:rsidP="008E24BD">
            <w:pPr>
              <w:jc w:val="center"/>
            </w:pPr>
            <w:r w:rsidRPr="008A3B66">
              <w:t>Сулфати</w:t>
            </w:r>
          </w:p>
        </w:tc>
        <w:tc>
          <w:tcPr>
            <w:tcW w:w="1009" w:type="pct"/>
            <w:tcBorders>
              <w:top w:val="single" w:sz="4" w:space="0" w:color="auto"/>
              <w:left w:val="single" w:sz="4" w:space="0" w:color="auto"/>
              <w:bottom w:val="single" w:sz="4" w:space="0" w:color="auto"/>
              <w:right w:val="single" w:sz="4" w:space="0" w:color="auto"/>
            </w:tcBorders>
            <w:noWrap/>
          </w:tcPr>
          <w:p w:rsidR="008E553B" w:rsidRPr="008A3B66" w:rsidRDefault="008E553B" w:rsidP="008E24BD">
            <w:r w:rsidRPr="008A3B66">
              <w:t>Кладенец №1 с координати Х 41 593, У 24 181.5</w:t>
            </w:r>
          </w:p>
        </w:tc>
        <w:tc>
          <w:tcPr>
            <w:tcW w:w="1008" w:type="pct"/>
            <w:tcBorders>
              <w:top w:val="single" w:sz="4" w:space="0" w:color="auto"/>
              <w:left w:val="single" w:sz="4" w:space="0" w:color="auto"/>
              <w:bottom w:val="single" w:sz="4" w:space="0" w:color="auto"/>
              <w:right w:val="single" w:sz="4" w:space="0" w:color="auto"/>
            </w:tcBorders>
            <w:noWrap/>
            <w:vAlign w:val="bottom"/>
          </w:tcPr>
          <w:p w:rsidR="008E553B" w:rsidRPr="00C82A06" w:rsidRDefault="008E553B" w:rsidP="008E24BD">
            <w:pPr>
              <w:jc w:val="center"/>
            </w:pPr>
            <w:r w:rsidRPr="00C82A06">
              <w:t>250</w:t>
            </w:r>
          </w:p>
        </w:tc>
        <w:tc>
          <w:tcPr>
            <w:tcW w:w="793" w:type="pct"/>
            <w:tcBorders>
              <w:top w:val="single" w:sz="4" w:space="0" w:color="auto"/>
              <w:left w:val="single" w:sz="4" w:space="0" w:color="auto"/>
              <w:bottom w:val="single" w:sz="4" w:space="0" w:color="auto"/>
              <w:right w:val="single" w:sz="4" w:space="0" w:color="auto"/>
            </w:tcBorders>
            <w:noWrap/>
            <w:vAlign w:val="bottom"/>
          </w:tcPr>
          <w:p w:rsidR="008E553B" w:rsidRPr="00C82A06" w:rsidRDefault="008E553B" w:rsidP="008E24BD">
            <w:pPr>
              <w:jc w:val="center"/>
            </w:pPr>
            <w:r w:rsidRPr="00C82A06">
              <w:t>6,53 ± 0,41</w:t>
            </w:r>
          </w:p>
        </w:tc>
        <w:tc>
          <w:tcPr>
            <w:tcW w:w="792" w:type="pct"/>
            <w:tcBorders>
              <w:top w:val="single" w:sz="4" w:space="0" w:color="auto"/>
              <w:left w:val="single" w:sz="4" w:space="0" w:color="auto"/>
              <w:bottom w:val="single" w:sz="4" w:space="0" w:color="auto"/>
              <w:right w:val="single" w:sz="4" w:space="0" w:color="auto"/>
            </w:tcBorders>
          </w:tcPr>
          <w:p w:rsidR="008E553B" w:rsidRPr="008A3B66" w:rsidRDefault="008E553B" w:rsidP="008E24BD">
            <w:pPr>
              <w:jc w:val="center"/>
            </w:pPr>
            <w:r w:rsidRPr="008A3B66">
              <w:t xml:space="preserve">Веднъж на </w:t>
            </w:r>
            <w:r w:rsidRPr="008A3B66">
              <w:br/>
              <w:t>шест месеца</w:t>
            </w:r>
          </w:p>
        </w:tc>
        <w:tc>
          <w:tcPr>
            <w:tcW w:w="695" w:type="pct"/>
            <w:tcBorders>
              <w:top w:val="single" w:sz="4" w:space="0" w:color="auto"/>
              <w:left w:val="single" w:sz="4" w:space="0" w:color="auto"/>
              <w:bottom w:val="single" w:sz="4" w:space="0" w:color="auto"/>
              <w:right w:val="single" w:sz="4" w:space="0" w:color="auto"/>
            </w:tcBorders>
            <w:noWrap/>
          </w:tcPr>
          <w:p w:rsidR="008E553B" w:rsidRPr="008A3B66" w:rsidRDefault="008E553B" w:rsidP="008E24BD">
            <w:pPr>
              <w:jc w:val="center"/>
            </w:pPr>
            <w:r w:rsidRPr="008A3B66">
              <w:t>ДА</w:t>
            </w:r>
          </w:p>
        </w:tc>
      </w:tr>
      <w:tr w:rsidR="008E553B" w:rsidRPr="008A3B66" w:rsidTr="008E24BD">
        <w:trPr>
          <w:trHeight w:val="510"/>
        </w:trPr>
        <w:tc>
          <w:tcPr>
            <w:tcW w:w="703" w:type="pct"/>
            <w:tcBorders>
              <w:top w:val="single" w:sz="4" w:space="0" w:color="auto"/>
              <w:left w:val="single" w:sz="4" w:space="0" w:color="auto"/>
              <w:bottom w:val="single" w:sz="4" w:space="0" w:color="auto"/>
              <w:right w:val="single" w:sz="4" w:space="0" w:color="auto"/>
            </w:tcBorders>
            <w:noWrap/>
            <w:vAlign w:val="bottom"/>
          </w:tcPr>
          <w:p w:rsidR="008E553B" w:rsidRPr="00FC01EE" w:rsidRDefault="008E553B" w:rsidP="008E24BD">
            <w:pPr>
              <w:jc w:val="center"/>
            </w:pPr>
            <w:r w:rsidRPr="00FC01EE">
              <w:t>Фосфати PO</w:t>
            </w:r>
            <w:r w:rsidRPr="00FC01EE">
              <w:rPr>
                <w:vertAlign w:val="subscript"/>
              </w:rPr>
              <w:t>4</w:t>
            </w:r>
          </w:p>
        </w:tc>
        <w:tc>
          <w:tcPr>
            <w:tcW w:w="1009" w:type="pct"/>
            <w:tcBorders>
              <w:top w:val="single" w:sz="4" w:space="0" w:color="auto"/>
              <w:left w:val="single" w:sz="4" w:space="0" w:color="auto"/>
              <w:bottom w:val="single" w:sz="4" w:space="0" w:color="auto"/>
              <w:right w:val="single" w:sz="4" w:space="0" w:color="auto"/>
            </w:tcBorders>
            <w:noWrap/>
          </w:tcPr>
          <w:p w:rsidR="008E553B" w:rsidRPr="008A3B66" w:rsidRDefault="008E553B" w:rsidP="008E24BD">
            <w:r w:rsidRPr="008A3B66">
              <w:t>Кладенец №1 с координати Х 41 593, У 24 181.5</w:t>
            </w:r>
          </w:p>
        </w:tc>
        <w:tc>
          <w:tcPr>
            <w:tcW w:w="1008" w:type="pct"/>
            <w:tcBorders>
              <w:top w:val="single" w:sz="4" w:space="0" w:color="auto"/>
              <w:left w:val="single" w:sz="4" w:space="0" w:color="auto"/>
              <w:bottom w:val="single" w:sz="4" w:space="0" w:color="auto"/>
              <w:right w:val="single" w:sz="4" w:space="0" w:color="auto"/>
            </w:tcBorders>
            <w:noWrap/>
            <w:vAlign w:val="bottom"/>
          </w:tcPr>
          <w:p w:rsidR="008E553B" w:rsidRPr="00C82A06" w:rsidRDefault="008E553B" w:rsidP="008E24BD">
            <w:pPr>
              <w:jc w:val="center"/>
            </w:pPr>
            <w:r w:rsidRPr="00C82A06">
              <w:t>0,5</w:t>
            </w:r>
          </w:p>
        </w:tc>
        <w:tc>
          <w:tcPr>
            <w:tcW w:w="793" w:type="pct"/>
            <w:tcBorders>
              <w:top w:val="single" w:sz="4" w:space="0" w:color="auto"/>
              <w:left w:val="single" w:sz="4" w:space="0" w:color="auto"/>
              <w:bottom w:val="single" w:sz="4" w:space="0" w:color="auto"/>
              <w:right w:val="single" w:sz="4" w:space="0" w:color="auto"/>
            </w:tcBorders>
            <w:noWrap/>
            <w:vAlign w:val="bottom"/>
          </w:tcPr>
          <w:p w:rsidR="008E553B" w:rsidRPr="00C82A06" w:rsidRDefault="008E553B" w:rsidP="008E24BD">
            <w:pPr>
              <w:jc w:val="center"/>
            </w:pPr>
            <w:r w:rsidRPr="00C82A06">
              <w:t>0,30 ± 0,02</w:t>
            </w:r>
          </w:p>
        </w:tc>
        <w:tc>
          <w:tcPr>
            <w:tcW w:w="792" w:type="pct"/>
            <w:tcBorders>
              <w:top w:val="single" w:sz="4" w:space="0" w:color="auto"/>
              <w:left w:val="single" w:sz="4" w:space="0" w:color="auto"/>
              <w:bottom w:val="single" w:sz="4" w:space="0" w:color="auto"/>
              <w:right w:val="single" w:sz="4" w:space="0" w:color="auto"/>
            </w:tcBorders>
          </w:tcPr>
          <w:p w:rsidR="008E553B" w:rsidRPr="008A3B66" w:rsidRDefault="008E553B" w:rsidP="008E24BD">
            <w:pPr>
              <w:jc w:val="center"/>
            </w:pPr>
            <w:r w:rsidRPr="008A3B66">
              <w:t xml:space="preserve">Веднъж на </w:t>
            </w:r>
            <w:r w:rsidRPr="008A3B66">
              <w:br/>
              <w:t>шест месеца</w:t>
            </w:r>
          </w:p>
        </w:tc>
        <w:tc>
          <w:tcPr>
            <w:tcW w:w="695" w:type="pct"/>
            <w:tcBorders>
              <w:top w:val="single" w:sz="4" w:space="0" w:color="auto"/>
              <w:left w:val="single" w:sz="4" w:space="0" w:color="auto"/>
              <w:bottom w:val="single" w:sz="4" w:space="0" w:color="auto"/>
              <w:right w:val="single" w:sz="4" w:space="0" w:color="auto"/>
            </w:tcBorders>
            <w:noWrap/>
          </w:tcPr>
          <w:p w:rsidR="008E553B" w:rsidRPr="008A3B66" w:rsidRDefault="008E553B" w:rsidP="008E24BD">
            <w:pPr>
              <w:jc w:val="center"/>
            </w:pPr>
            <w:r w:rsidRPr="008A3B66">
              <w:t>ДА</w:t>
            </w:r>
          </w:p>
        </w:tc>
      </w:tr>
      <w:tr w:rsidR="008E553B" w:rsidRPr="008A3B66" w:rsidTr="008E24BD">
        <w:trPr>
          <w:trHeight w:val="510"/>
        </w:trPr>
        <w:tc>
          <w:tcPr>
            <w:tcW w:w="703" w:type="pct"/>
            <w:tcBorders>
              <w:top w:val="single" w:sz="4" w:space="0" w:color="auto"/>
              <w:left w:val="single" w:sz="4" w:space="0" w:color="auto"/>
              <w:bottom w:val="single" w:sz="4" w:space="0" w:color="auto"/>
              <w:right w:val="single" w:sz="4" w:space="0" w:color="auto"/>
            </w:tcBorders>
            <w:noWrap/>
            <w:vAlign w:val="bottom"/>
          </w:tcPr>
          <w:p w:rsidR="008E553B" w:rsidRPr="00FC01EE" w:rsidRDefault="008E553B" w:rsidP="008E24BD">
            <w:pPr>
              <w:jc w:val="center"/>
            </w:pPr>
            <w:r w:rsidRPr="00FC01EE">
              <w:t>Флуориди</w:t>
            </w:r>
          </w:p>
        </w:tc>
        <w:tc>
          <w:tcPr>
            <w:tcW w:w="1009" w:type="pct"/>
            <w:tcBorders>
              <w:top w:val="single" w:sz="4" w:space="0" w:color="auto"/>
              <w:left w:val="single" w:sz="4" w:space="0" w:color="auto"/>
              <w:bottom w:val="single" w:sz="4" w:space="0" w:color="auto"/>
              <w:right w:val="single" w:sz="4" w:space="0" w:color="auto"/>
            </w:tcBorders>
            <w:noWrap/>
          </w:tcPr>
          <w:p w:rsidR="008E553B" w:rsidRPr="008A3B66" w:rsidRDefault="008E553B" w:rsidP="008E24BD">
            <w:r w:rsidRPr="008A3B66">
              <w:t>Кладенец №1 с координати Х 41 593, У 24 181.5</w:t>
            </w:r>
          </w:p>
        </w:tc>
        <w:tc>
          <w:tcPr>
            <w:tcW w:w="1008" w:type="pct"/>
            <w:tcBorders>
              <w:top w:val="single" w:sz="4" w:space="0" w:color="auto"/>
              <w:left w:val="single" w:sz="4" w:space="0" w:color="auto"/>
              <w:bottom w:val="single" w:sz="4" w:space="0" w:color="auto"/>
              <w:right w:val="single" w:sz="4" w:space="0" w:color="auto"/>
            </w:tcBorders>
            <w:noWrap/>
            <w:vAlign w:val="bottom"/>
          </w:tcPr>
          <w:p w:rsidR="008E553B" w:rsidRPr="00C82A06" w:rsidRDefault="008E553B" w:rsidP="008E24BD">
            <w:pPr>
              <w:jc w:val="center"/>
            </w:pPr>
            <w:r w:rsidRPr="00C82A06">
              <w:t>5</w:t>
            </w:r>
          </w:p>
        </w:tc>
        <w:tc>
          <w:tcPr>
            <w:tcW w:w="793" w:type="pct"/>
            <w:tcBorders>
              <w:top w:val="single" w:sz="4" w:space="0" w:color="auto"/>
              <w:left w:val="single" w:sz="4" w:space="0" w:color="auto"/>
              <w:bottom w:val="single" w:sz="4" w:space="0" w:color="auto"/>
              <w:right w:val="single" w:sz="4" w:space="0" w:color="auto"/>
            </w:tcBorders>
            <w:noWrap/>
            <w:vAlign w:val="bottom"/>
          </w:tcPr>
          <w:p w:rsidR="008E553B" w:rsidRPr="00C82A06" w:rsidRDefault="008E553B" w:rsidP="008E24BD">
            <w:pPr>
              <w:jc w:val="center"/>
            </w:pPr>
            <w:r w:rsidRPr="00C82A06">
              <w:t xml:space="preserve">0,32 ± 0,04 </w:t>
            </w:r>
          </w:p>
        </w:tc>
        <w:tc>
          <w:tcPr>
            <w:tcW w:w="792" w:type="pct"/>
            <w:tcBorders>
              <w:top w:val="single" w:sz="4" w:space="0" w:color="auto"/>
              <w:left w:val="single" w:sz="4" w:space="0" w:color="auto"/>
              <w:bottom w:val="single" w:sz="4" w:space="0" w:color="auto"/>
              <w:right w:val="single" w:sz="4" w:space="0" w:color="auto"/>
            </w:tcBorders>
          </w:tcPr>
          <w:p w:rsidR="008E553B" w:rsidRPr="008A3B66" w:rsidRDefault="008E553B" w:rsidP="008E24BD">
            <w:pPr>
              <w:jc w:val="center"/>
            </w:pPr>
            <w:r w:rsidRPr="008A3B66">
              <w:t xml:space="preserve">Веднъж на </w:t>
            </w:r>
            <w:r w:rsidRPr="008A3B66">
              <w:br/>
              <w:t>шест месеца</w:t>
            </w:r>
          </w:p>
        </w:tc>
        <w:tc>
          <w:tcPr>
            <w:tcW w:w="695" w:type="pct"/>
            <w:tcBorders>
              <w:top w:val="single" w:sz="4" w:space="0" w:color="auto"/>
              <w:left w:val="single" w:sz="4" w:space="0" w:color="auto"/>
              <w:bottom w:val="single" w:sz="4" w:space="0" w:color="auto"/>
              <w:right w:val="single" w:sz="4" w:space="0" w:color="auto"/>
            </w:tcBorders>
            <w:noWrap/>
          </w:tcPr>
          <w:p w:rsidR="008E553B" w:rsidRPr="008A3B66" w:rsidRDefault="008E553B" w:rsidP="008E24BD">
            <w:pPr>
              <w:jc w:val="center"/>
            </w:pPr>
            <w:r w:rsidRPr="008A3B66">
              <w:t>ДА</w:t>
            </w:r>
          </w:p>
        </w:tc>
      </w:tr>
      <w:tr w:rsidR="008E553B" w:rsidRPr="008A3B66" w:rsidTr="008E24BD">
        <w:trPr>
          <w:trHeight w:val="510"/>
        </w:trPr>
        <w:tc>
          <w:tcPr>
            <w:tcW w:w="703" w:type="pct"/>
            <w:tcBorders>
              <w:top w:val="single" w:sz="4" w:space="0" w:color="auto"/>
              <w:left w:val="single" w:sz="4" w:space="0" w:color="auto"/>
              <w:bottom w:val="single" w:sz="4" w:space="0" w:color="auto"/>
              <w:right w:val="single" w:sz="4" w:space="0" w:color="auto"/>
            </w:tcBorders>
            <w:noWrap/>
            <w:vAlign w:val="bottom"/>
          </w:tcPr>
          <w:p w:rsidR="008E553B" w:rsidRPr="00FC01EE" w:rsidRDefault="008E553B" w:rsidP="008E24BD">
            <w:pPr>
              <w:jc w:val="center"/>
            </w:pPr>
            <w:r w:rsidRPr="00FC01EE">
              <w:t>Арсен/Аs</w:t>
            </w:r>
          </w:p>
        </w:tc>
        <w:tc>
          <w:tcPr>
            <w:tcW w:w="1009" w:type="pct"/>
            <w:tcBorders>
              <w:top w:val="single" w:sz="4" w:space="0" w:color="auto"/>
              <w:left w:val="single" w:sz="4" w:space="0" w:color="auto"/>
              <w:bottom w:val="single" w:sz="4" w:space="0" w:color="auto"/>
              <w:right w:val="single" w:sz="4" w:space="0" w:color="auto"/>
            </w:tcBorders>
            <w:noWrap/>
          </w:tcPr>
          <w:p w:rsidR="008E553B" w:rsidRPr="008A3B66" w:rsidRDefault="008E553B" w:rsidP="008E24BD">
            <w:r w:rsidRPr="008A3B66">
              <w:t>Кладенец №1 с координати Х 41 593, У 24 181.5</w:t>
            </w:r>
          </w:p>
        </w:tc>
        <w:tc>
          <w:tcPr>
            <w:tcW w:w="1008" w:type="pct"/>
            <w:tcBorders>
              <w:top w:val="single" w:sz="4" w:space="0" w:color="auto"/>
              <w:left w:val="single" w:sz="4" w:space="0" w:color="auto"/>
              <w:bottom w:val="single" w:sz="4" w:space="0" w:color="auto"/>
              <w:right w:val="single" w:sz="4" w:space="0" w:color="auto"/>
            </w:tcBorders>
            <w:noWrap/>
            <w:vAlign w:val="bottom"/>
          </w:tcPr>
          <w:p w:rsidR="008E553B" w:rsidRPr="00C82A06" w:rsidRDefault="008E553B" w:rsidP="008E24BD">
            <w:pPr>
              <w:jc w:val="center"/>
            </w:pPr>
            <w:r w:rsidRPr="00C82A06">
              <w:t>0,05</w:t>
            </w:r>
          </w:p>
        </w:tc>
        <w:tc>
          <w:tcPr>
            <w:tcW w:w="793" w:type="pct"/>
            <w:tcBorders>
              <w:top w:val="single" w:sz="4" w:space="0" w:color="auto"/>
              <w:left w:val="single" w:sz="4" w:space="0" w:color="auto"/>
              <w:bottom w:val="single" w:sz="4" w:space="0" w:color="auto"/>
              <w:right w:val="single" w:sz="4" w:space="0" w:color="auto"/>
            </w:tcBorders>
            <w:noWrap/>
            <w:vAlign w:val="bottom"/>
          </w:tcPr>
          <w:p w:rsidR="008E553B" w:rsidRPr="00C82A06" w:rsidRDefault="008E553B" w:rsidP="008E24BD">
            <w:pPr>
              <w:jc w:val="center"/>
            </w:pPr>
            <w:r w:rsidRPr="00C82A06">
              <w:t>&lt; 0,005</w:t>
            </w:r>
          </w:p>
        </w:tc>
        <w:tc>
          <w:tcPr>
            <w:tcW w:w="792" w:type="pct"/>
            <w:tcBorders>
              <w:top w:val="single" w:sz="4" w:space="0" w:color="auto"/>
              <w:left w:val="single" w:sz="4" w:space="0" w:color="auto"/>
              <w:bottom w:val="single" w:sz="4" w:space="0" w:color="auto"/>
              <w:right w:val="single" w:sz="4" w:space="0" w:color="auto"/>
            </w:tcBorders>
          </w:tcPr>
          <w:p w:rsidR="008E553B" w:rsidRPr="008A3B66" w:rsidRDefault="008E553B" w:rsidP="008E24BD">
            <w:pPr>
              <w:jc w:val="center"/>
            </w:pPr>
            <w:r w:rsidRPr="008A3B66">
              <w:t xml:space="preserve">Веднъж на </w:t>
            </w:r>
            <w:r w:rsidRPr="008A3B66">
              <w:br/>
              <w:t>шест месеца</w:t>
            </w:r>
          </w:p>
        </w:tc>
        <w:tc>
          <w:tcPr>
            <w:tcW w:w="695" w:type="pct"/>
            <w:tcBorders>
              <w:top w:val="single" w:sz="4" w:space="0" w:color="auto"/>
              <w:left w:val="single" w:sz="4" w:space="0" w:color="auto"/>
              <w:bottom w:val="single" w:sz="4" w:space="0" w:color="auto"/>
              <w:right w:val="single" w:sz="4" w:space="0" w:color="auto"/>
            </w:tcBorders>
            <w:noWrap/>
          </w:tcPr>
          <w:p w:rsidR="008E553B" w:rsidRPr="008A3B66" w:rsidRDefault="008E553B" w:rsidP="008E24BD">
            <w:pPr>
              <w:jc w:val="center"/>
            </w:pPr>
            <w:r w:rsidRPr="008A3B66">
              <w:t>ДА</w:t>
            </w:r>
          </w:p>
        </w:tc>
      </w:tr>
      <w:tr w:rsidR="008E553B" w:rsidRPr="008A3B66" w:rsidTr="008E24BD">
        <w:trPr>
          <w:trHeight w:val="510"/>
        </w:trPr>
        <w:tc>
          <w:tcPr>
            <w:tcW w:w="703" w:type="pct"/>
            <w:tcBorders>
              <w:top w:val="single" w:sz="4" w:space="0" w:color="auto"/>
              <w:left w:val="single" w:sz="4" w:space="0" w:color="auto"/>
              <w:bottom w:val="single" w:sz="4" w:space="0" w:color="auto"/>
              <w:right w:val="single" w:sz="4" w:space="0" w:color="auto"/>
            </w:tcBorders>
            <w:noWrap/>
            <w:vAlign w:val="bottom"/>
          </w:tcPr>
          <w:p w:rsidR="008E553B" w:rsidRPr="004B7580" w:rsidRDefault="008E553B" w:rsidP="008E24BD">
            <w:pPr>
              <w:jc w:val="center"/>
              <w:rPr>
                <w:color w:val="FF0000"/>
              </w:rPr>
            </w:pPr>
            <w:r w:rsidRPr="008A3B66">
              <w:t>Кадмий</w:t>
            </w:r>
            <w:r>
              <w:t>/Cd</w:t>
            </w:r>
          </w:p>
        </w:tc>
        <w:tc>
          <w:tcPr>
            <w:tcW w:w="1009" w:type="pct"/>
            <w:tcBorders>
              <w:top w:val="single" w:sz="4" w:space="0" w:color="auto"/>
              <w:left w:val="single" w:sz="4" w:space="0" w:color="auto"/>
              <w:bottom w:val="single" w:sz="4" w:space="0" w:color="auto"/>
              <w:right w:val="single" w:sz="4" w:space="0" w:color="auto"/>
            </w:tcBorders>
            <w:noWrap/>
          </w:tcPr>
          <w:p w:rsidR="008E553B" w:rsidRPr="008A3B66" w:rsidRDefault="008E553B" w:rsidP="008E24BD">
            <w:r w:rsidRPr="008A3B66">
              <w:t>Кладенец №1 с координати Х 41 593, У 24 181.5</w:t>
            </w:r>
          </w:p>
        </w:tc>
        <w:tc>
          <w:tcPr>
            <w:tcW w:w="1008" w:type="pct"/>
            <w:tcBorders>
              <w:top w:val="single" w:sz="4" w:space="0" w:color="auto"/>
              <w:left w:val="single" w:sz="4" w:space="0" w:color="auto"/>
              <w:bottom w:val="single" w:sz="4" w:space="0" w:color="auto"/>
              <w:right w:val="single" w:sz="4" w:space="0" w:color="auto"/>
            </w:tcBorders>
            <w:noWrap/>
            <w:vAlign w:val="bottom"/>
          </w:tcPr>
          <w:p w:rsidR="008E553B" w:rsidRPr="00C82A06" w:rsidRDefault="008E553B" w:rsidP="008E24BD">
            <w:pPr>
              <w:jc w:val="center"/>
            </w:pPr>
            <w:r w:rsidRPr="00C82A06">
              <w:t>5</w:t>
            </w:r>
          </w:p>
        </w:tc>
        <w:tc>
          <w:tcPr>
            <w:tcW w:w="793" w:type="pct"/>
            <w:tcBorders>
              <w:top w:val="single" w:sz="4" w:space="0" w:color="auto"/>
              <w:left w:val="single" w:sz="4" w:space="0" w:color="auto"/>
              <w:bottom w:val="single" w:sz="4" w:space="0" w:color="auto"/>
              <w:right w:val="single" w:sz="4" w:space="0" w:color="auto"/>
            </w:tcBorders>
            <w:noWrap/>
            <w:vAlign w:val="bottom"/>
          </w:tcPr>
          <w:p w:rsidR="008E553B" w:rsidRPr="00C82A06" w:rsidRDefault="008E553B" w:rsidP="008E24BD">
            <w:pPr>
              <w:jc w:val="center"/>
            </w:pPr>
            <w:r w:rsidRPr="00C82A06">
              <w:t>&lt; 1,1</w:t>
            </w:r>
          </w:p>
        </w:tc>
        <w:tc>
          <w:tcPr>
            <w:tcW w:w="792" w:type="pct"/>
            <w:tcBorders>
              <w:top w:val="single" w:sz="4" w:space="0" w:color="auto"/>
              <w:left w:val="single" w:sz="4" w:space="0" w:color="auto"/>
              <w:bottom w:val="single" w:sz="4" w:space="0" w:color="auto"/>
              <w:right w:val="single" w:sz="4" w:space="0" w:color="auto"/>
            </w:tcBorders>
          </w:tcPr>
          <w:p w:rsidR="008E553B" w:rsidRPr="008A3B66" w:rsidRDefault="008E553B" w:rsidP="008E24BD">
            <w:pPr>
              <w:jc w:val="center"/>
            </w:pPr>
            <w:r w:rsidRPr="008A3B66">
              <w:t xml:space="preserve">Веднъж на </w:t>
            </w:r>
            <w:r w:rsidRPr="008A3B66">
              <w:br/>
              <w:t>шест месеца</w:t>
            </w:r>
          </w:p>
        </w:tc>
        <w:tc>
          <w:tcPr>
            <w:tcW w:w="695" w:type="pct"/>
            <w:tcBorders>
              <w:top w:val="single" w:sz="4" w:space="0" w:color="auto"/>
              <w:left w:val="single" w:sz="4" w:space="0" w:color="auto"/>
              <w:bottom w:val="single" w:sz="4" w:space="0" w:color="auto"/>
              <w:right w:val="single" w:sz="4" w:space="0" w:color="auto"/>
            </w:tcBorders>
            <w:noWrap/>
          </w:tcPr>
          <w:p w:rsidR="008E553B" w:rsidRPr="008A3B66" w:rsidRDefault="008E553B" w:rsidP="008E24BD">
            <w:pPr>
              <w:jc w:val="center"/>
            </w:pPr>
            <w:r w:rsidRPr="008A3B66">
              <w:t>ДА</w:t>
            </w:r>
          </w:p>
        </w:tc>
      </w:tr>
      <w:tr w:rsidR="008E553B" w:rsidRPr="008A3B66" w:rsidTr="008E24BD">
        <w:trPr>
          <w:trHeight w:val="510"/>
        </w:trPr>
        <w:tc>
          <w:tcPr>
            <w:tcW w:w="703" w:type="pct"/>
            <w:tcBorders>
              <w:top w:val="single" w:sz="4" w:space="0" w:color="auto"/>
              <w:left w:val="single" w:sz="4" w:space="0" w:color="auto"/>
              <w:bottom w:val="single" w:sz="4" w:space="0" w:color="auto"/>
              <w:right w:val="single" w:sz="4" w:space="0" w:color="auto"/>
            </w:tcBorders>
            <w:noWrap/>
            <w:vAlign w:val="bottom"/>
          </w:tcPr>
          <w:p w:rsidR="008E553B" w:rsidRPr="00FC01EE" w:rsidRDefault="008E553B" w:rsidP="008E24BD">
            <w:pPr>
              <w:jc w:val="center"/>
            </w:pPr>
            <w:r w:rsidRPr="00FC01EE">
              <w:t>Мед/Cu</w:t>
            </w:r>
          </w:p>
        </w:tc>
        <w:tc>
          <w:tcPr>
            <w:tcW w:w="1009" w:type="pct"/>
            <w:tcBorders>
              <w:top w:val="single" w:sz="4" w:space="0" w:color="auto"/>
              <w:left w:val="single" w:sz="4" w:space="0" w:color="auto"/>
              <w:bottom w:val="single" w:sz="4" w:space="0" w:color="auto"/>
              <w:right w:val="single" w:sz="4" w:space="0" w:color="auto"/>
            </w:tcBorders>
            <w:noWrap/>
          </w:tcPr>
          <w:p w:rsidR="008E553B" w:rsidRPr="008A3B66" w:rsidRDefault="008E553B" w:rsidP="008E24BD">
            <w:r w:rsidRPr="008A3B66">
              <w:t>Кладенец №1 с координати Х 41 593, У 24 181.5</w:t>
            </w:r>
          </w:p>
        </w:tc>
        <w:tc>
          <w:tcPr>
            <w:tcW w:w="1008" w:type="pct"/>
            <w:tcBorders>
              <w:top w:val="single" w:sz="4" w:space="0" w:color="auto"/>
              <w:left w:val="single" w:sz="4" w:space="0" w:color="auto"/>
              <w:bottom w:val="single" w:sz="4" w:space="0" w:color="auto"/>
              <w:right w:val="single" w:sz="4" w:space="0" w:color="auto"/>
            </w:tcBorders>
            <w:noWrap/>
            <w:vAlign w:val="bottom"/>
          </w:tcPr>
          <w:p w:rsidR="008E553B" w:rsidRPr="00C82A06" w:rsidRDefault="008E553B" w:rsidP="008E24BD">
            <w:pPr>
              <w:jc w:val="center"/>
            </w:pPr>
            <w:r w:rsidRPr="00C82A06">
              <w:t>2</w:t>
            </w:r>
          </w:p>
        </w:tc>
        <w:tc>
          <w:tcPr>
            <w:tcW w:w="793" w:type="pct"/>
            <w:tcBorders>
              <w:top w:val="single" w:sz="4" w:space="0" w:color="auto"/>
              <w:left w:val="single" w:sz="4" w:space="0" w:color="auto"/>
              <w:bottom w:val="single" w:sz="4" w:space="0" w:color="auto"/>
              <w:right w:val="single" w:sz="4" w:space="0" w:color="auto"/>
            </w:tcBorders>
            <w:noWrap/>
            <w:vAlign w:val="bottom"/>
          </w:tcPr>
          <w:p w:rsidR="008E553B" w:rsidRPr="00C82A06" w:rsidRDefault="008E553B" w:rsidP="008E24BD">
            <w:pPr>
              <w:jc w:val="center"/>
            </w:pPr>
            <w:r w:rsidRPr="00C82A06">
              <w:t>&lt; 0,0083</w:t>
            </w:r>
          </w:p>
        </w:tc>
        <w:tc>
          <w:tcPr>
            <w:tcW w:w="792" w:type="pct"/>
            <w:tcBorders>
              <w:top w:val="single" w:sz="4" w:space="0" w:color="auto"/>
              <w:left w:val="single" w:sz="4" w:space="0" w:color="auto"/>
              <w:bottom w:val="single" w:sz="4" w:space="0" w:color="auto"/>
              <w:right w:val="single" w:sz="4" w:space="0" w:color="auto"/>
            </w:tcBorders>
          </w:tcPr>
          <w:p w:rsidR="008E553B" w:rsidRPr="008A3B66" w:rsidRDefault="008E553B" w:rsidP="008E24BD">
            <w:pPr>
              <w:jc w:val="center"/>
            </w:pPr>
            <w:r w:rsidRPr="008A3B66">
              <w:t xml:space="preserve">Веднъж на </w:t>
            </w:r>
            <w:r w:rsidRPr="008A3B66">
              <w:br/>
              <w:t>шест месеца</w:t>
            </w:r>
          </w:p>
        </w:tc>
        <w:tc>
          <w:tcPr>
            <w:tcW w:w="695" w:type="pct"/>
            <w:tcBorders>
              <w:top w:val="single" w:sz="4" w:space="0" w:color="auto"/>
              <w:left w:val="single" w:sz="4" w:space="0" w:color="auto"/>
              <w:bottom w:val="single" w:sz="4" w:space="0" w:color="auto"/>
              <w:right w:val="single" w:sz="4" w:space="0" w:color="auto"/>
            </w:tcBorders>
            <w:noWrap/>
          </w:tcPr>
          <w:p w:rsidR="008E553B" w:rsidRPr="008A3B66" w:rsidRDefault="008E553B" w:rsidP="008E24BD">
            <w:pPr>
              <w:jc w:val="center"/>
            </w:pPr>
            <w:r w:rsidRPr="008A3B66">
              <w:t>ДА</w:t>
            </w:r>
          </w:p>
        </w:tc>
      </w:tr>
      <w:tr w:rsidR="008E553B" w:rsidRPr="008A3B66" w:rsidTr="008E24BD">
        <w:trPr>
          <w:trHeight w:val="510"/>
        </w:trPr>
        <w:tc>
          <w:tcPr>
            <w:tcW w:w="703" w:type="pct"/>
            <w:tcBorders>
              <w:top w:val="single" w:sz="4" w:space="0" w:color="auto"/>
              <w:left w:val="single" w:sz="4" w:space="0" w:color="auto"/>
              <w:bottom w:val="single" w:sz="4" w:space="0" w:color="auto"/>
              <w:right w:val="single" w:sz="4" w:space="0" w:color="auto"/>
            </w:tcBorders>
            <w:noWrap/>
            <w:vAlign w:val="bottom"/>
          </w:tcPr>
          <w:p w:rsidR="008E553B" w:rsidRPr="00FC01EE" w:rsidRDefault="008E553B" w:rsidP="008E24BD">
            <w:pPr>
              <w:jc w:val="center"/>
            </w:pPr>
            <w:r w:rsidRPr="00FC01EE">
              <w:t>Олово/Pb</w:t>
            </w:r>
          </w:p>
        </w:tc>
        <w:tc>
          <w:tcPr>
            <w:tcW w:w="1009" w:type="pct"/>
            <w:tcBorders>
              <w:top w:val="single" w:sz="4" w:space="0" w:color="auto"/>
              <w:left w:val="single" w:sz="4" w:space="0" w:color="auto"/>
              <w:bottom w:val="single" w:sz="4" w:space="0" w:color="auto"/>
              <w:right w:val="single" w:sz="4" w:space="0" w:color="auto"/>
            </w:tcBorders>
            <w:noWrap/>
          </w:tcPr>
          <w:p w:rsidR="008E553B" w:rsidRPr="008A3B66" w:rsidRDefault="008E553B" w:rsidP="008E24BD">
            <w:r w:rsidRPr="008A3B66">
              <w:t>Кладенец №1 с координати Х 41 593, У 24 181.5</w:t>
            </w:r>
          </w:p>
        </w:tc>
        <w:tc>
          <w:tcPr>
            <w:tcW w:w="1008" w:type="pct"/>
            <w:tcBorders>
              <w:top w:val="single" w:sz="4" w:space="0" w:color="auto"/>
              <w:left w:val="single" w:sz="4" w:space="0" w:color="auto"/>
              <w:bottom w:val="single" w:sz="4" w:space="0" w:color="auto"/>
              <w:right w:val="single" w:sz="4" w:space="0" w:color="auto"/>
            </w:tcBorders>
            <w:noWrap/>
            <w:vAlign w:val="bottom"/>
          </w:tcPr>
          <w:p w:rsidR="008E553B" w:rsidRPr="00C82A06" w:rsidRDefault="008E553B" w:rsidP="008E24BD">
            <w:pPr>
              <w:jc w:val="center"/>
            </w:pPr>
            <w:r w:rsidRPr="00C82A06">
              <w:t>10</w:t>
            </w:r>
          </w:p>
        </w:tc>
        <w:tc>
          <w:tcPr>
            <w:tcW w:w="793" w:type="pct"/>
            <w:tcBorders>
              <w:top w:val="single" w:sz="4" w:space="0" w:color="auto"/>
              <w:left w:val="single" w:sz="4" w:space="0" w:color="auto"/>
              <w:bottom w:val="single" w:sz="4" w:space="0" w:color="auto"/>
              <w:right w:val="single" w:sz="4" w:space="0" w:color="auto"/>
            </w:tcBorders>
            <w:noWrap/>
            <w:vAlign w:val="bottom"/>
          </w:tcPr>
          <w:p w:rsidR="008E553B" w:rsidRPr="00C82A06" w:rsidRDefault="008E553B" w:rsidP="008E24BD">
            <w:pPr>
              <w:jc w:val="center"/>
            </w:pPr>
            <w:r w:rsidRPr="00C82A06">
              <w:t>&lt; 5,3</w:t>
            </w:r>
          </w:p>
        </w:tc>
        <w:tc>
          <w:tcPr>
            <w:tcW w:w="792" w:type="pct"/>
            <w:tcBorders>
              <w:top w:val="single" w:sz="4" w:space="0" w:color="auto"/>
              <w:left w:val="single" w:sz="4" w:space="0" w:color="auto"/>
              <w:bottom w:val="single" w:sz="4" w:space="0" w:color="auto"/>
              <w:right w:val="single" w:sz="4" w:space="0" w:color="auto"/>
            </w:tcBorders>
          </w:tcPr>
          <w:p w:rsidR="008E553B" w:rsidRPr="008A3B66" w:rsidRDefault="008E553B" w:rsidP="008E24BD">
            <w:pPr>
              <w:jc w:val="center"/>
            </w:pPr>
            <w:r w:rsidRPr="008A3B66">
              <w:t xml:space="preserve">Веднъж на </w:t>
            </w:r>
            <w:r w:rsidRPr="008A3B66">
              <w:br/>
              <w:t>шест месеца</w:t>
            </w:r>
          </w:p>
        </w:tc>
        <w:tc>
          <w:tcPr>
            <w:tcW w:w="695" w:type="pct"/>
            <w:tcBorders>
              <w:top w:val="single" w:sz="4" w:space="0" w:color="auto"/>
              <w:left w:val="single" w:sz="4" w:space="0" w:color="auto"/>
              <w:bottom w:val="single" w:sz="4" w:space="0" w:color="auto"/>
              <w:right w:val="single" w:sz="4" w:space="0" w:color="auto"/>
            </w:tcBorders>
            <w:noWrap/>
          </w:tcPr>
          <w:p w:rsidR="008E553B" w:rsidRPr="008A3B66" w:rsidRDefault="008E553B" w:rsidP="008E24BD">
            <w:pPr>
              <w:jc w:val="center"/>
            </w:pPr>
            <w:r w:rsidRPr="008A3B66">
              <w:t>ДА</w:t>
            </w:r>
          </w:p>
        </w:tc>
      </w:tr>
      <w:tr w:rsidR="008E553B" w:rsidRPr="008A3B66" w:rsidTr="008E24BD">
        <w:trPr>
          <w:trHeight w:val="510"/>
        </w:trPr>
        <w:tc>
          <w:tcPr>
            <w:tcW w:w="703" w:type="pct"/>
            <w:tcBorders>
              <w:top w:val="single" w:sz="4" w:space="0" w:color="auto"/>
              <w:left w:val="single" w:sz="4" w:space="0" w:color="auto"/>
              <w:bottom w:val="single" w:sz="4" w:space="0" w:color="auto"/>
              <w:right w:val="single" w:sz="4" w:space="0" w:color="auto"/>
            </w:tcBorders>
            <w:noWrap/>
            <w:vAlign w:val="bottom"/>
          </w:tcPr>
          <w:p w:rsidR="008E553B" w:rsidRPr="00FC01EE" w:rsidRDefault="008E553B" w:rsidP="008E24BD">
            <w:pPr>
              <w:jc w:val="center"/>
            </w:pPr>
            <w:r w:rsidRPr="00FC01EE">
              <w:t>Цинк/Zn</w:t>
            </w:r>
          </w:p>
        </w:tc>
        <w:tc>
          <w:tcPr>
            <w:tcW w:w="1009" w:type="pct"/>
            <w:tcBorders>
              <w:top w:val="single" w:sz="4" w:space="0" w:color="auto"/>
              <w:left w:val="single" w:sz="4" w:space="0" w:color="auto"/>
              <w:bottom w:val="single" w:sz="4" w:space="0" w:color="auto"/>
              <w:right w:val="single" w:sz="4" w:space="0" w:color="auto"/>
            </w:tcBorders>
            <w:noWrap/>
          </w:tcPr>
          <w:p w:rsidR="008E553B" w:rsidRPr="008A3B66" w:rsidRDefault="008E553B" w:rsidP="008E24BD">
            <w:r w:rsidRPr="008A3B66">
              <w:t>Кладенец №1 с координати Х 41 593, У 24 181.5</w:t>
            </w:r>
          </w:p>
        </w:tc>
        <w:tc>
          <w:tcPr>
            <w:tcW w:w="1008" w:type="pct"/>
            <w:tcBorders>
              <w:top w:val="single" w:sz="4" w:space="0" w:color="auto"/>
              <w:left w:val="single" w:sz="4" w:space="0" w:color="auto"/>
              <w:bottom w:val="single" w:sz="4" w:space="0" w:color="auto"/>
              <w:right w:val="single" w:sz="4" w:space="0" w:color="auto"/>
            </w:tcBorders>
            <w:noWrap/>
            <w:vAlign w:val="bottom"/>
          </w:tcPr>
          <w:p w:rsidR="008E553B" w:rsidRPr="00C82A06" w:rsidRDefault="008E553B" w:rsidP="008E24BD">
            <w:pPr>
              <w:jc w:val="center"/>
            </w:pPr>
            <w:r w:rsidRPr="00C82A06">
              <w:t>5</w:t>
            </w:r>
          </w:p>
        </w:tc>
        <w:tc>
          <w:tcPr>
            <w:tcW w:w="793" w:type="pct"/>
            <w:tcBorders>
              <w:top w:val="single" w:sz="4" w:space="0" w:color="auto"/>
              <w:left w:val="single" w:sz="4" w:space="0" w:color="auto"/>
              <w:bottom w:val="single" w:sz="4" w:space="0" w:color="auto"/>
              <w:right w:val="single" w:sz="4" w:space="0" w:color="auto"/>
            </w:tcBorders>
            <w:noWrap/>
            <w:vAlign w:val="bottom"/>
          </w:tcPr>
          <w:p w:rsidR="008E553B" w:rsidRPr="00C82A06" w:rsidRDefault="00D767CA" w:rsidP="00D767CA">
            <w:pPr>
              <w:ind w:right="-107"/>
              <w:jc w:val="both"/>
            </w:pPr>
            <w:r>
              <w:t>0,0115±0,00</w:t>
            </w:r>
            <w:r w:rsidR="008E553B" w:rsidRPr="00C82A06">
              <w:t>1</w:t>
            </w:r>
          </w:p>
        </w:tc>
        <w:tc>
          <w:tcPr>
            <w:tcW w:w="792" w:type="pct"/>
            <w:tcBorders>
              <w:top w:val="single" w:sz="4" w:space="0" w:color="auto"/>
              <w:left w:val="single" w:sz="4" w:space="0" w:color="auto"/>
              <w:bottom w:val="single" w:sz="4" w:space="0" w:color="auto"/>
              <w:right w:val="single" w:sz="4" w:space="0" w:color="auto"/>
            </w:tcBorders>
          </w:tcPr>
          <w:p w:rsidR="008E553B" w:rsidRPr="008A3B66" w:rsidRDefault="008E553B" w:rsidP="008E24BD">
            <w:pPr>
              <w:jc w:val="center"/>
            </w:pPr>
            <w:r w:rsidRPr="008A3B66">
              <w:t xml:space="preserve">Веднъж на </w:t>
            </w:r>
            <w:r w:rsidRPr="008A3B66">
              <w:br/>
              <w:t>шест месеца</w:t>
            </w:r>
          </w:p>
        </w:tc>
        <w:tc>
          <w:tcPr>
            <w:tcW w:w="695" w:type="pct"/>
            <w:tcBorders>
              <w:top w:val="single" w:sz="4" w:space="0" w:color="auto"/>
              <w:left w:val="single" w:sz="4" w:space="0" w:color="auto"/>
              <w:bottom w:val="single" w:sz="4" w:space="0" w:color="auto"/>
              <w:right w:val="single" w:sz="4" w:space="0" w:color="auto"/>
            </w:tcBorders>
            <w:noWrap/>
          </w:tcPr>
          <w:p w:rsidR="008E553B" w:rsidRPr="008A3B66" w:rsidRDefault="008E553B" w:rsidP="008E24BD">
            <w:pPr>
              <w:jc w:val="center"/>
            </w:pPr>
            <w:r w:rsidRPr="008A3B66">
              <w:t>ДА</w:t>
            </w:r>
          </w:p>
        </w:tc>
      </w:tr>
      <w:tr w:rsidR="008E553B" w:rsidRPr="008A3B66" w:rsidTr="008E24BD">
        <w:trPr>
          <w:trHeight w:val="510"/>
        </w:trPr>
        <w:tc>
          <w:tcPr>
            <w:tcW w:w="703" w:type="pct"/>
            <w:tcBorders>
              <w:top w:val="single" w:sz="4" w:space="0" w:color="auto"/>
              <w:left w:val="single" w:sz="4" w:space="0" w:color="auto"/>
              <w:bottom w:val="single" w:sz="4" w:space="0" w:color="auto"/>
              <w:right w:val="single" w:sz="4" w:space="0" w:color="auto"/>
            </w:tcBorders>
            <w:noWrap/>
            <w:vAlign w:val="bottom"/>
          </w:tcPr>
          <w:p w:rsidR="008E553B" w:rsidRPr="00FC01EE" w:rsidRDefault="008E553B" w:rsidP="008E24BD">
            <w:pPr>
              <w:jc w:val="center"/>
            </w:pPr>
            <w:r w:rsidRPr="00FC01EE">
              <w:t>Никел/Ni</w:t>
            </w:r>
          </w:p>
        </w:tc>
        <w:tc>
          <w:tcPr>
            <w:tcW w:w="1009" w:type="pct"/>
            <w:tcBorders>
              <w:top w:val="single" w:sz="4" w:space="0" w:color="auto"/>
              <w:left w:val="single" w:sz="4" w:space="0" w:color="auto"/>
              <w:bottom w:val="single" w:sz="4" w:space="0" w:color="auto"/>
              <w:right w:val="single" w:sz="4" w:space="0" w:color="auto"/>
            </w:tcBorders>
            <w:noWrap/>
          </w:tcPr>
          <w:p w:rsidR="008E553B" w:rsidRPr="008A3B66" w:rsidRDefault="008E553B" w:rsidP="008E24BD">
            <w:r w:rsidRPr="008A3B66">
              <w:t>Кладенец №1 с координати Х 41 593, У 24 181.5</w:t>
            </w:r>
          </w:p>
        </w:tc>
        <w:tc>
          <w:tcPr>
            <w:tcW w:w="1008" w:type="pct"/>
            <w:tcBorders>
              <w:top w:val="single" w:sz="4" w:space="0" w:color="auto"/>
              <w:left w:val="single" w:sz="4" w:space="0" w:color="auto"/>
              <w:bottom w:val="single" w:sz="4" w:space="0" w:color="auto"/>
              <w:right w:val="single" w:sz="4" w:space="0" w:color="auto"/>
            </w:tcBorders>
            <w:noWrap/>
            <w:vAlign w:val="bottom"/>
          </w:tcPr>
          <w:p w:rsidR="008E553B" w:rsidRPr="00C82A06" w:rsidRDefault="008E553B" w:rsidP="008E24BD">
            <w:pPr>
              <w:jc w:val="center"/>
            </w:pPr>
            <w:r w:rsidRPr="00C82A06">
              <w:t>20</w:t>
            </w:r>
          </w:p>
        </w:tc>
        <w:tc>
          <w:tcPr>
            <w:tcW w:w="793" w:type="pct"/>
            <w:tcBorders>
              <w:top w:val="single" w:sz="4" w:space="0" w:color="auto"/>
              <w:left w:val="single" w:sz="4" w:space="0" w:color="auto"/>
              <w:bottom w:val="single" w:sz="4" w:space="0" w:color="auto"/>
              <w:right w:val="single" w:sz="4" w:space="0" w:color="auto"/>
            </w:tcBorders>
            <w:noWrap/>
            <w:vAlign w:val="bottom"/>
          </w:tcPr>
          <w:p w:rsidR="008E553B" w:rsidRPr="00C82A06" w:rsidRDefault="008E553B" w:rsidP="008E24BD">
            <w:pPr>
              <w:jc w:val="center"/>
            </w:pPr>
            <w:r w:rsidRPr="00C82A06">
              <w:t>&lt; 4,9</w:t>
            </w:r>
          </w:p>
        </w:tc>
        <w:tc>
          <w:tcPr>
            <w:tcW w:w="792" w:type="pct"/>
            <w:tcBorders>
              <w:top w:val="single" w:sz="4" w:space="0" w:color="auto"/>
              <w:left w:val="single" w:sz="4" w:space="0" w:color="auto"/>
              <w:bottom w:val="single" w:sz="4" w:space="0" w:color="auto"/>
              <w:right w:val="single" w:sz="4" w:space="0" w:color="auto"/>
            </w:tcBorders>
          </w:tcPr>
          <w:p w:rsidR="008E553B" w:rsidRPr="008A3B66" w:rsidRDefault="008E553B" w:rsidP="008E24BD">
            <w:pPr>
              <w:jc w:val="center"/>
            </w:pPr>
            <w:r w:rsidRPr="008A3B66">
              <w:t xml:space="preserve">Веднъж на </w:t>
            </w:r>
            <w:r w:rsidRPr="008A3B66">
              <w:br/>
              <w:t>шест месеца</w:t>
            </w:r>
          </w:p>
        </w:tc>
        <w:tc>
          <w:tcPr>
            <w:tcW w:w="695" w:type="pct"/>
            <w:tcBorders>
              <w:top w:val="single" w:sz="4" w:space="0" w:color="auto"/>
              <w:left w:val="single" w:sz="4" w:space="0" w:color="auto"/>
              <w:bottom w:val="single" w:sz="4" w:space="0" w:color="auto"/>
              <w:right w:val="single" w:sz="4" w:space="0" w:color="auto"/>
            </w:tcBorders>
            <w:noWrap/>
          </w:tcPr>
          <w:p w:rsidR="008E553B" w:rsidRPr="008A3B66" w:rsidRDefault="008E553B" w:rsidP="008E24BD">
            <w:pPr>
              <w:jc w:val="center"/>
            </w:pPr>
            <w:r w:rsidRPr="008A3B66">
              <w:t>ДА</w:t>
            </w:r>
          </w:p>
        </w:tc>
      </w:tr>
      <w:tr w:rsidR="008E553B" w:rsidRPr="008A3B66" w:rsidTr="008E24BD">
        <w:trPr>
          <w:trHeight w:val="510"/>
        </w:trPr>
        <w:tc>
          <w:tcPr>
            <w:tcW w:w="703" w:type="pct"/>
            <w:tcBorders>
              <w:top w:val="single" w:sz="4" w:space="0" w:color="auto"/>
              <w:left w:val="single" w:sz="4" w:space="0" w:color="auto"/>
              <w:bottom w:val="single" w:sz="4" w:space="0" w:color="auto"/>
              <w:right w:val="single" w:sz="4" w:space="0" w:color="auto"/>
            </w:tcBorders>
            <w:noWrap/>
            <w:vAlign w:val="bottom"/>
          </w:tcPr>
          <w:p w:rsidR="008E553B" w:rsidRPr="008A3B66" w:rsidRDefault="008E553B" w:rsidP="008E24BD">
            <w:pPr>
              <w:jc w:val="center"/>
            </w:pPr>
            <w:r w:rsidRPr="008A3B66">
              <w:t>Селен</w:t>
            </w:r>
            <w:r>
              <w:t>/Se</w:t>
            </w:r>
          </w:p>
        </w:tc>
        <w:tc>
          <w:tcPr>
            <w:tcW w:w="1009" w:type="pct"/>
            <w:tcBorders>
              <w:top w:val="single" w:sz="4" w:space="0" w:color="auto"/>
              <w:left w:val="single" w:sz="4" w:space="0" w:color="auto"/>
              <w:bottom w:val="single" w:sz="4" w:space="0" w:color="auto"/>
              <w:right w:val="single" w:sz="4" w:space="0" w:color="auto"/>
            </w:tcBorders>
            <w:noWrap/>
          </w:tcPr>
          <w:p w:rsidR="008E553B" w:rsidRPr="008A3B66" w:rsidRDefault="008E553B" w:rsidP="008E24BD">
            <w:r w:rsidRPr="008A3B66">
              <w:t>Кладенец №1 с координати Х 41 593, У 24 181.5</w:t>
            </w:r>
          </w:p>
        </w:tc>
        <w:tc>
          <w:tcPr>
            <w:tcW w:w="1008" w:type="pct"/>
            <w:tcBorders>
              <w:top w:val="single" w:sz="4" w:space="0" w:color="auto"/>
              <w:left w:val="single" w:sz="4" w:space="0" w:color="auto"/>
              <w:bottom w:val="single" w:sz="4" w:space="0" w:color="auto"/>
              <w:right w:val="single" w:sz="4" w:space="0" w:color="auto"/>
            </w:tcBorders>
            <w:noWrap/>
            <w:vAlign w:val="bottom"/>
          </w:tcPr>
          <w:p w:rsidR="008E553B" w:rsidRPr="00C82A06" w:rsidRDefault="008E553B" w:rsidP="008E24BD">
            <w:pPr>
              <w:jc w:val="center"/>
            </w:pPr>
            <w:r w:rsidRPr="00C82A06">
              <w:t>10</w:t>
            </w:r>
          </w:p>
        </w:tc>
        <w:tc>
          <w:tcPr>
            <w:tcW w:w="793" w:type="pct"/>
            <w:tcBorders>
              <w:top w:val="single" w:sz="4" w:space="0" w:color="auto"/>
              <w:left w:val="single" w:sz="4" w:space="0" w:color="auto"/>
              <w:bottom w:val="single" w:sz="4" w:space="0" w:color="auto"/>
              <w:right w:val="single" w:sz="4" w:space="0" w:color="auto"/>
            </w:tcBorders>
            <w:noWrap/>
            <w:vAlign w:val="bottom"/>
          </w:tcPr>
          <w:p w:rsidR="008E553B" w:rsidRPr="00C82A06" w:rsidRDefault="008E553B" w:rsidP="008E24BD">
            <w:pPr>
              <w:jc w:val="center"/>
            </w:pPr>
            <w:r w:rsidRPr="00C82A06">
              <w:t>&lt; 5</w:t>
            </w:r>
          </w:p>
        </w:tc>
        <w:tc>
          <w:tcPr>
            <w:tcW w:w="792" w:type="pct"/>
            <w:tcBorders>
              <w:top w:val="single" w:sz="4" w:space="0" w:color="auto"/>
              <w:left w:val="single" w:sz="4" w:space="0" w:color="auto"/>
              <w:bottom w:val="single" w:sz="4" w:space="0" w:color="auto"/>
              <w:right w:val="single" w:sz="4" w:space="0" w:color="auto"/>
            </w:tcBorders>
          </w:tcPr>
          <w:p w:rsidR="008E553B" w:rsidRPr="008A3B66" w:rsidRDefault="008E553B" w:rsidP="008E24BD">
            <w:pPr>
              <w:jc w:val="center"/>
            </w:pPr>
            <w:r w:rsidRPr="008A3B66">
              <w:t xml:space="preserve">Веднъж на </w:t>
            </w:r>
            <w:r w:rsidRPr="008A3B66">
              <w:br/>
              <w:t>шест месеца</w:t>
            </w:r>
          </w:p>
        </w:tc>
        <w:tc>
          <w:tcPr>
            <w:tcW w:w="695" w:type="pct"/>
            <w:tcBorders>
              <w:top w:val="single" w:sz="4" w:space="0" w:color="auto"/>
              <w:left w:val="single" w:sz="4" w:space="0" w:color="auto"/>
              <w:bottom w:val="single" w:sz="4" w:space="0" w:color="auto"/>
              <w:right w:val="single" w:sz="4" w:space="0" w:color="auto"/>
            </w:tcBorders>
            <w:noWrap/>
          </w:tcPr>
          <w:p w:rsidR="008E553B" w:rsidRPr="008A3B66" w:rsidRDefault="008E553B" w:rsidP="008E24BD">
            <w:pPr>
              <w:jc w:val="center"/>
            </w:pPr>
            <w:r w:rsidRPr="008A3B66">
              <w:t>ДА</w:t>
            </w:r>
          </w:p>
        </w:tc>
      </w:tr>
      <w:tr w:rsidR="008E553B" w:rsidRPr="008A3B66" w:rsidTr="008E24BD">
        <w:trPr>
          <w:trHeight w:val="510"/>
        </w:trPr>
        <w:tc>
          <w:tcPr>
            <w:tcW w:w="703" w:type="pct"/>
            <w:tcBorders>
              <w:top w:val="single" w:sz="4" w:space="0" w:color="auto"/>
              <w:left w:val="single" w:sz="4" w:space="0" w:color="auto"/>
              <w:bottom w:val="single" w:sz="4" w:space="0" w:color="auto"/>
              <w:right w:val="single" w:sz="4" w:space="0" w:color="auto"/>
            </w:tcBorders>
            <w:noWrap/>
            <w:vAlign w:val="bottom"/>
          </w:tcPr>
          <w:p w:rsidR="008E553B" w:rsidRPr="008A3B66" w:rsidRDefault="008E553B" w:rsidP="008E24BD">
            <w:pPr>
              <w:jc w:val="center"/>
            </w:pPr>
            <w:r w:rsidRPr="008A3B66">
              <w:t>Барий</w:t>
            </w:r>
            <w:r>
              <w:t>/Ba</w:t>
            </w:r>
          </w:p>
        </w:tc>
        <w:tc>
          <w:tcPr>
            <w:tcW w:w="1009" w:type="pct"/>
            <w:tcBorders>
              <w:top w:val="single" w:sz="4" w:space="0" w:color="auto"/>
              <w:left w:val="single" w:sz="4" w:space="0" w:color="auto"/>
              <w:bottom w:val="single" w:sz="4" w:space="0" w:color="auto"/>
              <w:right w:val="single" w:sz="4" w:space="0" w:color="auto"/>
            </w:tcBorders>
            <w:noWrap/>
          </w:tcPr>
          <w:p w:rsidR="008E553B" w:rsidRPr="008A3B66" w:rsidRDefault="008E553B" w:rsidP="008E24BD">
            <w:r w:rsidRPr="008A3B66">
              <w:t>Кладенец №1 с координати Х 41 593, У 24 181.5</w:t>
            </w:r>
          </w:p>
        </w:tc>
        <w:tc>
          <w:tcPr>
            <w:tcW w:w="1008" w:type="pct"/>
            <w:tcBorders>
              <w:top w:val="single" w:sz="4" w:space="0" w:color="auto"/>
              <w:left w:val="single" w:sz="4" w:space="0" w:color="auto"/>
              <w:bottom w:val="single" w:sz="4" w:space="0" w:color="auto"/>
              <w:right w:val="single" w:sz="4" w:space="0" w:color="auto"/>
            </w:tcBorders>
            <w:noWrap/>
            <w:vAlign w:val="bottom"/>
          </w:tcPr>
          <w:p w:rsidR="008E553B" w:rsidRPr="00C82A06" w:rsidRDefault="008E553B" w:rsidP="008E24BD">
            <w:pPr>
              <w:jc w:val="center"/>
            </w:pPr>
            <w:r w:rsidRPr="00C82A06">
              <w:t>-</w:t>
            </w:r>
          </w:p>
        </w:tc>
        <w:tc>
          <w:tcPr>
            <w:tcW w:w="793" w:type="pct"/>
            <w:tcBorders>
              <w:top w:val="single" w:sz="4" w:space="0" w:color="auto"/>
              <w:left w:val="single" w:sz="4" w:space="0" w:color="auto"/>
              <w:bottom w:val="single" w:sz="4" w:space="0" w:color="auto"/>
              <w:right w:val="single" w:sz="4" w:space="0" w:color="auto"/>
            </w:tcBorders>
            <w:noWrap/>
            <w:vAlign w:val="bottom"/>
          </w:tcPr>
          <w:p w:rsidR="008E553B" w:rsidRPr="00C82A06" w:rsidRDefault="008E553B" w:rsidP="008E24BD">
            <w:pPr>
              <w:jc w:val="center"/>
            </w:pPr>
            <w:r w:rsidRPr="00C82A06">
              <w:t>&lt; 0,0101</w:t>
            </w:r>
          </w:p>
        </w:tc>
        <w:tc>
          <w:tcPr>
            <w:tcW w:w="792" w:type="pct"/>
            <w:tcBorders>
              <w:top w:val="single" w:sz="4" w:space="0" w:color="auto"/>
              <w:left w:val="single" w:sz="4" w:space="0" w:color="auto"/>
              <w:bottom w:val="single" w:sz="4" w:space="0" w:color="auto"/>
              <w:right w:val="single" w:sz="4" w:space="0" w:color="auto"/>
            </w:tcBorders>
          </w:tcPr>
          <w:p w:rsidR="008E553B" w:rsidRPr="008A3B66" w:rsidRDefault="008E553B" w:rsidP="008E24BD">
            <w:pPr>
              <w:jc w:val="center"/>
            </w:pPr>
            <w:r w:rsidRPr="008A3B66">
              <w:t xml:space="preserve">Веднъж на </w:t>
            </w:r>
            <w:r w:rsidRPr="008A3B66">
              <w:br/>
              <w:t>шест месеца</w:t>
            </w:r>
          </w:p>
        </w:tc>
        <w:tc>
          <w:tcPr>
            <w:tcW w:w="695" w:type="pct"/>
            <w:tcBorders>
              <w:top w:val="single" w:sz="4" w:space="0" w:color="auto"/>
              <w:left w:val="single" w:sz="4" w:space="0" w:color="auto"/>
              <w:bottom w:val="single" w:sz="4" w:space="0" w:color="auto"/>
              <w:right w:val="single" w:sz="4" w:space="0" w:color="auto"/>
            </w:tcBorders>
            <w:noWrap/>
          </w:tcPr>
          <w:p w:rsidR="008E553B" w:rsidRPr="008A3B66" w:rsidRDefault="008E553B" w:rsidP="008E24BD">
            <w:pPr>
              <w:jc w:val="center"/>
            </w:pPr>
            <w:r w:rsidRPr="008A3B66">
              <w:t>ДА</w:t>
            </w:r>
          </w:p>
        </w:tc>
      </w:tr>
      <w:tr w:rsidR="008E553B" w:rsidRPr="008A3B66" w:rsidTr="008E24BD">
        <w:trPr>
          <w:trHeight w:val="510"/>
        </w:trPr>
        <w:tc>
          <w:tcPr>
            <w:tcW w:w="703" w:type="pct"/>
            <w:tcBorders>
              <w:top w:val="single" w:sz="4" w:space="0" w:color="auto"/>
              <w:left w:val="single" w:sz="4" w:space="0" w:color="auto"/>
              <w:bottom w:val="single" w:sz="4" w:space="0" w:color="auto"/>
              <w:right w:val="single" w:sz="4" w:space="0" w:color="auto"/>
            </w:tcBorders>
            <w:noWrap/>
            <w:vAlign w:val="bottom"/>
          </w:tcPr>
          <w:p w:rsidR="008E553B" w:rsidRPr="008A3B66" w:rsidRDefault="008E553B" w:rsidP="00EB4542">
            <w:r w:rsidRPr="008A3B66">
              <w:t>Молибден</w:t>
            </w:r>
            <w:r>
              <w:t>/Mo</w:t>
            </w:r>
          </w:p>
        </w:tc>
        <w:tc>
          <w:tcPr>
            <w:tcW w:w="1009" w:type="pct"/>
            <w:tcBorders>
              <w:top w:val="single" w:sz="4" w:space="0" w:color="auto"/>
              <w:left w:val="single" w:sz="4" w:space="0" w:color="auto"/>
              <w:bottom w:val="single" w:sz="4" w:space="0" w:color="auto"/>
              <w:right w:val="single" w:sz="4" w:space="0" w:color="auto"/>
            </w:tcBorders>
            <w:noWrap/>
          </w:tcPr>
          <w:p w:rsidR="008E553B" w:rsidRPr="008A3B66" w:rsidRDefault="008E553B" w:rsidP="008E24BD">
            <w:r w:rsidRPr="008A3B66">
              <w:t>Кладенец №1 с координати Х 41 593, У 24 181.5</w:t>
            </w:r>
          </w:p>
        </w:tc>
        <w:tc>
          <w:tcPr>
            <w:tcW w:w="1008" w:type="pct"/>
            <w:tcBorders>
              <w:top w:val="single" w:sz="4" w:space="0" w:color="auto"/>
              <w:left w:val="single" w:sz="4" w:space="0" w:color="auto"/>
              <w:bottom w:val="single" w:sz="4" w:space="0" w:color="auto"/>
              <w:right w:val="single" w:sz="4" w:space="0" w:color="auto"/>
            </w:tcBorders>
            <w:noWrap/>
            <w:vAlign w:val="bottom"/>
          </w:tcPr>
          <w:p w:rsidR="008E553B" w:rsidRPr="004B7580" w:rsidRDefault="008E553B" w:rsidP="008E24BD">
            <w:pPr>
              <w:jc w:val="center"/>
              <w:rPr>
                <w:color w:val="FF0000"/>
              </w:rPr>
            </w:pPr>
            <w:r>
              <w:rPr>
                <w:color w:val="FF0000"/>
              </w:rPr>
              <w:t>-</w:t>
            </w:r>
          </w:p>
        </w:tc>
        <w:tc>
          <w:tcPr>
            <w:tcW w:w="793" w:type="pct"/>
            <w:tcBorders>
              <w:top w:val="single" w:sz="4" w:space="0" w:color="auto"/>
              <w:left w:val="single" w:sz="4" w:space="0" w:color="auto"/>
              <w:bottom w:val="single" w:sz="4" w:space="0" w:color="auto"/>
              <w:right w:val="single" w:sz="4" w:space="0" w:color="auto"/>
            </w:tcBorders>
            <w:noWrap/>
            <w:vAlign w:val="bottom"/>
          </w:tcPr>
          <w:p w:rsidR="008E553B" w:rsidRPr="004B7580" w:rsidRDefault="008E553B" w:rsidP="008E24BD">
            <w:pPr>
              <w:jc w:val="center"/>
              <w:rPr>
                <w:color w:val="FF0000"/>
              </w:rPr>
            </w:pPr>
            <w:r w:rsidRPr="008A3B66">
              <w:t>&lt;</w:t>
            </w:r>
            <w:r>
              <w:t xml:space="preserve"> 0,005</w:t>
            </w:r>
          </w:p>
        </w:tc>
        <w:tc>
          <w:tcPr>
            <w:tcW w:w="792" w:type="pct"/>
            <w:tcBorders>
              <w:top w:val="single" w:sz="4" w:space="0" w:color="auto"/>
              <w:left w:val="single" w:sz="4" w:space="0" w:color="auto"/>
              <w:bottom w:val="single" w:sz="4" w:space="0" w:color="auto"/>
              <w:right w:val="single" w:sz="4" w:space="0" w:color="auto"/>
            </w:tcBorders>
          </w:tcPr>
          <w:p w:rsidR="008E553B" w:rsidRPr="008A3B66" w:rsidRDefault="008E553B" w:rsidP="008E24BD">
            <w:pPr>
              <w:jc w:val="center"/>
            </w:pPr>
            <w:r w:rsidRPr="008A3B66">
              <w:t xml:space="preserve">Веднъж на </w:t>
            </w:r>
            <w:r w:rsidRPr="008A3B66">
              <w:br/>
              <w:t>шест месеца</w:t>
            </w:r>
          </w:p>
        </w:tc>
        <w:tc>
          <w:tcPr>
            <w:tcW w:w="695" w:type="pct"/>
            <w:tcBorders>
              <w:top w:val="single" w:sz="4" w:space="0" w:color="auto"/>
              <w:left w:val="single" w:sz="4" w:space="0" w:color="auto"/>
              <w:bottom w:val="single" w:sz="4" w:space="0" w:color="auto"/>
              <w:right w:val="single" w:sz="4" w:space="0" w:color="auto"/>
            </w:tcBorders>
            <w:noWrap/>
          </w:tcPr>
          <w:p w:rsidR="008E553B" w:rsidRPr="008A3B66" w:rsidRDefault="008E553B" w:rsidP="008E24BD">
            <w:pPr>
              <w:jc w:val="center"/>
            </w:pPr>
            <w:r w:rsidRPr="008A3B66">
              <w:t>ДА</w:t>
            </w:r>
          </w:p>
        </w:tc>
      </w:tr>
      <w:tr w:rsidR="008E553B" w:rsidRPr="008A3B66" w:rsidTr="008E24BD">
        <w:trPr>
          <w:trHeight w:val="510"/>
        </w:trPr>
        <w:tc>
          <w:tcPr>
            <w:tcW w:w="703" w:type="pct"/>
            <w:tcBorders>
              <w:top w:val="single" w:sz="4" w:space="0" w:color="auto"/>
              <w:left w:val="single" w:sz="4" w:space="0" w:color="auto"/>
              <w:bottom w:val="single" w:sz="4" w:space="0" w:color="auto"/>
              <w:right w:val="single" w:sz="4" w:space="0" w:color="auto"/>
            </w:tcBorders>
            <w:noWrap/>
            <w:vAlign w:val="bottom"/>
          </w:tcPr>
          <w:p w:rsidR="008E553B" w:rsidRPr="008A3B66" w:rsidRDefault="008E553B" w:rsidP="008E24BD">
            <w:pPr>
              <w:jc w:val="center"/>
            </w:pPr>
            <w:r>
              <w:t>Желязо общо</w:t>
            </w:r>
          </w:p>
        </w:tc>
        <w:tc>
          <w:tcPr>
            <w:tcW w:w="1009" w:type="pct"/>
            <w:tcBorders>
              <w:top w:val="single" w:sz="4" w:space="0" w:color="auto"/>
              <w:left w:val="single" w:sz="4" w:space="0" w:color="auto"/>
              <w:bottom w:val="single" w:sz="4" w:space="0" w:color="auto"/>
              <w:right w:val="single" w:sz="4" w:space="0" w:color="auto"/>
            </w:tcBorders>
            <w:noWrap/>
          </w:tcPr>
          <w:p w:rsidR="008E553B" w:rsidRPr="008A3B66" w:rsidRDefault="008E553B" w:rsidP="008E24BD">
            <w:r w:rsidRPr="008A3B66">
              <w:t>Кладенец №1 с координати Х 41 593, У 24 181.5</w:t>
            </w:r>
          </w:p>
        </w:tc>
        <w:tc>
          <w:tcPr>
            <w:tcW w:w="1008" w:type="pct"/>
            <w:tcBorders>
              <w:top w:val="single" w:sz="4" w:space="0" w:color="auto"/>
              <w:left w:val="single" w:sz="4" w:space="0" w:color="auto"/>
              <w:bottom w:val="single" w:sz="4" w:space="0" w:color="auto"/>
              <w:right w:val="single" w:sz="4" w:space="0" w:color="auto"/>
            </w:tcBorders>
            <w:noWrap/>
            <w:vAlign w:val="bottom"/>
          </w:tcPr>
          <w:p w:rsidR="008E553B" w:rsidRPr="008A3B66" w:rsidRDefault="008E553B" w:rsidP="008E24BD">
            <w:pPr>
              <w:jc w:val="center"/>
            </w:pPr>
            <w:r>
              <w:t>200</w:t>
            </w:r>
          </w:p>
        </w:tc>
        <w:tc>
          <w:tcPr>
            <w:tcW w:w="793" w:type="pct"/>
            <w:tcBorders>
              <w:top w:val="single" w:sz="4" w:space="0" w:color="auto"/>
              <w:left w:val="single" w:sz="4" w:space="0" w:color="auto"/>
              <w:bottom w:val="single" w:sz="4" w:space="0" w:color="auto"/>
              <w:right w:val="single" w:sz="4" w:space="0" w:color="auto"/>
            </w:tcBorders>
            <w:noWrap/>
            <w:vAlign w:val="bottom"/>
          </w:tcPr>
          <w:p w:rsidR="008E553B" w:rsidRPr="008A3B66" w:rsidRDefault="008E553B" w:rsidP="008E24BD">
            <w:pPr>
              <w:jc w:val="center"/>
            </w:pPr>
            <w:r>
              <w:t xml:space="preserve">49,2 </w:t>
            </w:r>
            <w:r w:rsidRPr="008A3B66">
              <w:t>±</w:t>
            </w:r>
            <w:r>
              <w:t xml:space="preserve"> 0,5</w:t>
            </w:r>
          </w:p>
        </w:tc>
        <w:tc>
          <w:tcPr>
            <w:tcW w:w="792" w:type="pct"/>
            <w:tcBorders>
              <w:top w:val="single" w:sz="4" w:space="0" w:color="auto"/>
              <w:left w:val="single" w:sz="4" w:space="0" w:color="auto"/>
              <w:bottom w:val="single" w:sz="4" w:space="0" w:color="auto"/>
              <w:right w:val="single" w:sz="4" w:space="0" w:color="auto"/>
            </w:tcBorders>
          </w:tcPr>
          <w:p w:rsidR="008E553B" w:rsidRPr="008A3B66" w:rsidRDefault="008E553B" w:rsidP="008E24BD">
            <w:pPr>
              <w:jc w:val="center"/>
            </w:pPr>
            <w:r w:rsidRPr="008A3B66">
              <w:t xml:space="preserve">Веднъж на </w:t>
            </w:r>
            <w:r w:rsidRPr="008A3B66">
              <w:br/>
              <w:t>шест месеца</w:t>
            </w:r>
          </w:p>
        </w:tc>
        <w:tc>
          <w:tcPr>
            <w:tcW w:w="695" w:type="pct"/>
            <w:tcBorders>
              <w:top w:val="single" w:sz="4" w:space="0" w:color="auto"/>
              <w:left w:val="single" w:sz="4" w:space="0" w:color="auto"/>
              <w:bottom w:val="single" w:sz="4" w:space="0" w:color="auto"/>
              <w:right w:val="single" w:sz="4" w:space="0" w:color="auto"/>
            </w:tcBorders>
            <w:noWrap/>
          </w:tcPr>
          <w:p w:rsidR="008E553B" w:rsidRPr="008A3B66" w:rsidRDefault="008E553B" w:rsidP="008E24BD">
            <w:pPr>
              <w:jc w:val="center"/>
            </w:pPr>
            <w:r w:rsidRPr="008A3B66">
              <w:t>ДА</w:t>
            </w:r>
          </w:p>
        </w:tc>
      </w:tr>
      <w:tr w:rsidR="008E553B" w:rsidRPr="008A3B66" w:rsidTr="008E24BD">
        <w:trPr>
          <w:trHeight w:val="510"/>
        </w:trPr>
        <w:tc>
          <w:tcPr>
            <w:tcW w:w="703" w:type="pct"/>
            <w:tcBorders>
              <w:top w:val="single" w:sz="4" w:space="0" w:color="auto"/>
              <w:left w:val="single" w:sz="4" w:space="0" w:color="auto"/>
              <w:bottom w:val="single" w:sz="4" w:space="0" w:color="auto"/>
              <w:right w:val="single" w:sz="4" w:space="0" w:color="auto"/>
            </w:tcBorders>
            <w:noWrap/>
            <w:vAlign w:val="bottom"/>
          </w:tcPr>
          <w:p w:rsidR="008E553B" w:rsidRPr="008A3B66" w:rsidRDefault="008E553B" w:rsidP="008E24BD">
            <w:pPr>
              <w:jc w:val="center"/>
            </w:pPr>
            <w:r>
              <w:t>Хром/общ</w:t>
            </w:r>
          </w:p>
        </w:tc>
        <w:tc>
          <w:tcPr>
            <w:tcW w:w="1009" w:type="pct"/>
            <w:tcBorders>
              <w:top w:val="single" w:sz="4" w:space="0" w:color="auto"/>
              <w:left w:val="single" w:sz="4" w:space="0" w:color="auto"/>
              <w:bottom w:val="single" w:sz="4" w:space="0" w:color="auto"/>
              <w:right w:val="single" w:sz="4" w:space="0" w:color="auto"/>
            </w:tcBorders>
            <w:noWrap/>
          </w:tcPr>
          <w:p w:rsidR="008E553B" w:rsidRPr="008A3B66" w:rsidRDefault="008E553B" w:rsidP="008E24BD">
            <w:r w:rsidRPr="008A3B66">
              <w:t>Кладенец №1 с координати Х 41 593, У 24 181.5</w:t>
            </w:r>
          </w:p>
        </w:tc>
        <w:tc>
          <w:tcPr>
            <w:tcW w:w="1008" w:type="pct"/>
            <w:tcBorders>
              <w:top w:val="single" w:sz="4" w:space="0" w:color="auto"/>
              <w:left w:val="single" w:sz="4" w:space="0" w:color="auto"/>
              <w:bottom w:val="single" w:sz="4" w:space="0" w:color="auto"/>
              <w:right w:val="single" w:sz="4" w:space="0" w:color="auto"/>
            </w:tcBorders>
            <w:noWrap/>
            <w:vAlign w:val="bottom"/>
          </w:tcPr>
          <w:p w:rsidR="008E553B" w:rsidRPr="008A3B66" w:rsidRDefault="008E553B" w:rsidP="008E24BD">
            <w:pPr>
              <w:jc w:val="center"/>
            </w:pPr>
            <w:r>
              <w:t>10</w:t>
            </w:r>
          </w:p>
        </w:tc>
        <w:tc>
          <w:tcPr>
            <w:tcW w:w="793" w:type="pct"/>
            <w:tcBorders>
              <w:top w:val="single" w:sz="4" w:space="0" w:color="auto"/>
              <w:left w:val="single" w:sz="4" w:space="0" w:color="auto"/>
              <w:bottom w:val="single" w:sz="4" w:space="0" w:color="auto"/>
              <w:right w:val="single" w:sz="4" w:space="0" w:color="auto"/>
            </w:tcBorders>
            <w:noWrap/>
            <w:vAlign w:val="bottom"/>
          </w:tcPr>
          <w:p w:rsidR="008E553B" w:rsidRPr="008A3B66" w:rsidRDefault="008E553B" w:rsidP="008E24BD">
            <w:pPr>
              <w:jc w:val="center"/>
            </w:pPr>
            <w:r w:rsidRPr="008A3B66">
              <w:t>&lt;</w:t>
            </w:r>
            <w:r>
              <w:t xml:space="preserve"> 4,9</w:t>
            </w:r>
          </w:p>
        </w:tc>
        <w:tc>
          <w:tcPr>
            <w:tcW w:w="792" w:type="pct"/>
            <w:tcBorders>
              <w:top w:val="single" w:sz="4" w:space="0" w:color="auto"/>
              <w:left w:val="single" w:sz="4" w:space="0" w:color="auto"/>
              <w:bottom w:val="single" w:sz="4" w:space="0" w:color="auto"/>
              <w:right w:val="single" w:sz="4" w:space="0" w:color="auto"/>
            </w:tcBorders>
          </w:tcPr>
          <w:p w:rsidR="008E553B" w:rsidRPr="008A3B66" w:rsidRDefault="008E553B" w:rsidP="008E24BD">
            <w:pPr>
              <w:jc w:val="center"/>
            </w:pPr>
            <w:r w:rsidRPr="008A3B66">
              <w:t xml:space="preserve">Веднъж на </w:t>
            </w:r>
            <w:r w:rsidRPr="008A3B66">
              <w:br/>
              <w:t>шест месеца</w:t>
            </w:r>
          </w:p>
        </w:tc>
        <w:tc>
          <w:tcPr>
            <w:tcW w:w="695" w:type="pct"/>
            <w:tcBorders>
              <w:top w:val="single" w:sz="4" w:space="0" w:color="auto"/>
              <w:left w:val="single" w:sz="4" w:space="0" w:color="auto"/>
              <w:bottom w:val="single" w:sz="4" w:space="0" w:color="auto"/>
              <w:right w:val="single" w:sz="4" w:space="0" w:color="auto"/>
            </w:tcBorders>
            <w:noWrap/>
          </w:tcPr>
          <w:p w:rsidR="008E553B" w:rsidRPr="008A3B66" w:rsidRDefault="008E553B" w:rsidP="008E24BD">
            <w:pPr>
              <w:jc w:val="center"/>
            </w:pPr>
            <w:r w:rsidRPr="008A3B66">
              <w:t>ДА</w:t>
            </w:r>
          </w:p>
        </w:tc>
      </w:tr>
      <w:tr w:rsidR="008E553B" w:rsidRPr="008A3B66" w:rsidTr="008E24BD">
        <w:trPr>
          <w:trHeight w:val="510"/>
        </w:trPr>
        <w:tc>
          <w:tcPr>
            <w:tcW w:w="703" w:type="pct"/>
            <w:tcBorders>
              <w:top w:val="single" w:sz="4" w:space="0" w:color="auto"/>
              <w:left w:val="single" w:sz="4" w:space="0" w:color="auto"/>
              <w:bottom w:val="single" w:sz="4" w:space="0" w:color="auto"/>
              <w:right w:val="single" w:sz="4" w:space="0" w:color="auto"/>
            </w:tcBorders>
            <w:noWrap/>
            <w:vAlign w:val="bottom"/>
          </w:tcPr>
          <w:p w:rsidR="008E553B" w:rsidRPr="008A3B66" w:rsidRDefault="008E553B" w:rsidP="008E24BD">
            <w:pPr>
              <w:jc w:val="center"/>
            </w:pPr>
            <w:r>
              <w:t>Феноли</w:t>
            </w:r>
          </w:p>
        </w:tc>
        <w:tc>
          <w:tcPr>
            <w:tcW w:w="1009" w:type="pct"/>
            <w:tcBorders>
              <w:top w:val="single" w:sz="4" w:space="0" w:color="auto"/>
              <w:left w:val="single" w:sz="4" w:space="0" w:color="auto"/>
              <w:bottom w:val="single" w:sz="4" w:space="0" w:color="auto"/>
              <w:right w:val="single" w:sz="4" w:space="0" w:color="auto"/>
            </w:tcBorders>
            <w:noWrap/>
          </w:tcPr>
          <w:p w:rsidR="008E553B" w:rsidRPr="008A3B66" w:rsidRDefault="008E553B" w:rsidP="008E24BD">
            <w:r w:rsidRPr="008A3B66">
              <w:t>Кладенец №1 с координати Х 41 593, У 24 181.5</w:t>
            </w:r>
          </w:p>
        </w:tc>
        <w:tc>
          <w:tcPr>
            <w:tcW w:w="1008" w:type="pct"/>
            <w:tcBorders>
              <w:top w:val="single" w:sz="4" w:space="0" w:color="auto"/>
              <w:left w:val="single" w:sz="4" w:space="0" w:color="auto"/>
              <w:bottom w:val="single" w:sz="4" w:space="0" w:color="auto"/>
              <w:right w:val="single" w:sz="4" w:space="0" w:color="auto"/>
            </w:tcBorders>
            <w:noWrap/>
            <w:vAlign w:val="bottom"/>
          </w:tcPr>
          <w:p w:rsidR="008E553B" w:rsidRPr="008A3B66" w:rsidRDefault="008E553B" w:rsidP="008E24BD">
            <w:pPr>
              <w:jc w:val="center"/>
            </w:pPr>
            <w:r>
              <w:t>-</w:t>
            </w:r>
          </w:p>
        </w:tc>
        <w:tc>
          <w:tcPr>
            <w:tcW w:w="793" w:type="pct"/>
            <w:tcBorders>
              <w:top w:val="single" w:sz="4" w:space="0" w:color="auto"/>
              <w:left w:val="single" w:sz="4" w:space="0" w:color="auto"/>
              <w:bottom w:val="single" w:sz="4" w:space="0" w:color="auto"/>
              <w:right w:val="single" w:sz="4" w:space="0" w:color="auto"/>
            </w:tcBorders>
            <w:noWrap/>
            <w:vAlign w:val="bottom"/>
          </w:tcPr>
          <w:p w:rsidR="008E553B" w:rsidRPr="008A3B66" w:rsidRDefault="008E553B" w:rsidP="008E24BD">
            <w:pPr>
              <w:jc w:val="center"/>
            </w:pPr>
            <w:r>
              <w:t xml:space="preserve">0,080 </w:t>
            </w:r>
            <w:r w:rsidRPr="008A3B66">
              <w:t>±</w:t>
            </w:r>
            <w:r>
              <w:t xml:space="preserve"> 0,001</w:t>
            </w:r>
          </w:p>
        </w:tc>
        <w:tc>
          <w:tcPr>
            <w:tcW w:w="792" w:type="pct"/>
            <w:tcBorders>
              <w:top w:val="single" w:sz="4" w:space="0" w:color="auto"/>
              <w:left w:val="single" w:sz="4" w:space="0" w:color="auto"/>
              <w:bottom w:val="single" w:sz="4" w:space="0" w:color="auto"/>
              <w:right w:val="single" w:sz="4" w:space="0" w:color="auto"/>
            </w:tcBorders>
          </w:tcPr>
          <w:p w:rsidR="008E553B" w:rsidRPr="008A3B66" w:rsidRDefault="008E553B" w:rsidP="008E24BD">
            <w:pPr>
              <w:jc w:val="center"/>
            </w:pPr>
            <w:r w:rsidRPr="008A3B66">
              <w:t xml:space="preserve">Веднъж на </w:t>
            </w:r>
            <w:r w:rsidRPr="008A3B66">
              <w:br/>
              <w:t>шест месеца</w:t>
            </w:r>
          </w:p>
        </w:tc>
        <w:tc>
          <w:tcPr>
            <w:tcW w:w="695" w:type="pct"/>
            <w:tcBorders>
              <w:top w:val="single" w:sz="4" w:space="0" w:color="auto"/>
              <w:left w:val="single" w:sz="4" w:space="0" w:color="auto"/>
              <w:bottom w:val="single" w:sz="4" w:space="0" w:color="auto"/>
              <w:right w:val="single" w:sz="4" w:space="0" w:color="auto"/>
            </w:tcBorders>
            <w:noWrap/>
          </w:tcPr>
          <w:p w:rsidR="008E553B" w:rsidRPr="008A3B66" w:rsidRDefault="008E553B" w:rsidP="008E24BD">
            <w:pPr>
              <w:jc w:val="center"/>
            </w:pPr>
            <w:r w:rsidRPr="008A3B66">
              <w:t>ДА</w:t>
            </w:r>
          </w:p>
        </w:tc>
      </w:tr>
      <w:tr w:rsidR="008E553B" w:rsidRPr="008A3B66" w:rsidTr="008E24BD">
        <w:trPr>
          <w:trHeight w:val="510"/>
        </w:trPr>
        <w:tc>
          <w:tcPr>
            <w:tcW w:w="703" w:type="pct"/>
            <w:tcBorders>
              <w:top w:val="single" w:sz="4" w:space="0" w:color="auto"/>
              <w:left w:val="single" w:sz="4" w:space="0" w:color="auto"/>
              <w:bottom w:val="single" w:sz="4" w:space="0" w:color="auto"/>
              <w:right w:val="single" w:sz="4" w:space="0" w:color="auto"/>
            </w:tcBorders>
            <w:noWrap/>
            <w:vAlign w:val="bottom"/>
          </w:tcPr>
          <w:p w:rsidR="008E553B" w:rsidRPr="008A3B66" w:rsidRDefault="008E553B" w:rsidP="008E24BD">
            <w:pPr>
              <w:jc w:val="center"/>
            </w:pPr>
            <w:r>
              <w:t>Нефтопродукти</w:t>
            </w:r>
          </w:p>
        </w:tc>
        <w:tc>
          <w:tcPr>
            <w:tcW w:w="1009" w:type="pct"/>
            <w:tcBorders>
              <w:top w:val="single" w:sz="4" w:space="0" w:color="auto"/>
              <w:left w:val="single" w:sz="4" w:space="0" w:color="auto"/>
              <w:bottom w:val="single" w:sz="4" w:space="0" w:color="auto"/>
              <w:right w:val="single" w:sz="4" w:space="0" w:color="auto"/>
            </w:tcBorders>
            <w:noWrap/>
          </w:tcPr>
          <w:p w:rsidR="008E553B" w:rsidRPr="008A3B66" w:rsidRDefault="008E553B" w:rsidP="008E24BD">
            <w:r w:rsidRPr="008A3B66">
              <w:t>Кладенец №1 с координати Х 41 593, У 24 181.5</w:t>
            </w:r>
          </w:p>
        </w:tc>
        <w:tc>
          <w:tcPr>
            <w:tcW w:w="1008" w:type="pct"/>
            <w:tcBorders>
              <w:top w:val="single" w:sz="4" w:space="0" w:color="auto"/>
              <w:left w:val="single" w:sz="4" w:space="0" w:color="auto"/>
              <w:bottom w:val="single" w:sz="4" w:space="0" w:color="auto"/>
              <w:right w:val="single" w:sz="4" w:space="0" w:color="auto"/>
            </w:tcBorders>
            <w:noWrap/>
            <w:vAlign w:val="bottom"/>
          </w:tcPr>
          <w:p w:rsidR="008E553B" w:rsidRPr="008A3B66" w:rsidRDefault="008E553B" w:rsidP="008E24BD">
            <w:pPr>
              <w:jc w:val="center"/>
            </w:pPr>
            <w:r>
              <w:t>-</w:t>
            </w:r>
          </w:p>
        </w:tc>
        <w:tc>
          <w:tcPr>
            <w:tcW w:w="793" w:type="pct"/>
            <w:tcBorders>
              <w:top w:val="single" w:sz="4" w:space="0" w:color="auto"/>
              <w:left w:val="single" w:sz="4" w:space="0" w:color="auto"/>
              <w:bottom w:val="single" w:sz="4" w:space="0" w:color="auto"/>
              <w:right w:val="single" w:sz="4" w:space="0" w:color="auto"/>
            </w:tcBorders>
            <w:noWrap/>
            <w:vAlign w:val="bottom"/>
          </w:tcPr>
          <w:p w:rsidR="008E553B" w:rsidRPr="008A3B66" w:rsidRDefault="008E553B" w:rsidP="008E24BD">
            <w:pPr>
              <w:jc w:val="center"/>
            </w:pPr>
            <w:r>
              <w:t xml:space="preserve">0,16 </w:t>
            </w:r>
            <w:r w:rsidRPr="008A3B66">
              <w:t>±</w:t>
            </w:r>
            <w:r>
              <w:t xml:space="preserve"> 0,01</w:t>
            </w:r>
          </w:p>
        </w:tc>
        <w:tc>
          <w:tcPr>
            <w:tcW w:w="792" w:type="pct"/>
            <w:tcBorders>
              <w:top w:val="single" w:sz="4" w:space="0" w:color="auto"/>
              <w:left w:val="single" w:sz="4" w:space="0" w:color="auto"/>
              <w:bottom w:val="single" w:sz="4" w:space="0" w:color="auto"/>
              <w:right w:val="single" w:sz="4" w:space="0" w:color="auto"/>
            </w:tcBorders>
          </w:tcPr>
          <w:p w:rsidR="008E553B" w:rsidRPr="008A3B66" w:rsidRDefault="008E553B" w:rsidP="008E24BD">
            <w:pPr>
              <w:jc w:val="center"/>
            </w:pPr>
            <w:r w:rsidRPr="008A3B66">
              <w:t xml:space="preserve">Веднъж на </w:t>
            </w:r>
            <w:r w:rsidRPr="008A3B66">
              <w:br/>
              <w:t>шест месеца</w:t>
            </w:r>
          </w:p>
        </w:tc>
        <w:tc>
          <w:tcPr>
            <w:tcW w:w="695" w:type="pct"/>
            <w:tcBorders>
              <w:top w:val="single" w:sz="4" w:space="0" w:color="auto"/>
              <w:left w:val="single" w:sz="4" w:space="0" w:color="auto"/>
              <w:bottom w:val="single" w:sz="4" w:space="0" w:color="auto"/>
              <w:right w:val="single" w:sz="4" w:space="0" w:color="auto"/>
            </w:tcBorders>
            <w:noWrap/>
          </w:tcPr>
          <w:p w:rsidR="008E553B" w:rsidRPr="008A3B66" w:rsidRDefault="008E553B" w:rsidP="008E24BD">
            <w:pPr>
              <w:jc w:val="center"/>
            </w:pPr>
            <w:r w:rsidRPr="008A3B66">
              <w:t>ДА</w:t>
            </w:r>
          </w:p>
        </w:tc>
      </w:tr>
      <w:tr w:rsidR="008E553B" w:rsidRPr="008A3B66" w:rsidTr="008E24BD">
        <w:trPr>
          <w:trHeight w:val="510"/>
        </w:trPr>
        <w:tc>
          <w:tcPr>
            <w:tcW w:w="703" w:type="pct"/>
            <w:tcBorders>
              <w:top w:val="single" w:sz="4" w:space="0" w:color="auto"/>
              <w:left w:val="single" w:sz="4" w:space="0" w:color="auto"/>
              <w:bottom w:val="single" w:sz="4" w:space="0" w:color="auto"/>
              <w:right w:val="single" w:sz="4" w:space="0" w:color="auto"/>
            </w:tcBorders>
            <w:noWrap/>
            <w:vAlign w:val="bottom"/>
          </w:tcPr>
          <w:p w:rsidR="008E553B" w:rsidRPr="008A3B66" w:rsidRDefault="008E553B" w:rsidP="008E24BD">
            <w:pPr>
              <w:jc w:val="center"/>
            </w:pPr>
            <w:r>
              <w:t>Цианиди общи</w:t>
            </w:r>
          </w:p>
        </w:tc>
        <w:tc>
          <w:tcPr>
            <w:tcW w:w="1009" w:type="pct"/>
            <w:tcBorders>
              <w:top w:val="single" w:sz="4" w:space="0" w:color="auto"/>
              <w:left w:val="single" w:sz="4" w:space="0" w:color="auto"/>
              <w:bottom w:val="single" w:sz="4" w:space="0" w:color="auto"/>
              <w:right w:val="single" w:sz="4" w:space="0" w:color="auto"/>
            </w:tcBorders>
            <w:noWrap/>
          </w:tcPr>
          <w:p w:rsidR="008E553B" w:rsidRPr="008A3B66" w:rsidRDefault="008E553B" w:rsidP="008E24BD">
            <w:r w:rsidRPr="008A3B66">
              <w:t>Кладенец №1 с координати Х 41 593, У 24 181.5</w:t>
            </w:r>
          </w:p>
        </w:tc>
        <w:tc>
          <w:tcPr>
            <w:tcW w:w="1008" w:type="pct"/>
            <w:tcBorders>
              <w:top w:val="single" w:sz="4" w:space="0" w:color="auto"/>
              <w:left w:val="single" w:sz="4" w:space="0" w:color="auto"/>
              <w:bottom w:val="single" w:sz="4" w:space="0" w:color="auto"/>
              <w:right w:val="single" w:sz="4" w:space="0" w:color="auto"/>
            </w:tcBorders>
            <w:noWrap/>
            <w:vAlign w:val="bottom"/>
          </w:tcPr>
          <w:p w:rsidR="008E553B" w:rsidRPr="008A3B66" w:rsidRDefault="008E553B" w:rsidP="008E24BD">
            <w:pPr>
              <w:jc w:val="center"/>
            </w:pPr>
            <w:r>
              <w:t>0,01</w:t>
            </w:r>
          </w:p>
        </w:tc>
        <w:tc>
          <w:tcPr>
            <w:tcW w:w="793" w:type="pct"/>
            <w:tcBorders>
              <w:top w:val="single" w:sz="4" w:space="0" w:color="auto"/>
              <w:left w:val="single" w:sz="4" w:space="0" w:color="auto"/>
              <w:bottom w:val="single" w:sz="4" w:space="0" w:color="auto"/>
              <w:right w:val="single" w:sz="4" w:space="0" w:color="auto"/>
            </w:tcBorders>
            <w:noWrap/>
            <w:vAlign w:val="bottom"/>
          </w:tcPr>
          <w:p w:rsidR="008E553B" w:rsidRPr="008A3B66" w:rsidRDefault="008E553B" w:rsidP="008E24BD">
            <w:pPr>
              <w:jc w:val="center"/>
            </w:pPr>
            <w:r w:rsidRPr="008A3B66">
              <w:t>&lt;</w:t>
            </w:r>
            <w:r>
              <w:t xml:space="preserve"> 0,002</w:t>
            </w:r>
          </w:p>
        </w:tc>
        <w:tc>
          <w:tcPr>
            <w:tcW w:w="792" w:type="pct"/>
            <w:tcBorders>
              <w:top w:val="single" w:sz="4" w:space="0" w:color="auto"/>
              <w:left w:val="single" w:sz="4" w:space="0" w:color="auto"/>
              <w:bottom w:val="single" w:sz="4" w:space="0" w:color="auto"/>
              <w:right w:val="single" w:sz="4" w:space="0" w:color="auto"/>
            </w:tcBorders>
          </w:tcPr>
          <w:p w:rsidR="008E553B" w:rsidRPr="008A3B66" w:rsidRDefault="008E553B" w:rsidP="008E24BD">
            <w:pPr>
              <w:jc w:val="center"/>
            </w:pPr>
            <w:r w:rsidRPr="008A3B66">
              <w:t xml:space="preserve">Веднъж на </w:t>
            </w:r>
            <w:r w:rsidRPr="008A3B66">
              <w:br/>
              <w:t>шест месеца</w:t>
            </w:r>
          </w:p>
        </w:tc>
        <w:tc>
          <w:tcPr>
            <w:tcW w:w="695" w:type="pct"/>
            <w:tcBorders>
              <w:top w:val="single" w:sz="4" w:space="0" w:color="auto"/>
              <w:left w:val="single" w:sz="4" w:space="0" w:color="auto"/>
              <w:bottom w:val="single" w:sz="4" w:space="0" w:color="auto"/>
              <w:right w:val="single" w:sz="4" w:space="0" w:color="auto"/>
            </w:tcBorders>
            <w:noWrap/>
          </w:tcPr>
          <w:p w:rsidR="008E553B" w:rsidRPr="008A3B66" w:rsidRDefault="008E553B" w:rsidP="008E24BD">
            <w:pPr>
              <w:jc w:val="center"/>
            </w:pPr>
            <w:r w:rsidRPr="008A3B66">
              <w:t>ДА</w:t>
            </w:r>
          </w:p>
        </w:tc>
      </w:tr>
    </w:tbl>
    <w:p w:rsidR="00503E04" w:rsidRDefault="00503E04" w:rsidP="008E553B">
      <w:pPr>
        <w:rPr>
          <w:color w:val="FF0000"/>
        </w:rPr>
      </w:pPr>
    </w:p>
    <w:p w:rsidR="00503E04" w:rsidRDefault="00503E04" w:rsidP="008E553B">
      <w:pPr>
        <w:rPr>
          <w:color w:val="FF0000"/>
        </w:rPr>
      </w:pPr>
    </w:p>
    <w:p w:rsidR="008E553B" w:rsidRPr="00A769FA" w:rsidRDefault="008E553B" w:rsidP="008E553B">
      <w:pPr>
        <w:jc w:val="both"/>
        <w:rPr>
          <w:color w:val="FF0000"/>
        </w:rPr>
      </w:pPr>
      <w:r w:rsidRPr="008A3B66">
        <w:rPr>
          <w:color w:val="000000"/>
          <w:lang w:val="en-US"/>
        </w:rPr>
        <w:t>I</w:t>
      </w:r>
      <w:r w:rsidRPr="008A3B66">
        <w:rPr>
          <w:color w:val="000000"/>
        </w:rPr>
        <w:t xml:space="preserve"> </w:t>
      </w:r>
      <w:r w:rsidRPr="00995E4D">
        <w:rPr>
          <w:color w:val="000000"/>
          <w:lang w:val="ru-RU"/>
        </w:rPr>
        <w:t>–</w:t>
      </w:r>
      <w:r w:rsidRPr="008A3B66">
        <w:rPr>
          <w:color w:val="000000"/>
        </w:rPr>
        <w:t xml:space="preserve"> во полугодие –</w:t>
      </w:r>
      <w:r w:rsidRPr="00A769FA">
        <w:rPr>
          <w:color w:val="FF0000"/>
        </w:rPr>
        <w:t xml:space="preserve"> </w:t>
      </w:r>
      <w:r w:rsidRPr="008E553B">
        <w:t>Протокол № 0683/16.0</w:t>
      </w:r>
      <w:r w:rsidRPr="00995E4D">
        <w:rPr>
          <w:lang w:val="ru-RU"/>
        </w:rPr>
        <w:t>6</w:t>
      </w:r>
      <w:r w:rsidRPr="008E553B">
        <w:t>.2017 г. за води,  подземни на РД- кладенец 2</w:t>
      </w:r>
    </w:p>
    <w:p w:rsidR="008E553B" w:rsidRDefault="008E553B" w:rsidP="008E553B">
      <w:pPr>
        <w:jc w:val="both"/>
        <w:rPr>
          <w:color w:val="000000"/>
        </w:rPr>
      </w:pPr>
      <w:r w:rsidRPr="008A3B66">
        <w:rPr>
          <w:color w:val="000000"/>
        </w:rPr>
        <w:t>от Лаборатория за анализ компонентите на околната среда.</w:t>
      </w:r>
    </w:p>
    <w:p w:rsidR="00113D6D" w:rsidRDefault="00113D6D" w:rsidP="008E553B">
      <w:pPr>
        <w:jc w:val="both"/>
        <w:rPr>
          <w:color w:val="000000"/>
        </w:rPr>
      </w:pPr>
    </w:p>
    <w:p w:rsidR="00113D6D" w:rsidRPr="008A3B66" w:rsidRDefault="00113D6D" w:rsidP="008E553B">
      <w:pPr>
        <w:jc w:val="both"/>
        <w:rPr>
          <w:color w:val="000000"/>
        </w:rPr>
      </w:pPr>
    </w:p>
    <w:p w:rsidR="008E553B" w:rsidRDefault="008E553B" w:rsidP="008E553B"/>
    <w:tbl>
      <w:tblPr>
        <w:tblW w:w="539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8"/>
        <w:gridCol w:w="2133"/>
        <w:gridCol w:w="2133"/>
        <w:gridCol w:w="1743"/>
        <w:gridCol w:w="1745"/>
        <w:gridCol w:w="1561"/>
      </w:tblGrid>
      <w:tr w:rsidR="003A5F00" w:rsidRPr="008A3B66" w:rsidTr="008E24BD">
        <w:trPr>
          <w:trHeight w:val="978"/>
        </w:trPr>
        <w:tc>
          <w:tcPr>
            <w:tcW w:w="681" w:type="pct"/>
          </w:tcPr>
          <w:p w:rsidR="003A5F00" w:rsidRPr="008A3B66" w:rsidRDefault="003A5F00" w:rsidP="008E24BD">
            <w:pPr>
              <w:pBdr>
                <w:bar w:val="single" w:sz="4" w:color="auto"/>
              </w:pBdr>
              <w:rPr>
                <w:color w:val="000000"/>
              </w:rPr>
            </w:pPr>
            <w:r w:rsidRPr="008A3B66">
              <w:rPr>
                <w:color w:val="000000"/>
              </w:rPr>
              <w:t>Показател</w:t>
            </w:r>
          </w:p>
        </w:tc>
        <w:tc>
          <w:tcPr>
            <w:tcW w:w="989" w:type="pct"/>
          </w:tcPr>
          <w:p w:rsidR="003A5F00" w:rsidRPr="008A3B66" w:rsidRDefault="003A5F00" w:rsidP="008E24BD">
            <w:pPr>
              <w:pBdr>
                <w:bar w:val="single" w:sz="4" w:color="auto"/>
              </w:pBdr>
              <w:rPr>
                <w:color w:val="000000"/>
              </w:rPr>
            </w:pPr>
            <w:r w:rsidRPr="008A3B66">
              <w:rPr>
                <w:color w:val="000000"/>
              </w:rPr>
              <w:t>Точка на пробовземане</w:t>
            </w:r>
          </w:p>
        </w:tc>
        <w:tc>
          <w:tcPr>
            <w:tcW w:w="989" w:type="pct"/>
          </w:tcPr>
          <w:p w:rsidR="003A5F00" w:rsidRPr="008A3B66" w:rsidRDefault="003A5F00" w:rsidP="008E24BD">
            <w:pPr>
              <w:pBdr>
                <w:bar w:val="single" w:sz="4" w:color="auto"/>
              </w:pBdr>
              <w:jc w:val="center"/>
              <w:rPr>
                <w:color w:val="000000"/>
              </w:rPr>
            </w:pPr>
            <w:r w:rsidRPr="008A3B66">
              <w:rPr>
                <w:color w:val="000000"/>
              </w:rPr>
              <w:t>Концентрация в подземнтите води, съгласно</w:t>
            </w:r>
          </w:p>
          <w:p w:rsidR="003A5F00" w:rsidRPr="008A3B66" w:rsidRDefault="003A5F00" w:rsidP="008E24BD">
            <w:pPr>
              <w:pBdr>
                <w:bar w:val="single" w:sz="4" w:color="auto"/>
              </w:pBdr>
              <w:jc w:val="center"/>
              <w:rPr>
                <w:color w:val="000000"/>
              </w:rPr>
            </w:pPr>
            <w:r w:rsidRPr="008A3B66">
              <w:rPr>
                <w:color w:val="000000"/>
              </w:rPr>
              <w:t>КР</w:t>
            </w:r>
          </w:p>
        </w:tc>
        <w:tc>
          <w:tcPr>
            <w:tcW w:w="808" w:type="pct"/>
          </w:tcPr>
          <w:p w:rsidR="003A5F00" w:rsidRPr="008A3B66" w:rsidRDefault="003A5F00" w:rsidP="008E24BD">
            <w:pPr>
              <w:pBdr>
                <w:bar w:val="single" w:sz="4" w:color="auto"/>
              </w:pBdr>
              <w:jc w:val="center"/>
              <w:rPr>
                <w:color w:val="000000"/>
              </w:rPr>
            </w:pPr>
            <w:r w:rsidRPr="008A3B66">
              <w:rPr>
                <w:color w:val="000000"/>
              </w:rPr>
              <w:t xml:space="preserve">Резултати </w:t>
            </w:r>
          </w:p>
          <w:p w:rsidR="003A5F00" w:rsidRPr="008A3B66" w:rsidRDefault="003A5F00" w:rsidP="008E24BD">
            <w:pPr>
              <w:pBdr>
                <w:bar w:val="single" w:sz="4" w:color="auto"/>
              </w:pBdr>
              <w:jc w:val="center"/>
              <w:rPr>
                <w:color w:val="000000"/>
              </w:rPr>
            </w:pPr>
            <w:r w:rsidRPr="008A3B66">
              <w:rPr>
                <w:color w:val="000000"/>
              </w:rPr>
              <w:t>от мониторинг</w:t>
            </w:r>
          </w:p>
        </w:tc>
        <w:tc>
          <w:tcPr>
            <w:tcW w:w="809" w:type="pct"/>
          </w:tcPr>
          <w:p w:rsidR="003A5F00" w:rsidRPr="008A3B66" w:rsidRDefault="003A5F00" w:rsidP="008E24BD">
            <w:pPr>
              <w:pBdr>
                <w:bar w:val="single" w:sz="4" w:color="auto"/>
              </w:pBdr>
              <w:jc w:val="center"/>
              <w:rPr>
                <w:color w:val="000000"/>
              </w:rPr>
            </w:pPr>
            <w:r w:rsidRPr="008A3B66">
              <w:rPr>
                <w:color w:val="000000"/>
              </w:rPr>
              <w:t xml:space="preserve">Честота </w:t>
            </w:r>
          </w:p>
          <w:p w:rsidR="003A5F00" w:rsidRPr="008A3B66" w:rsidRDefault="003A5F00" w:rsidP="008E24BD">
            <w:pPr>
              <w:pBdr>
                <w:bar w:val="single" w:sz="4" w:color="auto"/>
              </w:pBdr>
              <w:jc w:val="center"/>
              <w:rPr>
                <w:color w:val="000000"/>
              </w:rPr>
            </w:pPr>
            <w:r w:rsidRPr="008A3B66">
              <w:rPr>
                <w:color w:val="000000"/>
              </w:rPr>
              <w:t>на мониторинг</w:t>
            </w:r>
          </w:p>
        </w:tc>
        <w:tc>
          <w:tcPr>
            <w:tcW w:w="724" w:type="pct"/>
          </w:tcPr>
          <w:p w:rsidR="003A5F00" w:rsidRPr="008A3B66" w:rsidRDefault="003A5F00" w:rsidP="008E24BD">
            <w:pPr>
              <w:pBdr>
                <w:bar w:val="single" w:sz="4" w:color="auto"/>
              </w:pBdr>
              <w:jc w:val="center"/>
              <w:rPr>
                <w:color w:val="000000"/>
              </w:rPr>
            </w:pPr>
            <w:r w:rsidRPr="008A3B66">
              <w:rPr>
                <w:color w:val="000000"/>
              </w:rPr>
              <w:t>Съответст</w:t>
            </w:r>
          </w:p>
          <w:p w:rsidR="003A5F00" w:rsidRPr="008A3B66" w:rsidRDefault="003A5F00" w:rsidP="008E24BD">
            <w:pPr>
              <w:pBdr>
                <w:bar w:val="single" w:sz="4" w:color="auto"/>
              </w:pBdr>
              <w:jc w:val="center"/>
              <w:rPr>
                <w:color w:val="000000"/>
              </w:rPr>
            </w:pPr>
            <w:r w:rsidRPr="008A3B66">
              <w:rPr>
                <w:color w:val="000000"/>
              </w:rPr>
              <w:t>вие</w:t>
            </w:r>
          </w:p>
        </w:tc>
      </w:tr>
      <w:tr w:rsidR="003A5F00" w:rsidRPr="008A3B66" w:rsidTr="008E24BD">
        <w:trPr>
          <w:trHeight w:val="765"/>
        </w:trPr>
        <w:tc>
          <w:tcPr>
            <w:tcW w:w="681" w:type="pct"/>
            <w:vAlign w:val="bottom"/>
          </w:tcPr>
          <w:p w:rsidR="003A5F00" w:rsidRPr="008A3B66" w:rsidRDefault="003A5F00" w:rsidP="008E24BD">
            <w:pPr>
              <w:jc w:val="center"/>
            </w:pPr>
            <w:r w:rsidRPr="008A3B66">
              <w:t>pH</w:t>
            </w:r>
          </w:p>
        </w:tc>
        <w:tc>
          <w:tcPr>
            <w:tcW w:w="989" w:type="pct"/>
          </w:tcPr>
          <w:p w:rsidR="003A5F00" w:rsidRPr="008A3B66" w:rsidRDefault="003A5F00" w:rsidP="008E24BD">
            <w:pPr>
              <w:pBdr>
                <w:bar w:val="single" w:sz="4" w:color="auto"/>
              </w:pBdr>
            </w:pPr>
            <w:r w:rsidRPr="008A3B66">
              <w:t>Кладенец №2 с координати Х 41 592, У 24 181</w:t>
            </w:r>
          </w:p>
        </w:tc>
        <w:tc>
          <w:tcPr>
            <w:tcW w:w="989" w:type="pct"/>
            <w:vAlign w:val="bottom"/>
          </w:tcPr>
          <w:p w:rsidR="003A5F00" w:rsidRPr="008A3B66" w:rsidRDefault="003A5F00" w:rsidP="008E24BD">
            <w:pPr>
              <w:jc w:val="center"/>
            </w:pPr>
            <w:r>
              <w:t>6,5 ÷ 9</w:t>
            </w:r>
            <w:r w:rsidRPr="008A3B66">
              <w:t>,5</w:t>
            </w:r>
          </w:p>
        </w:tc>
        <w:tc>
          <w:tcPr>
            <w:tcW w:w="808" w:type="pct"/>
            <w:vAlign w:val="bottom"/>
          </w:tcPr>
          <w:p w:rsidR="003A5F00" w:rsidRPr="008A3B66" w:rsidRDefault="003A5F00" w:rsidP="008E24BD">
            <w:pPr>
              <w:jc w:val="center"/>
            </w:pPr>
            <w:r>
              <w:t xml:space="preserve">7,30 </w:t>
            </w:r>
            <w:r w:rsidRPr="008A3B66">
              <w:t>±</w:t>
            </w:r>
            <w:r>
              <w:t xml:space="preserve"> 0,16</w:t>
            </w:r>
          </w:p>
        </w:tc>
        <w:tc>
          <w:tcPr>
            <w:tcW w:w="809" w:type="pct"/>
          </w:tcPr>
          <w:p w:rsidR="003A5F00" w:rsidRPr="008A3B66" w:rsidRDefault="003A5F00" w:rsidP="008E24BD">
            <w:pPr>
              <w:pBdr>
                <w:bar w:val="single" w:sz="4" w:color="auto"/>
              </w:pBdr>
              <w:jc w:val="center"/>
            </w:pPr>
            <w:r w:rsidRPr="008A3B66">
              <w:t xml:space="preserve">Веднъж на </w:t>
            </w:r>
            <w:r w:rsidRPr="008A3B66">
              <w:br/>
              <w:t>шест месеца</w:t>
            </w:r>
          </w:p>
        </w:tc>
        <w:tc>
          <w:tcPr>
            <w:tcW w:w="724" w:type="pct"/>
          </w:tcPr>
          <w:p w:rsidR="003A5F00" w:rsidRPr="008A3B66" w:rsidRDefault="003A5F00" w:rsidP="008E24BD">
            <w:pPr>
              <w:pBdr>
                <w:bar w:val="single" w:sz="4" w:color="auto"/>
              </w:pBdr>
              <w:jc w:val="center"/>
            </w:pPr>
            <w:r>
              <w:t>ДА</w:t>
            </w:r>
          </w:p>
        </w:tc>
      </w:tr>
      <w:tr w:rsidR="003A5F00" w:rsidRPr="008A3B66" w:rsidTr="008E24BD">
        <w:trPr>
          <w:trHeight w:val="765"/>
        </w:trPr>
        <w:tc>
          <w:tcPr>
            <w:tcW w:w="681" w:type="pct"/>
            <w:vAlign w:val="bottom"/>
          </w:tcPr>
          <w:p w:rsidR="003A5F00" w:rsidRPr="008A3B66" w:rsidRDefault="003A5F00" w:rsidP="008E24BD">
            <w:pPr>
              <w:jc w:val="center"/>
            </w:pPr>
            <w:r>
              <w:t>Амониеви йони</w:t>
            </w:r>
          </w:p>
        </w:tc>
        <w:tc>
          <w:tcPr>
            <w:tcW w:w="989" w:type="pct"/>
          </w:tcPr>
          <w:p w:rsidR="003A5F00" w:rsidRPr="008A3B66" w:rsidRDefault="003A5F00" w:rsidP="008E24BD">
            <w:r w:rsidRPr="008A3B66">
              <w:t>Кладенец №2 с координати Х 41 592, У 24 181</w:t>
            </w:r>
          </w:p>
        </w:tc>
        <w:tc>
          <w:tcPr>
            <w:tcW w:w="989" w:type="pct"/>
            <w:vAlign w:val="bottom"/>
          </w:tcPr>
          <w:p w:rsidR="003A5F00" w:rsidRPr="008A3B66" w:rsidRDefault="003A5F00" w:rsidP="008E24BD">
            <w:pPr>
              <w:jc w:val="center"/>
            </w:pPr>
            <w:r>
              <w:t>0,5</w:t>
            </w:r>
          </w:p>
        </w:tc>
        <w:tc>
          <w:tcPr>
            <w:tcW w:w="808" w:type="pct"/>
            <w:vAlign w:val="bottom"/>
          </w:tcPr>
          <w:p w:rsidR="003A5F00" w:rsidRPr="008A3B66" w:rsidRDefault="003A5F00" w:rsidP="008E24BD">
            <w:pPr>
              <w:jc w:val="center"/>
            </w:pPr>
            <w:r w:rsidRPr="008A3B66">
              <w:t>&lt;</w:t>
            </w:r>
            <w:r>
              <w:t xml:space="preserve"> 0,05</w:t>
            </w:r>
          </w:p>
        </w:tc>
        <w:tc>
          <w:tcPr>
            <w:tcW w:w="809" w:type="pct"/>
          </w:tcPr>
          <w:p w:rsidR="003A5F00" w:rsidRPr="008A3B66" w:rsidRDefault="003A5F00" w:rsidP="008E24BD">
            <w:pPr>
              <w:jc w:val="center"/>
            </w:pPr>
            <w:r w:rsidRPr="008A3B66">
              <w:t xml:space="preserve">Веднъж на </w:t>
            </w:r>
            <w:r w:rsidRPr="008A3B66">
              <w:br/>
              <w:t>шест месеца</w:t>
            </w:r>
          </w:p>
        </w:tc>
        <w:tc>
          <w:tcPr>
            <w:tcW w:w="724" w:type="pct"/>
          </w:tcPr>
          <w:p w:rsidR="003A5F00" w:rsidRPr="008A3B66" w:rsidRDefault="003A5F00" w:rsidP="008E24BD">
            <w:pPr>
              <w:jc w:val="center"/>
            </w:pPr>
            <w:r w:rsidRPr="008A3B66">
              <w:t>ДА</w:t>
            </w:r>
          </w:p>
        </w:tc>
      </w:tr>
      <w:tr w:rsidR="003A5F00" w:rsidRPr="008A3B66" w:rsidTr="008E24BD">
        <w:trPr>
          <w:trHeight w:val="765"/>
        </w:trPr>
        <w:tc>
          <w:tcPr>
            <w:tcW w:w="681" w:type="pct"/>
            <w:vAlign w:val="bottom"/>
          </w:tcPr>
          <w:p w:rsidR="003A5F00" w:rsidRPr="00F058B9" w:rsidRDefault="003A5F00" w:rsidP="008E24BD">
            <w:pPr>
              <w:jc w:val="center"/>
            </w:pPr>
            <w:r w:rsidRPr="00F058B9">
              <w:t>Н</w:t>
            </w:r>
            <w:r>
              <w:t>итрити</w:t>
            </w:r>
          </w:p>
        </w:tc>
        <w:tc>
          <w:tcPr>
            <w:tcW w:w="989" w:type="pct"/>
          </w:tcPr>
          <w:p w:rsidR="003A5F00" w:rsidRPr="008A3B66" w:rsidRDefault="003A5F00" w:rsidP="008E24BD">
            <w:r w:rsidRPr="008A3B66">
              <w:t>Кладенец №2 с координати Х 41 592, У 24 181</w:t>
            </w:r>
          </w:p>
        </w:tc>
        <w:tc>
          <w:tcPr>
            <w:tcW w:w="989" w:type="pct"/>
            <w:vAlign w:val="bottom"/>
          </w:tcPr>
          <w:p w:rsidR="003A5F00" w:rsidRPr="00C82A06" w:rsidRDefault="003A5F00" w:rsidP="008E24BD">
            <w:pPr>
              <w:jc w:val="center"/>
            </w:pPr>
            <w:r w:rsidRPr="00C82A06">
              <w:t>0,5</w:t>
            </w:r>
          </w:p>
        </w:tc>
        <w:tc>
          <w:tcPr>
            <w:tcW w:w="808" w:type="pct"/>
            <w:vAlign w:val="bottom"/>
          </w:tcPr>
          <w:p w:rsidR="003A5F00" w:rsidRPr="00C82A06" w:rsidRDefault="003A5F00" w:rsidP="008E24BD">
            <w:pPr>
              <w:jc w:val="center"/>
            </w:pPr>
            <w:r w:rsidRPr="00C82A06">
              <w:t>&lt; 0,01</w:t>
            </w:r>
          </w:p>
        </w:tc>
        <w:tc>
          <w:tcPr>
            <w:tcW w:w="809" w:type="pct"/>
          </w:tcPr>
          <w:p w:rsidR="003A5F00" w:rsidRPr="008A3B66" w:rsidRDefault="003A5F00" w:rsidP="008E24BD">
            <w:pPr>
              <w:jc w:val="center"/>
            </w:pPr>
            <w:r w:rsidRPr="008A3B66">
              <w:t xml:space="preserve">Веднъж на </w:t>
            </w:r>
            <w:r w:rsidRPr="008A3B66">
              <w:br/>
              <w:t>шест месеца</w:t>
            </w:r>
          </w:p>
        </w:tc>
        <w:tc>
          <w:tcPr>
            <w:tcW w:w="724" w:type="pct"/>
          </w:tcPr>
          <w:p w:rsidR="003A5F00" w:rsidRPr="008A3B66" w:rsidRDefault="003A5F00" w:rsidP="008E24BD">
            <w:pPr>
              <w:jc w:val="center"/>
            </w:pPr>
            <w:r w:rsidRPr="008A3B66">
              <w:t>ДА</w:t>
            </w:r>
          </w:p>
        </w:tc>
      </w:tr>
      <w:tr w:rsidR="003A5F00" w:rsidRPr="008A3B66" w:rsidTr="008E24BD">
        <w:trPr>
          <w:trHeight w:val="765"/>
        </w:trPr>
        <w:tc>
          <w:tcPr>
            <w:tcW w:w="681" w:type="pct"/>
            <w:vAlign w:val="bottom"/>
          </w:tcPr>
          <w:p w:rsidR="003A5F00" w:rsidRPr="00F058B9" w:rsidRDefault="003A5F00" w:rsidP="008E24BD">
            <w:pPr>
              <w:jc w:val="center"/>
            </w:pPr>
            <w:r w:rsidRPr="00F058B9">
              <w:t>Нитрати</w:t>
            </w:r>
          </w:p>
        </w:tc>
        <w:tc>
          <w:tcPr>
            <w:tcW w:w="989" w:type="pct"/>
          </w:tcPr>
          <w:p w:rsidR="003A5F00" w:rsidRPr="008A3B66" w:rsidRDefault="003A5F00" w:rsidP="008E24BD">
            <w:r w:rsidRPr="008A3B66">
              <w:t>Кладенец №2 с координати Х 41 592, У 24 181</w:t>
            </w:r>
          </w:p>
        </w:tc>
        <w:tc>
          <w:tcPr>
            <w:tcW w:w="989" w:type="pct"/>
            <w:vAlign w:val="bottom"/>
          </w:tcPr>
          <w:p w:rsidR="003A5F00" w:rsidRPr="00C82A06" w:rsidRDefault="003A5F00" w:rsidP="008E24BD">
            <w:pPr>
              <w:jc w:val="center"/>
            </w:pPr>
            <w:r w:rsidRPr="00C82A06">
              <w:t>50</w:t>
            </w:r>
          </w:p>
        </w:tc>
        <w:tc>
          <w:tcPr>
            <w:tcW w:w="808" w:type="pct"/>
            <w:vAlign w:val="bottom"/>
          </w:tcPr>
          <w:p w:rsidR="003A5F00" w:rsidRPr="00C82A06" w:rsidRDefault="003A5F00" w:rsidP="008E24BD">
            <w:pPr>
              <w:jc w:val="center"/>
            </w:pPr>
            <w:r w:rsidRPr="00C82A06">
              <w:t>&lt;</w:t>
            </w:r>
            <w:r>
              <w:t xml:space="preserve"> 0,9</w:t>
            </w:r>
          </w:p>
        </w:tc>
        <w:tc>
          <w:tcPr>
            <w:tcW w:w="809" w:type="pct"/>
          </w:tcPr>
          <w:p w:rsidR="003A5F00" w:rsidRPr="008A3B66" w:rsidRDefault="003A5F00" w:rsidP="008E24BD">
            <w:pPr>
              <w:jc w:val="center"/>
            </w:pPr>
            <w:r w:rsidRPr="008A3B66">
              <w:t xml:space="preserve">Веднъж на </w:t>
            </w:r>
            <w:r w:rsidRPr="008A3B66">
              <w:br/>
              <w:t>шест месеца</w:t>
            </w:r>
          </w:p>
        </w:tc>
        <w:tc>
          <w:tcPr>
            <w:tcW w:w="724" w:type="pct"/>
          </w:tcPr>
          <w:p w:rsidR="003A5F00" w:rsidRPr="008A3B66" w:rsidRDefault="003A5F00" w:rsidP="008E24BD">
            <w:pPr>
              <w:jc w:val="center"/>
            </w:pPr>
            <w:r w:rsidRPr="008A3B66">
              <w:t>ДА</w:t>
            </w:r>
          </w:p>
        </w:tc>
      </w:tr>
      <w:tr w:rsidR="003A5F00" w:rsidRPr="008A3B66" w:rsidTr="008E24BD">
        <w:trPr>
          <w:trHeight w:val="510"/>
        </w:trPr>
        <w:tc>
          <w:tcPr>
            <w:tcW w:w="681" w:type="pct"/>
            <w:noWrap/>
            <w:vAlign w:val="bottom"/>
          </w:tcPr>
          <w:p w:rsidR="003A5F00" w:rsidRPr="008A3B66" w:rsidRDefault="003A5F00" w:rsidP="008E24BD">
            <w:pPr>
              <w:jc w:val="center"/>
            </w:pPr>
            <w:r w:rsidRPr="008A3B66">
              <w:t>Хлориди</w:t>
            </w:r>
          </w:p>
        </w:tc>
        <w:tc>
          <w:tcPr>
            <w:tcW w:w="989" w:type="pct"/>
            <w:noWrap/>
          </w:tcPr>
          <w:p w:rsidR="003A5F00" w:rsidRPr="008A3B66" w:rsidRDefault="003A5F00" w:rsidP="008E24BD">
            <w:pPr>
              <w:pBdr>
                <w:bar w:val="single" w:sz="4" w:color="auto"/>
              </w:pBdr>
            </w:pPr>
            <w:r w:rsidRPr="008A3B66">
              <w:t>Кладенец №2 с координати Х 41 592, У 24 181</w:t>
            </w:r>
          </w:p>
        </w:tc>
        <w:tc>
          <w:tcPr>
            <w:tcW w:w="989" w:type="pct"/>
            <w:noWrap/>
            <w:vAlign w:val="bottom"/>
          </w:tcPr>
          <w:p w:rsidR="003A5F00" w:rsidRPr="00C82A06" w:rsidRDefault="003A5F00" w:rsidP="008E24BD">
            <w:pPr>
              <w:jc w:val="center"/>
            </w:pPr>
            <w:r w:rsidRPr="00C82A06">
              <w:t>250</w:t>
            </w:r>
          </w:p>
        </w:tc>
        <w:tc>
          <w:tcPr>
            <w:tcW w:w="808" w:type="pct"/>
            <w:noWrap/>
            <w:vAlign w:val="bottom"/>
          </w:tcPr>
          <w:p w:rsidR="003A5F00" w:rsidRPr="00C82A06" w:rsidRDefault="003A5F00" w:rsidP="008E24BD">
            <w:pPr>
              <w:jc w:val="center"/>
            </w:pPr>
            <w:r w:rsidRPr="00C82A06">
              <w:t>&lt; 5</w:t>
            </w:r>
          </w:p>
        </w:tc>
        <w:tc>
          <w:tcPr>
            <w:tcW w:w="809" w:type="pct"/>
          </w:tcPr>
          <w:p w:rsidR="003A5F00" w:rsidRPr="008A3B66" w:rsidRDefault="003A5F00" w:rsidP="008E24BD">
            <w:pPr>
              <w:pBdr>
                <w:bar w:val="single" w:sz="4" w:color="auto"/>
              </w:pBdr>
              <w:jc w:val="center"/>
            </w:pPr>
            <w:r w:rsidRPr="008A3B66">
              <w:t xml:space="preserve">Веднъж на </w:t>
            </w:r>
            <w:r w:rsidRPr="008A3B66">
              <w:br/>
              <w:t>шест месеца</w:t>
            </w:r>
          </w:p>
        </w:tc>
        <w:tc>
          <w:tcPr>
            <w:tcW w:w="724" w:type="pct"/>
            <w:noWrap/>
          </w:tcPr>
          <w:p w:rsidR="003A5F00" w:rsidRPr="008A3B66" w:rsidRDefault="003A5F00" w:rsidP="008E24BD">
            <w:pPr>
              <w:pBdr>
                <w:bar w:val="single" w:sz="4" w:color="auto"/>
              </w:pBdr>
              <w:jc w:val="center"/>
            </w:pPr>
            <w:r w:rsidRPr="008A3B66">
              <w:t>ДА</w:t>
            </w:r>
          </w:p>
        </w:tc>
      </w:tr>
      <w:tr w:rsidR="003A5F00" w:rsidRPr="008A3B66" w:rsidTr="008E24BD">
        <w:trPr>
          <w:trHeight w:val="510"/>
        </w:trPr>
        <w:tc>
          <w:tcPr>
            <w:tcW w:w="681" w:type="pct"/>
            <w:noWrap/>
            <w:vAlign w:val="bottom"/>
          </w:tcPr>
          <w:p w:rsidR="003A5F00" w:rsidRPr="008A3B66" w:rsidRDefault="003A5F00" w:rsidP="008E24BD">
            <w:pPr>
              <w:jc w:val="center"/>
            </w:pPr>
            <w:r w:rsidRPr="008A3B66">
              <w:t>Сулфати</w:t>
            </w:r>
          </w:p>
        </w:tc>
        <w:tc>
          <w:tcPr>
            <w:tcW w:w="989" w:type="pct"/>
            <w:noWrap/>
          </w:tcPr>
          <w:p w:rsidR="003A5F00" w:rsidRPr="008A3B66" w:rsidRDefault="003A5F00" w:rsidP="008E24BD">
            <w:pPr>
              <w:pBdr>
                <w:bar w:val="single" w:sz="4" w:color="auto"/>
              </w:pBdr>
            </w:pPr>
            <w:r w:rsidRPr="008A3B66">
              <w:t>Кладенец №2 с координати Х 41 592, У 24 181</w:t>
            </w:r>
          </w:p>
        </w:tc>
        <w:tc>
          <w:tcPr>
            <w:tcW w:w="989" w:type="pct"/>
            <w:noWrap/>
            <w:vAlign w:val="bottom"/>
          </w:tcPr>
          <w:p w:rsidR="003A5F00" w:rsidRPr="00C82A06" w:rsidRDefault="003A5F00" w:rsidP="008E24BD">
            <w:pPr>
              <w:jc w:val="center"/>
            </w:pPr>
            <w:r w:rsidRPr="00C82A06">
              <w:t>250</w:t>
            </w:r>
          </w:p>
        </w:tc>
        <w:tc>
          <w:tcPr>
            <w:tcW w:w="808" w:type="pct"/>
            <w:noWrap/>
            <w:vAlign w:val="bottom"/>
          </w:tcPr>
          <w:p w:rsidR="003A5F00" w:rsidRPr="00C82A06" w:rsidRDefault="003A5F00" w:rsidP="008E24BD">
            <w:pPr>
              <w:jc w:val="center"/>
            </w:pPr>
            <w:r>
              <w:t>5,54</w:t>
            </w:r>
            <w:r w:rsidRPr="00C82A06">
              <w:t xml:space="preserve"> ± 0,</w:t>
            </w:r>
            <w:r>
              <w:t>62</w:t>
            </w:r>
          </w:p>
        </w:tc>
        <w:tc>
          <w:tcPr>
            <w:tcW w:w="809" w:type="pct"/>
          </w:tcPr>
          <w:p w:rsidR="003A5F00" w:rsidRPr="008A3B66" w:rsidRDefault="003A5F00" w:rsidP="008E24BD">
            <w:pPr>
              <w:pBdr>
                <w:bar w:val="single" w:sz="4" w:color="auto"/>
              </w:pBdr>
            </w:pPr>
            <w:r w:rsidRPr="008A3B66">
              <w:t xml:space="preserve">Веднъж на </w:t>
            </w:r>
            <w:r w:rsidRPr="008A3B66">
              <w:br/>
              <w:t>шест месеца</w:t>
            </w:r>
          </w:p>
        </w:tc>
        <w:tc>
          <w:tcPr>
            <w:tcW w:w="724" w:type="pct"/>
            <w:noWrap/>
          </w:tcPr>
          <w:p w:rsidR="003A5F00" w:rsidRPr="008A3B66" w:rsidRDefault="003A5F00" w:rsidP="008E24BD">
            <w:pPr>
              <w:pBdr>
                <w:bar w:val="single" w:sz="4" w:color="auto"/>
              </w:pBdr>
              <w:jc w:val="center"/>
            </w:pPr>
            <w:r w:rsidRPr="008A3B66">
              <w:t>ДА</w:t>
            </w:r>
          </w:p>
        </w:tc>
      </w:tr>
      <w:tr w:rsidR="003A5F00" w:rsidRPr="008A3B66" w:rsidTr="008E24BD">
        <w:trPr>
          <w:trHeight w:val="510"/>
        </w:trPr>
        <w:tc>
          <w:tcPr>
            <w:tcW w:w="681" w:type="pct"/>
            <w:noWrap/>
            <w:vAlign w:val="bottom"/>
          </w:tcPr>
          <w:p w:rsidR="003A5F00" w:rsidRPr="00FC01EE" w:rsidRDefault="003A5F00" w:rsidP="008E24BD">
            <w:pPr>
              <w:jc w:val="center"/>
            </w:pPr>
            <w:r w:rsidRPr="00FC01EE">
              <w:t>Фосфати PO</w:t>
            </w:r>
            <w:r w:rsidRPr="00FC01EE">
              <w:rPr>
                <w:vertAlign w:val="subscript"/>
              </w:rPr>
              <w:t>4</w:t>
            </w:r>
          </w:p>
        </w:tc>
        <w:tc>
          <w:tcPr>
            <w:tcW w:w="989" w:type="pct"/>
            <w:noWrap/>
          </w:tcPr>
          <w:p w:rsidR="003A5F00" w:rsidRPr="008A3B66" w:rsidRDefault="003A5F00" w:rsidP="008E24BD">
            <w:pPr>
              <w:pBdr>
                <w:bar w:val="single" w:sz="4" w:color="auto"/>
              </w:pBdr>
            </w:pPr>
            <w:r w:rsidRPr="008A3B66">
              <w:t>Кладенец №2 с координати Х 41 592, У 24 181</w:t>
            </w:r>
          </w:p>
        </w:tc>
        <w:tc>
          <w:tcPr>
            <w:tcW w:w="989" w:type="pct"/>
            <w:noWrap/>
            <w:vAlign w:val="bottom"/>
          </w:tcPr>
          <w:p w:rsidR="003A5F00" w:rsidRPr="00C82A06" w:rsidRDefault="003A5F00" w:rsidP="008E24BD">
            <w:pPr>
              <w:jc w:val="center"/>
            </w:pPr>
            <w:r w:rsidRPr="00C82A06">
              <w:t>0,5</w:t>
            </w:r>
          </w:p>
        </w:tc>
        <w:tc>
          <w:tcPr>
            <w:tcW w:w="808" w:type="pct"/>
            <w:noWrap/>
            <w:vAlign w:val="bottom"/>
          </w:tcPr>
          <w:p w:rsidR="003A5F00" w:rsidRPr="00C82A06" w:rsidRDefault="003A5F00" w:rsidP="008E24BD">
            <w:pPr>
              <w:jc w:val="center"/>
            </w:pPr>
            <w:r w:rsidRPr="00C82A06">
              <w:t>&lt;</w:t>
            </w:r>
            <w:r>
              <w:t xml:space="preserve"> 0,15</w:t>
            </w:r>
          </w:p>
        </w:tc>
        <w:tc>
          <w:tcPr>
            <w:tcW w:w="809" w:type="pct"/>
          </w:tcPr>
          <w:p w:rsidR="003A5F00" w:rsidRPr="008A3B66" w:rsidRDefault="003A5F00" w:rsidP="008E24BD">
            <w:pPr>
              <w:pBdr>
                <w:bar w:val="single" w:sz="4" w:color="auto"/>
              </w:pBdr>
            </w:pPr>
            <w:r w:rsidRPr="008A3B66">
              <w:t xml:space="preserve">Веднъж на </w:t>
            </w:r>
            <w:r w:rsidRPr="008A3B66">
              <w:br/>
              <w:t>шест месеца</w:t>
            </w:r>
          </w:p>
        </w:tc>
        <w:tc>
          <w:tcPr>
            <w:tcW w:w="724" w:type="pct"/>
            <w:noWrap/>
          </w:tcPr>
          <w:p w:rsidR="003A5F00" w:rsidRPr="008A3B66" w:rsidRDefault="003A5F00" w:rsidP="008E24BD">
            <w:pPr>
              <w:pBdr>
                <w:bar w:val="single" w:sz="4" w:color="auto"/>
              </w:pBdr>
              <w:jc w:val="center"/>
            </w:pPr>
            <w:r w:rsidRPr="008A3B66">
              <w:t>ДА</w:t>
            </w:r>
          </w:p>
        </w:tc>
      </w:tr>
      <w:tr w:rsidR="003A5F00" w:rsidRPr="008A3B66" w:rsidTr="008E24BD">
        <w:trPr>
          <w:trHeight w:val="510"/>
        </w:trPr>
        <w:tc>
          <w:tcPr>
            <w:tcW w:w="681" w:type="pct"/>
            <w:noWrap/>
            <w:vAlign w:val="bottom"/>
          </w:tcPr>
          <w:p w:rsidR="003A5F00" w:rsidRPr="00FC01EE" w:rsidRDefault="003A5F00" w:rsidP="008E24BD">
            <w:pPr>
              <w:jc w:val="center"/>
            </w:pPr>
            <w:r w:rsidRPr="00FC01EE">
              <w:t>Флуориди</w:t>
            </w:r>
          </w:p>
        </w:tc>
        <w:tc>
          <w:tcPr>
            <w:tcW w:w="989" w:type="pct"/>
            <w:noWrap/>
          </w:tcPr>
          <w:p w:rsidR="003A5F00" w:rsidRPr="008A3B66" w:rsidRDefault="003A5F00" w:rsidP="008E24BD">
            <w:pPr>
              <w:pBdr>
                <w:bar w:val="single" w:sz="4" w:color="auto"/>
              </w:pBdr>
            </w:pPr>
            <w:r w:rsidRPr="008A3B66">
              <w:t>Кладенец №2 с координати Х 41 592, У 24 181</w:t>
            </w:r>
          </w:p>
        </w:tc>
        <w:tc>
          <w:tcPr>
            <w:tcW w:w="989" w:type="pct"/>
            <w:noWrap/>
            <w:vAlign w:val="bottom"/>
          </w:tcPr>
          <w:p w:rsidR="003A5F00" w:rsidRPr="00C82A06" w:rsidRDefault="003A5F00" w:rsidP="008E24BD">
            <w:pPr>
              <w:jc w:val="center"/>
            </w:pPr>
            <w:r w:rsidRPr="00C82A06">
              <w:t>5</w:t>
            </w:r>
          </w:p>
        </w:tc>
        <w:tc>
          <w:tcPr>
            <w:tcW w:w="808" w:type="pct"/>
            <w:noWrap/>
            <w:vAlign w:val="bottom"/>
          </w:tcPr>
          <w:p w:rsidR="003A5F00" w:rsidRPr="00C82A06" w:rsidRDefault="003A5F00" w:rsidP="008E24BD">
            <w:pPr>
              <w:jc w:val="center"/>
            </w:pPr>
            <w:r>
              <w:t>0,28</w:t>
            </w:r>
            <w:r w:rsidRPr="00C82A06">
              <w:t xml:space="preserve"> ± 0,04 </w:t>
            </w:r>
          </w:p>
        </w:tc>
        <w:tc>
          <w:tcPr>
            <w:tcW w:w="809" w:type="pct"/>
          </w:tcPr>
          <w:p w:rsidR="003A5F00" w:rsidRPr="008A3B66" w:rsidRDefault="003A5F00" w:rsidP="008E24BD">
            <w:pPr>
              <w:pBdr>
                <w:bar w:val="single" w:sz="4" w:color="auto"/>
              </w:pBdr>
            </w:pPr>
            <w:r w:rsidRPr="008A3B66">
              <w:t xml:space="preserve">Веднъж на </w:t>
            </w:r>
            <w:r w:rsidRPr="008A3B66">
              <w:br/>
              <w:t>шест месеца</w:t>
            </w:r>
          </w:p>
        </w:tc>
        <w:tc>
          <w:tcPr>
            <w:tcW w:w="724" w:type="pct"/>
            <w:noWrap/>
          </w:tcPr>
          <w:p w:rsidR="003A5F00" w:rsidRPr="008A3B66" w:rsidRDefault="003A5F00" w:rsidP="008E24BD">
            <w:pPr>
              <w:pBdr>
                <w:bar w:val="single" w:sz="4" w:color="auto"/>
              </w:pBdr>
              <w:jc w:val="center"/>
            </w:pPr>
            <w:r w:rsidRPr="008A3B66">
              <w:t>ДА</w:t>
            </w:r>
          </w:p>
        </w:tc>
      </w:tr>
      <w:tr w:rsidR="003A5F00" w:rsidRPr="008A3B66" w:rsidTr="008E24BD">
        <w:trPr>
          <w:trHeight w:val="510"/>
        </w:trPr>
        <w:tc>
          <w:tcPr>
            <w:tcW w:w="681" w:type="pct"/>
            <w:noWrap/>
            <w:vAlign w:val="bottom"/>
          </w:tcPr>
          <w:p w:rsidR="003A5F00" w:rsidRPr="00FC01EE" w:rsidRDefault="003A5F00" w:rsidP="008E24BD">
            <w:pPr>
              <w:jc w:val="center"/>
            </w:pPr>
            <w:r w:rsidRPr="00FC01EE">
              <w:t>Арсен/Аs</w:t>
            </w:r>
          </w:p>
        </w:tc>
        <w:tc>
          <w:tcPr>
            <w:tcW w:w="989" w:type="pct"/>
            <w:noWrap/>
          </w:tcPr>
          <w:p w:rsidR="003A5F00" w:rsidRPr="008A3B66" w:rsidRDefault="003A5F00" w:rsidP="008E24BD">
            <w:pPr>
              <w:pBdr>
                <w:bar w:val="single" w:sz="4" w:color="auto"/>
              </w:pBdr>
            </w:pPr>
            <w:r w:rsidRPr="008A3B66">
              <w:t>Кладенец №2 с координати Х 41 592, У 24 181</w:t>
            </w:r>
          </w:p>
        </w:tc>
        <w:tc>
          <w:tcPr>
            <w:tcW w:w="989" w:type="pct"/>
            <w:noWrap/>
            <w:vAlign w:val="bottom"/>
          </w:tcPr>
          <w:p w:rsidR="003A5F00" w:rsidRPr="00C82A06" w:rsidRDefault="003A5F00" w:rsidP="008E24BD">
            <w:pPr>
              <w:jc w:val="center"/>
            </w:pPr>
            <w:r w:rsidRPr="00C82A06">
              <w:t>0,05</w:t>
            </w:r>
          </w:p>
        </w:tc>
        <w:tc>
          <w:tcPr>
            <w:tcW w:w="808" w:type="pct"/>
            <w:noWrap/>
            <w:vAlign w:val="bottom"/>
          </w:tcPr>
          <w:p w:rsidR="003A5F00" w:rsidRPr="00C82A06" w:rsidRDefault="003A5F00" w:rsidP="008E24BD">
            <w:pPr>
              <w:jc w:val="center"/>
            </w:pPr>
            <w:r w:rsidRPr="00C82A06">
              <w:t>&lt; 0,005</w:t>
            </w:r>
          </w:p>
        </w:tc>
        <w:tc>
          <w:tcPr>
            <w:tcW w:w="809" w:type="pct"/>
          </w:tcPr>
          <w:p w:rsidR="003A5F00" w:rsidRPr="008A3B66" w:rsidRDefault="003A5F00" w:rsidP="008E24BD">
            <w:pPr>
              <w:pBdr>
                <w:bar w:val="single" w:sz="4" w:color="auto"/>
              </w:pBdr>
            </w:pPr>
            <w:r w:rsidRPr="008A3B66">
              <w:t xml:space="preserve">Веднъж на </w:t>
            </w:r>
            <w:r w:rsidRPr="008A3B66">
              <w:br/>
              <w:t>шест месеца</w:t>
            </w:r>
          </w:p>
        </w:tc>
        <w:tc>
          <w:tcPr>
            <w:tcW w:w="724" w:type="pct"/>
            <w:noWrap/>
          </w:tcPr>
          <w:p w:rsidR="003A5F00" w:rsidRPr="008A3B66" w:rsidRDefault="003A5F00" w:rsidP="008E24BD">
            <w:pPr>
              <w:pBdr>
                <w:bar w:val="single" w:sz="4" w:color="auto"/>
              </w:pBdr>
              <w:jc w:val="center"/>
            </w:pPr>
            <w:r w:rsidRPr="008A3B66">
              <w:t>ДА</w:t>
            </w:r>
          </w:p>
        </w:tc>
      </w:tr>
      <w:tr w:rsidR="003A5F00" w:rsidRPr="008A3B66" w:rsidTr="008E24BD">
        <w:trPr>
          <w:trHeight w:val="510"/>
        </w:trPr>
        <w:tc>
          <w:tcPr>
            <w:tcW w:w="681" w:type="pct"/>
            <w:noWrap/>
            <w:vAlign w:val="bottom"/>
          </w:tcPr>
          <w:p w:rsidR="003A5F00" w:rsidRPr="004B7580" w:rsidRDefault="003A5F00" w:rsidP="008E24BD">
            <w:pPr>
              <w:jc w:val="center"/>
              <w:rPr>
                <w:color w:val="FF0000"/>
              </w:rPr>
            </w:pPr>
            <w:r w:rsidRPr="008A3B66">
              <w:t>Кадмий</w:t>
            </w:r>
            <w:r>
              <w:t>/Cd</w:t>
            </w:r>
          </w:p>
        </w:tc>
        <w:tc>
          <w:tcPr>
            <w:tcW w:w="989" w:type="pct"/>
            <w:noWrap/>
          </w:tcPr>
          <w:p w:rsidR="003A5F00" w:rsidRPr="008A3B66" w:rsidRDefault="003A5F00" w:rsidP="008E24BD">
            <w:pPr>
              <w:pBdr>
                <w:bar w:val="single" w:sz="4" w:color="auto"/>
              </w:pBdr>
            </w:pPr>
            <w:r w:rsidRPr="008A3B66">
              <w:t>Кладенец №2 с координати Х 41 592, У 24 181</w:t>
            </w:r>
          </w:p>
        </w:tc>
        <w:tc>
          <w:tcPr>
            <w:tcW w:w="989" w:type="pct"/>
            <w:noWrap/>
            <w:vAlign w:val="bottom"/>
          </w:tcPr>
          <w:p w:rsidR="003A5F00" w:rsidRPr="00C82A06" w:rsidRDefault="003A5F00" w:rsidP="008E24BD">
            <w:pPr>
              <w:jc w:val="center"/>
            </w:pPr>
            <w:r w:rsidRPr="00C82A06">
              <w:t>5</w:t>
            </w:r>
          </w:p>
        </w:tc>
        <w:tc>
          <w:tcPr>
            <w:tcW w:w="808" w:type="pct"/>
            <w:noWrap/>
            <w:vAlign w:val="bottom"/>
          </w:tcPr>
          <w:p w:rsidR="003A5F00" w:rsidRPr="00C82A06" w:rsidRDefault="003A5F00" w:rsidP="008E24BD">
            <w:pPr>
              <w:jc w:val="center"/>
            </w:pPr>
            <w:r w:rsidRPr="00C82A06">
              <w:t>&lt; 1,1</w:t>
            </w:r>
          </w:p>
        </w:tc>
        <w:tc>
          <w:tcPr>
            <w:tcW w:w="809" w:type="pct"/>
          </w:tcPr>
          <w:p w:rsidR="003A5F00" w:rsidRPr="008A3B66" w:rsidRDefault="003A5F00" w:rsidP="008E24BD">
            <w:pPr>
              <w:pBdr>
                <w:bar w:val="single" w:sz="4" w:color="auto"/>
              </w:pBdr>
            </w:pPr>
            <w:r w:rsidRPr="008A3B66">
              <w:t xml:space="preserve">Веднъж на </w:t>
            </w:r>
            <w:r w:rsidRPr="008A3B66">
              <w:br/>
              <w:t>шест месеца</w:t>
            </w:r>
          </w:p>
        </w:tc>
        <w:tc>
          <w:tcPr>
            <w:tcW w:w="724" w:type="pct"/>
            <w:noWrap/>
          </w:tcPr>
          <w:p w:rsidR="003A5F00" w:rsidRPr="008A3B66" w:rsidRDefault="003A5F00" w:rsidP="008E24BD">
            <w:pPr>
              <w:pBdr>
                <w:bar w:val="single" w:sz="4" w:color="auto"/>
              </w:pBdr>
              <w:jc w:val="center"/>
            </w:pPr>
            <w:r w:rsidRPr="008A3B66">
              <w:t>ДА</w:t>
            </w:r>
          </w:p>
        </w:tc>
      </w:tr>
      <w:tr w:rsidR="003A5F00" w:rsidRPr="008A3B66" w:rsidTr="008E24BD">
        <w:trPr>
          <w:trHeight w:val="510"/>
        </w:trPr>
        <w:tc>
          <w:tcPr>
            <w:tcW w:w="681" w:type="pct"/>
            <w:noWrap/>
            <w:vAlign w:val="bottom"/>
          </w:tcPr>
          <w:p w:rsidR="003A5F00" w:rsidRPr="00FC01EE" w:rsidRDefault="003A5F00" w:rsidP="008E24BD">
            <w:pPr>
              <w:jc w:val="center"/>
            </w:pPr>
            <w:r w:rsidRPr="00FC01EE">
              <w:t>Мед/Cu</w:t>
            </w:r>
          </w:p>
        </w:tc>
        <w:tc>
          <w:tcPr>
            <w:tcW w:w="989" w:type="pct"/>
            <w:noWrap/>
          </w:tcPr>
          <w:p w:rsidR="003A5F00" w:rsidRPr="008A3B66" w:rsidRDefault="003A5F00" w:rsidP="008E24BD">
            <w:pPr>
              <w:pBdr>
                <w:bar w:val="single" w:sz="4" w:color="auto"/>
              </w:pBdr>
            </w:pPr>
            <w:r w:rsidRPr="008A3B66">
              <w:t>Кладенец №2 с координати Х 41 592, У 24 181</w:t>
            </w:r>
          </w:p>
        </w:tc>
        <w:tc>
          <w:tcPr>
            <w:tcW w:w="989" w:type="pct"/>
            <w:noWrap/>
            <w:vAlign w:val="bottom"/>
          </w:tcPr>
          <w:p w:rsidR="003A5F00" w:rsidRPr="00C82A06" w:rsidRDefault="003A5F00" w:rsidP="008E24BD">
            <w:pPr>
              <w:jc w:val="center"/>
            </w:pPr>
            <w:r w:rsidRPr="00C82A06">
              <w:t>2</w:t>
            </w:r>
          </w:p>
        </w:tc>
        <w:tc>
          <w:tcPr>
            <w:tcW w:w="808" w:type="pct"/>
            <w:noWrap/>
            <w:vAlign w:val="bottom"/>
          </w:tcPr>
          <w:p w:rsidR="003A5F00" w:rsidRPr="00C82A06" w:rsidRDefault="003A5F00" w:rsidP="008E24BD">
            <w:pPr>
              <w:jc w:val="center"/>
            </w:pPr>
            <w:r w:rsidRPr="00C82A06">
              <w:t>&lt; 0,0083</w:t>
            </w:r>
          </w:p>
        </w:tc>
        <w:tc>
          <w:tcPr>
            <w:tcW w:w="809" w:type="pct"/>
          </w:tcPr>
          <w:p w:rsidR="003A5F00" w:rsidRPr="008A3B66" w:rsidRDefault="003A5F00" w:rsidP="008E24BD">
            <w:pPr>
              <w:pBdr>
                <w:bar w:val="single" w:sz="4" w:color="auto"/>
              </w:pBdr>
            </w:pPr>
            <w:r w:rsidRPr="008A3B66">
              <w:t xml:space="preserve">Веднъж на </w:t>
            </w:r>
            <w:r w:rsidRPr="008A3B66">
              <w:br/>
              <w:t>шест месеца</w:t>
            </w:r>
          </w:p>
        </w:tc>
        <w:tc>
          <w:tcPr>
            <w:tcW w:w="724" w:type="pct"/>
            <w:noWrap/>
          </w:tcPr>
          <w:p w:rsidR="003A5F00" w:rsidRPr="008A3B66" w:rsidRDefault="00D767CA" w:rsidP="008E24BD">
            <w:pPr>
              <w:pBdr>
                <w:bar w:val="single" w:sz="4" w:color="auto"/>
              </w:pBdr>
              <w:jc w:val="center"/>
            </w:pPr>
            <w:r w:rsidRPr="008A3B66">
              <w:t>ДА</w:t>
            </w:r>
          </w:p>
        </w:tc>
      </w:tr>
      <w:tr w:rsidR="003A5F00" w:rsidRPr="008A3B66" w:rsidTr="008E24BD">
        <w:trPr>
          <w:trHeight w:val="510"/>
        </w:trPr>
        <w:tc>
          <w:tcPr>
            <w:tcW w:w="681" w:type="pct"/>
            <w:noWrap/>
            <w:vAlign w:val="bottom"/>
          </w:tcPr>
          <w:p w:rsidR="003A5F00" w:rsidRPr="00FC01EE" w:rsidRDefault="003A5F00" w:rsidP="008E24BD">
            <w:pPr>
              <w:jc w:val="center"/>
            </w:pPr>
            <w:r w:rsidRPr="00FC01EE">
              <w:t>Олово/Pb</w:t>
            </w:r>
          </w:p>
        </w:tc>
        <w:tc>
          <w:tcPr>
            <w:tcW w:w="989" w:type="pct"/>
            <w:noWrap/>
          </w:tcPr>
          <w:p w:rsidR="003A5F00" w:rsidRPr="008A3B66" w:rsidRDefault="003A5F00" w:rsidP="008E24BD">
            <w:pPr>
              <w:pBdr>
                <w:bar w:val="single" w:sz="4" w:color="auto"/>
              </w:pBdr>
            </w:pPr>
            <w:r w:rsidRPr="008A3B66">
              <w:t>Кладенец №2 с координати Х 41 592, У 24 181</w:t>
            </w:r>
          </w:p>
        </w:tc>
        <w:tc>
          <w:tcPr>
            <w:tcW w:w="989" w:type="pct"/>
            <w:noWrap/>
            <w:vAlign w:val="bottom"/>
          </w:tcPr>
          <w:p w:rsidR="003A5F00" w:rsidRPr="00C82A06" w:rsidRDefault="003A5F00" w:rsidP="008E24BD">
            <w:pPr>
              <w:jc w:val="center"/>
            </w:pPr>
            <w:r w:rsidRPr="00C82A06">
              <w:t>10</w:t>
            </w:r>
          </w:p>
        </w:tc>
        <w:tc>
          <w:tcPr>
            <w:tcW w:w="808" w:type="pct"/>
            <w:noWrap/>
            <w:vAlign w:val="bottom"/>
          </w:tcPr>
          <w:p w:rsidR="003A5F00" w:rsidRPr="00C82A06" w:rsidRDefault="003A5F00" w:rsidP="008E24BD">
            <w:pPr>
              <w:jc w:val="center"/>
            </w:pPr>
            <w:r w:rsidRPr="00C82A06">
              <w:t>&lt; 5,3</w:t>
            </w:r>
          </w:p>
        </w:tc>
        <w:tc>
          <w:tcPr>
            <w:tcW w:w="809" w:type="pct"/>
          </w:tcPr>
          <w:p w:rsidR="003A5F00" w:rsidRPr="008A3B66" w:rsidRDefault="003A5F00" w:rsidP="008E24BD">
            <w:pPr>
              <w:pBdr>
                <w:bar w:val="single" w:sz="4" w:color="auto"/>
              </w:pBdr>
            </w:pPr>
            <w:r w:rsidRPr="008A3B66">
              <w:t xml:space="preserve">Веднъж на </w:t>
            </w:r>
            <w:r w:rsidRPr="008A3B66">
              <w:br/>
              <w:t>шест месеца</w:t>
            </w:r>
          </w:p>
        </w:tc>
        <w:tc>
          <w:tcPr>
            <w:tcW w:w="724" w:type="pct"/>
            <w:noWrap/>
          </w:tcPr>
          <w:p w:rsidR="003A5F00" w:rsidRPr="008A3B66" w:rsidRDefault="003A5F00" w:rsidP="008E24BD">
            <w:pPr>
              <w:pBdr>
                <w:bar w:val="single" w:sz="4" w:color="auto"/>
              </w:pBdr>
              <w:jc w:val="center"/>
            </w:pPr>
            <w:r w:rsidRPr="008A3B66">
              <w:t>ДА</w:t>
            </w:r>
          </w:p>
        </w:tc>
      </w:tr>
      <w:tr w:rsidR="003A5F00" w:rsidRPr="008A3B66" w:rsidTr="008E24BD">
        <w:trPr>
          <w:trHeight w:val="510"/>
        </w:trPr>
        <w:tc>
          <w:tcPr>
            <w:tcW w:w="681" w:type="pct"/>
            <w:noWrap/>
            <w:vAlign w:val="bottom"/>
          </w:tcPr>
          <w:p w:rsidR="003A5F00" w:rsidRPr="00FC01EE" w:rsidRDefault="003A5F00" w:rsidP="008E24BD">
            <w:pPr>
              <w:jc w:val="center"/>
            </w:pPr>
            <w:r w:rsidRPr="00FC01EE">
              <w:t>Цинк/Zn</w:t>
            </w:r>
          </w:p>
        </w:tc>
        <w:tc>
          <w:tcPr>
            <w:tcW w:w="989" w:type="pct"/>
            <w:noWrap/>
          </w:tcPr>
          <w:p w:rsidR="003A5F00" w:rsidRPr="008A3B66" w:rsidRDefault="003A5F00" w:rsidP="008E24BD">
            <w:pPr>
              <w:pBdr>
                <w:bar w:val="single" w:sz="4" w:color="auto"/>
              </w:pBdr>
            </w:pPr>
            <w:r w:rsidRPr="008A3B66">
              <w:t>Кладенец №2 с координати Х 41 592, У 24 181</w:t>
            </w:r>
          </w:p>
        </w:tc>
        <w:tc>
          <w:tcPr>
            <w:tcW w:w="989" w:type="pct"/>
            <w:noWrap/>
            <w:vAlign w:val="bottom"/>
          </w:tcPr>
          <w:p w:rsidR="003A5F00" w:rsidRPr="00C82A06" w:rsidRDefault="003A5F00" w:rsidP="008E24BD">
            <w:pPr>
              <w:jc w:val="center"/>
            </w:pPr>
            <w:r w:rsidRPr="00C82A06">
              <w:t>5</w:t>
            </w:r>
          </w:p>
        </w:tc>
        <w:tc>
          <w:tcPr>
            <w:tcW w:w="808" w:type="pct"/>
            <w:noWrap/>
            <w:vAlign w:val="bottom"/>
          </w:tcPr>
          <w:p w:rsidR="003A5F00" w:rsidRPr="00C82A06" w:rsidRDefault="003A5F00" w:rsidP="008E24BD">
            <w:pPr>
              <w:jc w:val="center"/>
            </w:pPr>
            <w:r w:rsidRPr="00C82A06">
              <w:t>&lt;</w:t>
            </w:r>
            <w:r>
              <w:t xml:space="preserve"> 0,0103</w:t>
            </w:r>
          </w:p>
        </w:tc>
        <w:tc>
          <w:tcPr>
            <w:tcW w:w="809" w:type="pct"/>
          </w:tcPr>
          <w:p w:rsidR="003A5F00" w:rsidRPr="008A3B66" w:rsidRDefault="003A5F00" w:rsidP="008E24BD">
            <w:pPr>
              <w:pBdr>
                <w:bar w:val="single" w:sz="4" w:color="auto"/>
              </w:pBdr>
            </w:pPr>
            <w:r w:rsidRPr="008A3B66">
              <w:t xml:space="preserve">Веднъж на </w:t>
            </w:r>
            <w:r w:rsidRPr="008A3B66">
              <w:br/>
              <w:t>шест месеца</w:t>
            </w:r>
          </w:p>
        </w:tc>
        <w:tc>
          <w:tcPr>
            <w:tcW w:w="724" w:type="pct"/>
            <w:noWrap/>
          </w:tcPr>
          <w:p w:rsidR="003A5F00" w:rsidRPr="008A3B66" w:rsidRDefault="003A5F00" w:rsidP="008E24BD">
            <w:pPr>
              <w:pBdr>
                <w:bar w:val="single" w:sz="4" w:color="auto"/>
              </w:pBdr>
              <w:jc w:val="center"/>
            </w:pPr>
            <w:r w:rsidRPr="008A3B66">
              <w:t>ДА</w:t>
            </w:r>
          </w:p>
        </w:tc>
      </w:tr>
      <w:tr w:rsidR="003A5F00" w:rsidRPr="008A3B66" w:rsidTr="008E24BD">
        <w:trPr>
          <w:trHeight w:val="510"/>
        </w:trPr>
        <w:tc>
          <w:tcPr>
            <w:tcW w:w="681" w:type="pct"/>
            <w:noWrap/>
            <w:vAlign w:val="bottom"/>
          </w:tcPr>
          <w:p w:rsidR="003A5F00" w:rsidRPr="00FC01EE" w:rsidRDefault="003A5F00" w:rsidP="008E24BD">
            <w:pPr>
              <w:jc w:val="center"/>
            </w:pPr>
            <w:r w:rsidRPr="00FC01EE">
              <w:t>Никел/Ni</w:t>
            </w:r>
          </w:p>
        </w:tc>
        <w:tc>
          <w:tcPr>
            <w:tcW w:w="989" w:type="pct"/>
            <w:noWrap/>
          </w:tcPr>
          <w:p w:rsidR="003A5F00" w:rsidRPr="008A3B66" w:rsidRDefault="003A5F00" w:rsidP="008E24BD">
            <w:pPr>
              <w:pBdr>
                <w:bar w:val="single" w:sz="4" w:color="auto"/>
              </w:pBdr>
            </w:pPr>
            <w:r w:rsidRPr="008A3B66">
              <w:t>Кладенец №2 с координати Х 41 592, У 24 181</w:t>
            </w:r>
          </w:p>
        </w:tc>
        <w:tc>
          <w:tcPr>
            <w:tcW w:w="989" w:type="pct"/>
            <w:noWrap/>
            <w:vAlign w:val="bottom"/>
          </w:tcPr>
          <w:p w:rsidR="003A5F00" w:rsidRPr="00C82A06" w:rsidRDefault="003A5F00" w:rsidP="008E24BD">
            <w:pPr>
              <w:jc w:val="center"/>
            </w:pPr>
            <w:r w:rsidRPr="00C82A06">
              <w:t>20</w:t>
            </w:r>
          </w:p>
        </w:tc>
        <w:tc>
          <w:tcPr>
            <w:tcW w:w="808" w:type="pct"/>
            <w:noWrap/>
            <w:vAlign w:val="bottom"/>
          </w:tcPr>
          <w:p w:rsidR="003A5F00" w:rsidRPr="00C82A06" w:rsidRDefault="003A5F00" w:rsidP="008E24BD">
            <w:pPr>
              <w:jc w:val="center"/>
            </w:pPr>
            <w:r w:rsidRPr="00C82A06">
              <w:t xml:space="preserve"> 4,9</w:t>
            </w:r>
            <w:r>
              <w:t xml:space="preserve"> </w:t>
            </w:r>
            <w:r w:rsidRPr="00C82A06">
              <w:t>±</w:t>
            </w:r>
            <w:r>
              <w:t xml:space="preserve"> 0,1</w:t>
            </w:r>
          </w:p>
        </w:tc>
        <w:tc>
          <w:tcPr>
            <w:tcW w:w="809" w:type="pct"/>
          </w:tcPr>
          <w:p w:rsidR="003A5F00" w:rsidRPr="008A3B66" w:rsidRDefault="003A5F00" w:rsidP="008E24BD">
            <w:pPr>
              <w:pBdr>
                <w:bar w:val="single" w:sz="4" w:color="auto"/>
              </w:pBdr>
            </w:pPr>
            <w:r w:rsidRPr="008A3B66">
              <w:t xml:space="preserve">Веднъж на </w:t>
            </w:r>
            <w:r w:rsidRPr="008A3B66">
              <w:br/>
              <w:t>шест месеца</w:t>
            </w:r>
          </w:p>
        </w:tc>
        <w:tc>
          <w:tcPr>
            <w:tcW w:w="724" w:type="pct"/>
            <w:noWrap/>
          </w:tcPr>
          <w:p w:rsidR="003A5F00" w:rsidRPr="008A3B66" w:rsidRDefault="003A5F00" w:rsidP="008E24BD">
            <w:pPr>
              <w:pBdr>
                <w:bar w:val="single" w:sz="4" w:color="auto"/>
              </w:pBdr>
              <w:jc w:val="center"/>
            </w:pPr>
            <w:r w:rsidRPr="008A3B66">
              <w:t>ДА</w:t>
            </w:r>
          </w:p>
        </w:tc>
      </w:tr>
      <w:tr w:rsidR="003A5F00" w:rsidRPr="008A3B66" w:rsidTr="008E24BD">
        <w:trPr>
          <w:trHeight w:val="510"/>
        </w:trPr>
        <w:tc>
          <w:tcPr>
            <w:tcW w:w="681" w:type="pct"/>
            <w:noWrap/>
            <w:vAlign w:val="bottom"/>
          </w:tcPr>
          <w:p w:rsidR="003A5F00" w:rsidRPr="008A3B66" w:rsidRDefault="003A5F00" w:rsidP="008E24BD">
            <w:pPr>
              <w:jc w:val="center"/>
            </w:pPr>
            <w:r w:rsidRPr="008A3B66">
              <w:t>Селен</w:t>
            </w:r>
            <w:r>
              <w:t>/Se</w:t>
            </w:r>
          </w:p>
        </w:tc>
        <w:tc>
          <w:tcPr>
            <w:tcW w:w="989" w:type="pct"/>
            <w:noWrap/>
          </w:tcPr>
          <w:p w:rsidR="003A5F00" w:rsidRPr="008A3B66" w:rsidRDefault="003A5F00" w:rsidP="008E24BD">
            <w:pPr>
              <w:pBdr>
                <w:bar w:val="single" w:sz="4" w:color="auto"/>
              </w:pBdr>
            </w:pPr>
            <w:r w:rsidRPr="008A3B66">
              <w:t>Кладенец №2 с координати Х 41 592, У 24 181</w:t>
            </w:r>
          </w:p>
        </w:tc>
        <w:tc>
          <w:tcPr>
            <w:tcW w:w="989" w:type="pct"/>
            <w:noWrap/>
            <w:vAlign w:val="bottom"/>
          </w:tcPr>
          <w:p w:rsidR="003A5F00" w:rsidRPr="00C82A06" w:rsidRDefault="003A5F00" w:rsidP="008E24BD">
            <w:pPr>
              <w:jc w:val="center"/>
            </w:pPr>
            <w:r w:rsidRPr="00C82A06">
              <w:t>10</w:t>
            </w:r>
          </w:p>
        </w:tc>
        <w:tc>
          <w:tcPr>
            <w:tcW w:w="808" w:type="pct"/>
            <w:noWrap/>
            <w:vAlign w:val="bottom"/>
          </w:tcPr>
          <w:p w:rsidR="003A5F00" w:rsidRPr="00C82A06" w:rsidRDefault="003A5F00" w:rsidP="008E24BD">
            <w:pPr>
              <w:jc w:val="center"/>
            </w:pPr>
            <w:r w:rsidRPr="00C82A06">
              <w:t>&lt; 5</w:t>
            </w:r>
          </w:p>
        </w:tc>
        <w:tc>
          <w:tcPr>
            <w:tcW w:w="809" w:type="pct"/>
          </w:tcPr>
          <w:p w:rsidR="003A5F00" w:rsidRPr="008A3B66" w:rsidRDefault="003A5F00" w:rsidP="008E24BD">
            <w:pPr>
              <w:pBdr>
                <w:bar w:val="single" w:sz="4" w:color="auto"/>
              </w:pBdr>
            </w:pPr>
            <w:r w:rsidRPr="008A3B66">
              <w:t xml:space="preserve">Веднъж на </w:t>
            </w:r>
            <w:r w:rsidRPr="008A3B66">
              <w:br/>
              <w:t>шест месеца</w:t>
            </w:r>
          </w:p>
        </w:tc>
        <w:tc>
          <w:tcPr>
            <w:tcW w:w="724" w:type="pct"/>
            <w:noWrap/>
          </w:tcPr>
          <w:p w:rsidR="003A5F00" w:rsidRPr="008A3B66" w:rsidRDefault="003A5F00" w:rsidP="008E24BD">
            <w:pPr>
              <w:pBdr>
                <w:bar w:val="single" w:sz="4" w:color="auto"/>
              </w:pBdr>
              <w:jc w:val="center"/>
            </w:pPr>
            <w:r w:rsidRPr="008A3B66">
              <w:t>ДА</w:t>
            </w:r>
          </w:p>
        </w:tc>
      </w:tr>
      <w:tr w:rsidR="003A5F00" w:rsidRPr="008A3B66" w:rsidTr="008E24BD">
        <w:trPr>
          <w:trHeight w:val="510"/>
        </w:trPr>
        <w:tc>
          <w:tcPr>
            <w:tcW w:w="681" w:type="pct"/>
            <w:noWrap/>
            <w:vAlign w:val="bottom"/>
          </w:tcPr>
          <w:p w:rsidR="003A5F00" w:rsidRPr="008A3B66" w:rsidRDefault="003A5F00" w:rsidP="008E24BD">
            <w:pPr>
              <w:jc w:val="center"/>
            </w:pPr>
            <w:r w:rsidRPr="008A3B66">
              <w:t>Барий</w:t>
            </w:r>
            <w:r>
              <w:t>/Ba</w:t>
            </w:r>
          </w:p>
        </w:tc>
        <w:tc>
          <w:tcPr>
            <w:tcW w:w="989" w:type="pct"/>
            <w:noWrap/>
          </w:tcPr>
          <w:p w:rsidR="003A5F00" w:rsidRPr="008A3B66" w:rsidRDefault="003A5F00" w:rsidP="008E24BD">
            <w:pPr>
              <w:pBdr>
                <w:bar w:val="single" w:sz="4" w:color="auto"/>
              </w:pBdr>
            </w:pPr>
            <w:r w:rsidRPr="008A3B66">
              <w:t>Кладенец №2 с координати Х 41 592, У 24 181</w:t>
            </w:r>
          </w:p>
        </w:tc>
        <w:tc>
          <w:tcPr>
            <w:tcW w:w="989" w:type="pct"/>
            <w:noWrap/>
            <w:vAlign w:val="bottom"/>
          </w:tcPr>
          <w:p w:rsidR="003A5F00" w:rsidRPr="00C82A06" w:rsidRDefault="003A5F00" w:rsidP="008E24BD">
            <w:pPr>
              <w:jc w:val="center"/>
            </w:pPr>
            <w:r w:rsidRPr="00C82A06">
              <w:t>-</w:t>
            </w:r>
          </w:p>
        </w:tc>
        <w:tc>
          <w:tcPr>
            <w:tcW w:w="808" w:type="pct"/>
            <w:noWrap/>
            <w:vAlign w:val="bottom"/>
          </w:tcPr>
          <w:p w:rsidR="003A5F00" w:rsidRPr="00C82A06" w:rsidRDefault="003A5F00" w:rsidP="00181C61">
            <w:pPr>
              <w:ind w:right="-110"/>
            </w:pPr>
            <w:r>
              <w:t xml:space="preserve"> 0,0393</w:t>
            </w:r>
            <w:r w:rsidRPr="00C82A06">
              <w:t>±</w:t>
            </w:r>
            <w:r>
              <w:t>0,0006</w:t>
            </w:r>
          </w:p>
        </w:tc>
        <w:tc>
          <w:tcPr>
            <w:tcW w:w="809" w:type="pct"/>
          </w:tcPr>
          <w:p w:rsidR="003A5F00" w:rsidRPr="008A3B66" w:rsidRDefault="003A5F00" w:rsidP="008E24BD">
            <w:pPr>
              <w:pBdr>
                <w:bar w:val="single" w:sz="4" w:color="auto"/>
              </w:pBdr>
            </w:pPr>
            <w:r w:rsidRPr="008A3B66">
              <w:t xml:space="preserve">Веднъж на </w:t>
            </w:r>
            <w:r w:rsidRPr="008A3B66">
              <w:br/>
              <w:t>шест месеца</w:t>
            </w:r>
          </w:p>
        </w:tc>
        <w:tc>
          <w:tcPr>
            <w:tcW w:w="724" w:type="pct"/>
            <w:noWrap/>
          </w:tcPr>
          <w:p w:rsidR="003A5F00" w:rsidRPr="008A3B66" w:rsidRDefault="003A5F00" w:rsidP="008E24BD">
            <w:pPr>
              <w:pBdr>
                <w:bar w:val="single" w:sz="4" w:color="auto"/>
              </w:pBdr>
              <w:jc w:val="center"/>
            </w:pPr>
            <w:r w:rsidRPr="008A3B66">
              <w:t>ДА</w:t>
            </w:r>
          </w:p>
        </w:tc>
      </w:tr>
      <w:tr w:rsidR="003A5F00" w:rsidRPr="008A3B66" w:rsidTr="008E24BD">
        <w:trPr>
          <w:trHeight w:val="510"/>
        </w:trPr>
        <w:tc>
          <w:tcPr>
            <w:tcW w:w="681" w:type="pct"/>
            <w:noWrap/>
            <w:vAlign w:val="bottom"/>
          </w:tcPr>
          <w:p w:rsidR="003A5F00" w:rsidRPr="008A3B66" w:rsidRDefault="003A5F00" w:rsidP="008E24BD">
            <w:pPr>
              <w:jc w:val="center"/>
            </w:pPr>
            <w:r w:rsidRPr="008A3B66">
              <w:t>Молибден</w:t>
            </w:r>
            <w:r>
              <w:t>/Mo</w:t>
            </w:r>
          </w:p>
        </w:tc>
        <w:tc>
          <w:tcPr>
            <w:tcW w:w="989" w:type="pct"/>
            <w:noWrap/>
          </w:tcPr>
          <w:p w:rsidR="003A5F00" w:rsidRPr="008A3B66" w:rsidRDefault="003A5F00" w:rsidP="008E24BD">
            <w:pPr>
              <w:pBdr>
                <w:bar w:val="single" w:sz="4" w:color="auto"/>
              </w:pBdr>
            </w:pPr>
            <w:r w:rsidRPr="008A3B66">
              <w:t>Кладенец №2 с координати Х 41 592, У 24 181</w:t>
            </w:r>
          </w:p>
        </w:tc>
        <w:tc>
          <w:tcPr>
            <w:tcW w:w="989" w:type="pct"/>
            <w:noWrap/>
            <w:vAlign w:val="bottom"/>
          </w:tcPr>
          <w:p w:rsidR="003A5F00" w:rsidRPr="004B7580" w:rsidRDefault="003A5F00" w:rsidP="008E24BD">
            <w:pPr>
              <w:jc w:val="center"/>
              <w:rPr>
                <w:color w:val="FF0000"/>
              </w:rPr>
            </w:pPr>
            <w:r>
              <w:rPr>
                <w:color w:val="FF0000"/>
              </w:rPr>
              <w:t>-</w:t>
            </w:r>
          </w:p>
        </w:tc>
        <w:tc>
          <w:tcPr>
            <w:tcW w:w="808" w:type="pct"/>
            <w:noWrap/>
            <w:vAlign w:val="bottom"/>
          </w:tcPr>
          <w:p w:rsidR="003A5F00" w:rsidRPr="004B7580" w:rsidRDefault="003A5F00" w:rsidP="008E24BD">
            <w:pPr>
              <w:jc w:val="center"/>
              <w:rPr>
                <w:color w:val="FF0000"/>
              </w:rPr>
            </w:pPr>
            <w:r w:rsidRPr="008A3B66">
              <w:t>&lt;</w:t>
            </w:r>
            <w:r>
              <w:t xml:space="preserve"> 0,005</w:t>
            </w:r>
          </w:p>
        </w:tc>
        <w:tc>
          <w:tcPr>
            <w:tcW w:w="809" w:type="pct"/>
          </w:tcPr>
          <w:p w:rsidR="003A5F00" w:rsidRPr="008A3B66" w:rsidRDefault="003A5F00" w:rsidP="008E24BD">
            <w:pPr>
              <w:pBdr>
                <w:bar w:val="single" w:sz="4" w:color="auto"/>
              </w:pBdr>
            </w:pPr>
            <w:r w:rsidRPr="008A3B66">
              <w:t xml:space="preserve">Веднъж на </w:t>
            </w:r>
            <w:r w:rsidRPr="008A3B66">
              <w:br/>
              <w:t>шест месеца</w:t>
            </w:r>
          </w:p>
        </w:tc>
        <w:tc>
          <w:tcPr>
            <w:tcW w:w="724" w:type="pct"/>
            <w:noWrap/>
          </w:tcPr>
          <w:p w:rsidR="003A5F00" w:rsidRPr="008A3B66" w:rsidRDefault="003A5F00" w:rsidP="008E24BD">
            <w:pPr>
              <w:pBdr>
                <w:bar w:val="single" w:sz="4" w:color="auto"/>
              </w:pBdr>
              <w:jc w:val="center"/>
            </w:pPr>
            <w:r w:rsidRPr="008A3B66">
              <w:t>ДА</w:t>
            </w:r>
          </w:p>
        </w:tc>
      </w:tr>
      <w:tr w:rsidR="003A5F00" w:rsidRPr="008A3B66" w:rsidTr="008E24BD">
        <w:trPr>
          <w:trHeight w:val="510"/>
        </w:trPr>
        <w:tc>
          <w:tcPr>
            <w:tcW w:w="681" w:type="pct"/>
            <w:noWrap/>
            <w:vAlign w:val="bottom"/>
          </w:tcPr>
          <w:p w:rsidR="003A5F00" w:rsidRPr="008A3B66" w:rsidRDefault="003A5F00" w:rsidP="008E24BD">
            <w:pPr>
              <w:jc w:val="center"/>
            </w:pPr>
            <w:r>
              <w:t>Желязо общо</w:t>
            </w:r>
          </w:p>
        </w:tc>
        <w:tc>
          <w:tcPr>
            <w:tcW w:w="989" w:type="pct"/>
            <w:noWrap/>
          </w:tcPr>
          <w:p w:rsidR="003A5F00" w:rsidRPr="008A3B66" w:rsidRDefault="003A5F00" w:rsidP="008E24BD">
            <w:pPr>
              <w:pBdr>
                <w:bar w:val="single" w:sz="4" w:color="auto"/>
              </w:pBdr>
            </w:pPr>
            <w:r w:rsidRPr="008A3B66">
              <w:t>Кладенец №2 с координати Х 41 592, У 24 181</w:t>
            </w:r>
          </w:p>
        </w:tc>
        <w:tc>
          <w:tcPr>
            <w:tcW w:w="989" w:type="pct"/>
            <w:noWrap/>
            <w:vAlign w:val="bottom"/>
          </w:tcPr>
          <w:p w:rsidR="003A5F00" w:rsidRPr="008A3B66" w:rsidRDefault="003A5F00" w:rsidP="008E24BD">
            <w:pPr>
              <w:jc w:val="center"/>
            </w:pPr>
            <w:r>
              <w:t>200</w:t>
            </w:r>
          </w:p>
        </w:tc>
        <w:tc>
          <w:tcPr>
            <w:tcW w:w="808" w:type="pct"/>
            <w:noWrap/>
            <w:vAlign w:val="bottom"/>
          </w:tcPr>
          <w:p w:rsidR="003A5F00" w:rsidRPr="008A3B66" w:rsidRDefault="003A5F00" w:rsidP="008E24BD">
            <w:pPr>
              <w:jc w:val="center"/>
            </w:pPr>
            <w:r>
              <w:t xml:space="preserve">134,9 </w:t>
            </w:r>
            <w:r w:rsidRPr="008A3B66">
              <w:t>±</w:t>
            </w:r>
            <w:r>
              <w:t xml:space="preserve"> 1,9</w:t>
            </w:r>
          </w:p>
        </w:tc>
        <w:tc>
          <w:tcPr>
            <w:tcW w:w="809" w:type="pct"/>
          </w:tcPr>
          <w:p w:rsidR="003A5F00" w:rsidRPr="008A3B66" w:rsidRDefault="003A5F00" w:rsidP="008E24BD">
            <w:pPr>
              <w:pBdr>
                <w:bar w:val="single" w:sz="4" w:color="auto"/>
              </w:pBdr>
            </w:pPr>
            <w:r w:rsidRPr="008A3B66">
              <w:t xml:space="preserve">Веднъж на </w:t>
            </w:r>
            <w:r w:rsidRPr="008A3B66">
              <w:br/>
              <w:t>шест месеца</w:t>
            </w:r>
          </w:p>
        </w:tc>
        <w:tc>
          <w:tcPr>
            <w:tcW w:w="724" w:type="pct"/>
            <w:noWrap/>
          </w:tcPr>
          <w:p w:rsidR="003A5F00" w:rsidRPr="008A3B66" w:rsidRDefault="003A5F00" w:rsidP="008E24BD">
            <w:pPr>
              <w:pBdr>
                <w:bar w:val="single" w:sz="4" w:color="auto"/>
              </w:pBdr>
              <w:jc w:val="center"/>
            </w:pPr>
            <w:r w:rsidRPr="008A3B66">
              <w:t>ДА</w:t>
            </w:r>
          </w:p>
        </w:tc>
      </w:tr>
      <w:tr w:rsidR="003A5F00" w:rsidRPr="008A3B66" w:rsidTr="008E24BD">
        <w:trPr>
          <w:trHeight w:val="510"/>
        </w:trPr>
        <w:tc>
          <w:tcPr>
            <w:tcW w:w="681" w:type="pct"/>
            <w:noWrap/>
            <w:vAlign w:val="bottom"/>
          </w:tcPr>
          <w:p w:rsidR="003A5F00" w:rsidRPr="008A3B66" w:rsidRDefault="003A5F00" w:rsidP="008E24BD">
            <w:pPr>
              <w:jc w:val="center"/>
            </w:pPr>
            <w:r>
              <w:t>Хром/общ</w:t>
            </w:r>
          </w:p>
        </w:tc>
        <w:tc>
          <w:tcPr>
            <w:tcW w:w="989" w:type="pct"/>
            <w:noWrap/>
          </w:tcPr>
          <w:p w:rsidR="003A5F00" w:rsidRPr="008A3B66" w:rsidRDefault="003A5F00" w:rsidP="008E24BD">
            <w:pPr>
              <w:pBdr>
                <w:bar w:val="single" w:sz="4" w:color="auto"/>
              </w:pBdr>
            </w:pPr>
            <w:r w:rsidRPr="008A3B66">
              <w:t>Кладенец №2 с координати Х 41 592, У 24 181</w:t>
            </w:r>
          </w:p>
        </w:tc>
        <w:tc>
          <w:tcPr>
            <w:tcW w:w="989" w:type="pct"/>
            <w:noWrap/>
            <w:vAlign w:val="bottom"/>
          </w:tcPr>
          <w:p w:rsidR="003A5F00" w:rsidRPr="008A3B66" w:rsidRDefault="003A5F00" w:rsidP="008E24BD">
            <w:pPr>
              <w:jc w:val="center"/>
            </w:pPr>
            <w:r>
              <w:t>10</w:t>
            </w:r>
          </w:p>
        </w:tc>
        <w:tc>
          <w:tcPr>
            <w:tcW w:w="808" w:type="pct"/>
            <w:noWrap/>
            <w:vAlign w:val="bottom"/>
          </w:tcPr>
          <w:p w:rsidR="003A5F00" w:rsidRPr="008A3B66" w:rsidRDefault="003A5F00" w:rsidP="008E24BD">
            <w:pPr>
              <w:jc w:val="center"/>
            </w:pPr>
            <w:r w:rsidRPr="008A3B66">
              <w:t>&lt;</w:t>
            </w:r>
            <w:r>
              <w:t xml:space="preserve"> 4,9</w:t>
            </w:r>
          </w:p>
        </w:tc>
        <w:tc>
          <w:tcPr>
            <w:tcW w:w="809" w:type="pct"/>
          </w:tcPr>
          <w:p w:rsidR="003A5F00" w:rsidRPr="008A3B66" w:rsidRDefault="003A5F00" w:rsidP="008E24BD">
            <w:pPr>
              <w:pBdr>
                <w:bar w:val="single" w:sz="4" w:color="auto"/>
              </w:pBdr>
            </w:pPr>
            <w:r w:rsidRPr="008A3B66">
              <w:t xml:space="preserve">Веднъж на </w:t>
            </w:r>
            <w:r w:rsidRPr="008A3B66">
              <w:br/>
              <w:t>шест месеца</w:t>
            </w:r>
          </w:p>
        </w:tc>
        <w:tc>
          <w:tcPr>
            <w:tcW w:w="724" w:type="pct"/>
            <w:noWrap/>
          </w:tcPr>
          <w:p w:rsidR="003A5F00" w:rsidRPr="008A3B66" w:rsidRDefault="003A5F00" w:rsidP="008E24BD">
            <w:pPr>
              <w:pBdr>
                <w:bar w:val="single" w:sz="4" w:color="auto"/>
              </w:pBdr>
              <w:jc w:val="center"/>
            </w:pPr>
            <w:r w:rsidRPr="008A3B66">
              <w:t>ДА</w:t>
            </w:r>
          </w:p>
        </w:tc>
      </w:tr>
      <w:tr w:rsidR="003A5F00" w:rsidRPr="008A3B66" w:rsidTr="008E24BD">
        <w:trPr>
          <w:trHeight w:val="510"/>
        </w:trPr>
        <w:tc>
          <w:tcPr>
            <w:tcW w:w="681" w:type="pct"/>
            <w:noWrap/>
            <w:vAlign w:val="bottom"/>
          </w:tcPr>
          <w:p w:rsidR="003A5F00" w:rsidRPr="008A3B66" w:rsidRDefault="003A5F00" w:rsidP="008E24BD">
            <w:pPr>
              <w:jc w:val="center"/>
            </w:pPr>
            <w:r>
              <w:t>Феноли</w:t>
            </w:r>
          </w:p>
        </w:tc>
        <w:tc>
          <w:tcPr>
            <w:tcW w:w="989" w:type="pct"/>
            <w:noWrap/>
          </w:tcPr>
          <w:p w:rsidR="003A5F00" w:rsidRPr="008A3B66" w:rsidRDefault="003A5F00" w:rsidP="008E24BD">
            <w:pPr>
              <w:pBdr>
                <w:bar w:val="single" w:sz="4" w:color="auto"/>
              </w:pBdr>
            </w:pPr>
            <w:r w:rsidRPr="008A3B66">
              <w:t>Кладенец №2 с координати Х 41 592, У 24 181</w:t>
            </w:r>
          </w:p>
        </w:tc>
        <w:tc>
          <w:tcPr>
            <w:tcW w:w="989" w:type="pct"/>
            <w:noWrap/>
            <w:vAlign w:val="bottom"/>
          </w:tcPr>
          <w:p w:rsidR="003A5F00" w:rsidRPr="008A3B66" w:rsidRDefault="003A5F00" w:rsidP="008E24BD">
            <w:pPr>
              <w:jc w:val="center"/>
            </w:pPr>
            <w:r>
              <w:t>-</w:t>
            </w:r>
          </w:p>
        </w:tc>
        <w:tc>
          <w:tcPr>
            <w:tcW w:w="808" w:type="pct"/>
            <w:noWrap/>
            <w:vAlign w:val="bottom"/>
          </w:tcPr>
          <w:p w:rsidR="003A5F00" w:rsidRPr="008A3B66" w:rsidRDefault="003A5F00" w:rsidP="008E24BD">
            <w:pPr>
              <w:jc w:val="center"/>
            </w:pPr>
            <w:r>
              <w:t xml:space="preserve">0,130 </w:t>
            </w:r>
            <w:r w:rsidRPr="008A3B66">
              <w:t>±</w:t>
            </w:r>
            <w:r>
              <w:t xml:space="preserve"> 0,004</w:t>
            </w:r>
          </w:p>
        </w:tc>
        <w:tc>
          <w:tcPr>
            <w:tcW w:w="809" w:type="pct"/>
          </w:tcPr>
          <w:p w:rsidR="003A5F00" w:rsidRPr="008A3B66" w:rsidRDefault="003A5F00" w:rsidP="008E24BD">
            <w:pPr>
              <w:pBdr>
                <w:bar w:val="single" w:sz="4" w:color="auto"/>
              </w:pBdr>
            </w:pPr>
            <w:r w:rsidRPr="008A3B66">
              <w:t xml:space="preserve">Веднъж на </w:t>
            </w:r>
            <w:r w:rsidRPr="008A3B66">
              <w:br/>
              <w:t>шест месеца</w:t>
            </w:r>
          </w:p>
        </w:tc>
        <w:tc>
          <w:tcPr>
            <w:tcW w:w="724" w:type="pct"/>
            <w:noWrap/>
          </w:tcPr>
          <w:p w:rsidR="003A5F00" w:rsidRPr="008A3B66" w:rsidRDefault="003A5F00" w:rsidP="008E24BD">
            <w:pPr>
              <w:pBdr>
                <w:bar w:val="single" w:sz="4" w:color="auto"/>
              </w:pBdr>
              <w:jc w:val="center"/>
            </w:pPr>
            <w:r w:rsidRPr="008A3B66">
              <w:t>ДА</w:t>
            </w:r>
          </w:p>
        </w:tc>
      </w:tr>
      <w:tr w:rsidR="003A5F00" w:rsidRPr="008A3B66" w:rsidTr="008E24BD">
        <w:trPr>
          <w:trHeight w:val="510"/>
        </w:trPr>
        <w:tc>
          <w:tcPr>
            <w:tcW w:w="681" w:type="pct"/>
            <w:noWrap/>
            <w:vAlign w:val="bottom"/>
          </w:tcPr>
          <w:p w:rsidR="003A5F00" w:rsidRPr="008A3B66" w:rsidRDefault="003A5F00" w:rsidP="008E24BD">
            <w:pPr>
              <w:jc w:val="center"/>
            </w:pPr>
            <w:r>
              <w:t>Нефтопродукти</w:t>
            </w:r>
          </w:p>
        </w:tc>
        <w:tc>
          <w:tcPr>
            <w:tcW w:w="989" w:type="pct"/>
            <w:noWrap/>
          </w:tcPr>
          <w:p w:rsidR="003A5F00" w:rsidRPr="008A3B66" w:rsidRDefault="003A5F00" w:rsidP="008E24BD">
            <w:pPr>
              <w:pBdr>
                <w:bar w:val="single" w:sz="4" w:color="auto"/>
              </w:pBdr>
            </w:pPr>
            <w:r w:rsidRPr="008A3B66">
              <w:t>Кладенец №2 с координати Х 41 592, У 24 181</w:t>
            </w:r>
          </w:p>
        </w:tc>
        <w:tc>
          <w:tcPr>
            <w:tcW w:w="989" w:type="pct"/>
            <w:noWrap/>
            <w:vAlign w:val="bottom"/>
          </w:tcPr>
          <w:p w:rsidR="003A5F00" w:rsidRPr="008A3B66" w:rsidRDefault="003A5F00" w:rsidP="008E24BD">
            <w:pPr>
              <w:jc w:val="center"/>
            </w:pPr>
            <w:r>
              <w:t>-</w:t>
            </w:r>
          </w:p>
        </w:tc>
        <w:tc>
          <w:tcPr>
            <w:tcW w:w="808" w:type="pct"/>
            <w:noWrap/>
            <w:vAlign w:val="bottom"/>
          </w:tcPr>
          <w:p w:rsidR="003A5F00" w:rsidRPr="008A3B66" w:rsidRDefault="003A5F00" w:rsidP="008E24BD">
            <w:pPr>
              <w:jc w:val="center"/>
            </w:pPr>
            <w:r>
              <w:t xml:space="preserve">0,68 </w:t>
            </w:r>
            <w:r w:rsidRPr="008A3B66">
              <w:t>±</w:t>
            </w:r>
            <w:r>
              <w:t xml:space="preserve"> 0,11</w:t>
            </w:r>
          </w:p>
        </w:tc>
        <w:tc>
          <w:tcPr>
            <w:tcW w:w="809" w:type="pct"/>
          </w:tcPr>
          <w:p w:rsidR="003A5F00" w:rsidRPr="008A3B66" w:rsidRDefault="003A5F00" w:rsidP="008E24BD">
            <w:pPr>
              <w:pBdr>
                <w:bar w:val="single" w:sz="4" w:color="auto"/>
              </w:pBdr>
            </w:pPr>
            <w:r w:rsidRPr="008A3B66">
              <w:t xml:space="preserve">Веднъж на </w:t>
            </w:r>
            <w:r w:rsidRPr="008A3B66">
              <w:br/>
              <w:t>шест месеца</w:t>
            </w:r>
          </w:p>
        </w:tc>
        <w:tc>
          <w:tcPr>
            <w:tcW w:w="724" w:type="pct"/>
            <w:noWrap/>
          </w:tcPr>
          <w:p w:rsidR="003A5F00" w:rsidRPr="008A3B66" w:rsidRDefault="003A5F00" w:rsidP="008E24BD">
            <w:pPr>
              <w:pBdr>
                <w:bar w:val="single" w:sz="4" w:color="auto"/>
              </w:pBdr>
              <w:jc w:val="center"/>
            </w:pPr>
            <w:r w:rsidRPr="008A3B66">
              <w:t>ДА</w:t>
            </w:r>
          </w:p>
        </w:tc>
      </w:tr>
      <w:tr w:rsidR="003A5F00" w:rsidRPr="008A3B66" w:rsidTr="008E24BD">
        <w:trPr>
          <w:trHeight w:val="510"/>
        </w:trPr>
        <w:tc>
          <w:tcPr>
            <w:tcW w:w="681" w:type="pct"/>
            <w:noWrap/>
            <w:vAlign w:val="bottom"/>
          </w:tcPr>
          <w:p w:rsidR="003A5F00" w:rsidRPr="008A3B66" w:rsidRDefault="003A5F00" w:rsidP="008E24BD">
            <w:pPr>
              <w:jc w:val="center"/>
            </w:pPr>
            <w:r>
              <w:t>Цианиди общи</w:t>
            </w:r>
          </w:p>
        </w:tc>
        <w:tc>
          <w:tcPr>
            <w:tcW w:w="989" w:type="pct"/>
            <w:noWrap/>
          </w:tcPr>
          <w:p w:rsidR="003A5F00" w:rsidRPr="008A3B66" w:rsidRDefault="003A5F00" w:rsidP="008E24BD">
            <w:pPr>
              <w:pBdr>
                <w:bar w:val="single" w:sz="4" w:color="auto"/>
              </w:pBdr>
            </w:pPr>
            <w:r w:rsidRPr="008A3B66">
              <w:t xml:space="preserve">Кладенец №2 с координати Х 41 592, У 24 181 </w:t>
            </w:r>
          </w:p>
        </w:tc>
        <w:tc>
          <w:tcPr>
            <w:tcW w:w="989" w:type="pct"/>
            <w:noWrap/>
            <w:vAlign w:val="bottom"/>
          </w:tcPr>
          <w:p w:rsidR="003A5F00" w:rsidRPr="008A3B66" w:rsidRDefault="003A5F00" w:rsidP="008E24BD">
            <w:pPr>
              <w:jc w:val="center"/>
            </w:pPr>
            <w:r>
              <w:t>0,01</w:t>
            </w:r>
          </w:p>
        </w:tc>
        <w:tc>
          <w:tcPr>
            <w:tcW w:w="808" w:type="pct"/>
            <w:noWrap/>
            <w:vAlign w:val="bottom"/>
          </w:tcPr>
          <w:p w:rsidR="003A5F00" w:rsidRPr="008A3B66" w:rsidRDefault="003A5F00" w:rsidP="008E24BD">
            <w:pPr>
              <w:jc w:val="center"/>
            </w:pPr>
            <w:r w:rsidRPr="008A3B66">
              <w:t>&lt;</w:t>
            </w:r>
            <w:r>
              <w:t xml:space="preserve"> 0,002</w:t>
            </w:r>
          </w:p>
        </w:tc>
        <w:tc>
          <w:tcPr>
            <w:tcW w:w="809" w:type="pct"/>
          </w:tcPr>
          <w:p w:rsidR="003A5F00" w:rsidRPr="008A3B66" w:rsidRDefault="003A5F00" w:rsidP="008E24BD">
            <w:pPr>
              <w:pBdr>
                <w:bar w:val="single" w:sz="4" w:color="auto"/>
              </w:pBdr>
            </w:pPr>
            <w:r w:rsidRPr="008A3B66">
              <w:t xml:space="preserve">Веднъж на </w:t>
            </w:r>
            <w:r w:rsidRPr="008A3B66">
              <w:br/>
              <w:t>шест месеца</w:t>
            </w:r>
          </w:p>
        </w:tc>
        <w:tc>
          <w:tcPr>
            <w:tcW w:w="724" w:type="pct"/>
            <w:noWrap/>
          </w:tcPr>
          <w:p w:rsidR="003A5F00" w:rsidRPr="008A3B66" w:rsidRDefault="003A5F00" w:rsidP="008E24BD">
            <w:pPr>
              <w:pBdr>
                <w:bar w:val="single" w:sz="4" w:color="auto"/>
              </w:pBdr>
              <w:jc w:val="center"/>
            </w:pPr>
            <w:r w:rsidRPr="008A3B66">
              <w:t>ДА</w:t>
            </w:r>
          </w:p>
        </w:tc>
      </w:tr>
    </w:tbl>
    <w:p w:rsidR="003A5F00" w:rsidRDefault="003A5F00" w:rsidP="003A5F00">
      <w:pPr>
        <w:ind w:right="-286"/>
        <w:jc w:val="both"/>
      </w:pPr>
    </w:p>
    <w:p w:rsidR="003A5F00" w:rsidRPr="003A3E63" w:rsidRDefault="003A5F00" w:rsidP="003A5F00">
      <w:pPr>
        <w:ind w:right="-286"/>
        <w:jc w:val="both"/>
      </w:pPr>
      <w:r w:rsidRPr="003A3E63">
        <w:t xml:space="preserve">Протокол за вземане на извадки № 0698/06.06.2017 г. </w:t>
      </w:r>
      <w:r>
        <w:t xml:space="preserve">за води, </w:t>
      </w:r>
      <w:r w:rsidRPr="003A3E63">
        <w:t>подземни на РД- кладенец 3</w:t>
      </w:r>
    </w:p>
    <w:p w:rsidR="003A5F00" w:rsidRPr="003A3E63" w:rsidRDefault="003A5F00" w:rsidP="003A5F00">
      <w:pPr>
        <w:jc w:val="both"/>
      </w:pPr>
      <w:r w:rsidRPr="003A3E63">
        <w:t>-  Не е взета извадка, поради отсъствие на водно количество в пункта за пробовземане.</w:t>
      </w:r>
    </w:p>
    <w:p w:rsidR="00EB4542" w:rsidRDefault="00EB4542" w:rsidP="00EB4542">
      <w:pPr>
        <w:jc w:val="both"/>
        <w:rPr>
          <w:color w:val="000000"/>
        </w:rPr>
      </w:pPr>
    </w:p>
    <w:p w:rsidR="00EB4542" w:rsidRPr="00A769FA" w:rsidRDefault="00EB4542" w:rsidP="00EB4542">
      <w:pPr>
        <w:jc w:val="both"/>
        <w:rPr>
          <w:color w:val="FF0000"/>
        </w:rPr>
      </w:pPr>
      <w:r w:rsidRPr="008A3B66">
        <w:rPr>
          <w:color w:val="000000"/>
        </w:rPr>
        <w:t>ІІ – ро полугодие –</w:t>
      </w:r>
      <w:r w:rsidRPr="00A769FA">
        <w:rPr>
          <w:color w:val="FF0000"/>
        </w:rPr>
        <w:t xml:space="preserve"> </w:t>
      </w:r>
      <w:r w:rsidR="00E55467">
        <w:t>Протокол № 1794</w:t>
      </w:r>
      <w:r w:rsidRPr="008E553B">
        <w:t>/</w:t>
      </w:r>
      <w:r w:rsidR="00E55467">
        <w:t>08.12</w:t>
      </w:r>
      <w:r w:rsidRPr="008E553B">
        <w:t xml:space="preserve">.2017 г. за води, </w:t>
      </w:r>
      <w:r>
        <w:t xml:space="preserve"> подземни на РД- кладенец 1</w:t>
      </w:r>
    </w:p>
    <w:p w:rsidR="00EB4542" w:rsidRPr="008A3B66" w:rsidRDefault="00EB4542" w:rsidP="00EB4542">
      <w:pPr>
        <w:jc w:val="both"/>
        <w:rPr>
          <w:color w:val="000000"/>
        </w:rPr>
      </w:pPr>
      <w:r w:rsidRPr="008A3B66">
        <w:rPr>
          <w:color w:val="000000"/>
        </w:rPr>
        <w:t>от Лаборатория за анализ компонентите на околната среда.</w:t>
      </w:r>
    </w:p>
    <w:p w:rsidR="00E55467" w:rsidRDefault="00E55467" w:rsidP="008E553B"/>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9"/>
        <w:gridCol w:w="2138"/>
        <w:gridCol w:w="2136"/>
        <w:gridCol w:w="1680"/>
        <w:gridCol w:w="1678"/>
        <w:gridCol w:w="1472"/>
      </w:tblGrid>
      <w:tr w:rsidR="00E55467" w:rsidRPr="008A3B66" w:rsidTr="008E24BD">
        <w:trPr>
          <w:trHeight w:val="978"/>
        </w:trPr>
        <w:tc>
          <w:tcPr>
            <w:tcW w:w="703" w:type="pct"/>
          </w:tcPr>
          <w:p w:rsidR="00E55467" w:rsidRPr="008A3B66" w:rsidRDefault="00E55467" w:rsidP="008E24BD">
            <w:pPr>
              <w:rPr>
                <w:color w:val="000000"/>
              </w:rPr>
            </w:pPr>
            <w:r w:rsidRPr="008A3B66">
              <w:rPr>
                <w:color w:val="000000"/>
              </w:rPr>
              <w:t>Показател</w:t>
            </w:r>
          </w:p>
        </w:tc>
        <w:tc>
          <w:tcPr>
            <w:tcW w:w="1009" w:type="pct"/>
          </w:tcPr>
          <w:p w:rsidR="00E55467" w:rsidRPr="008A3B66" w:rsidRDefault="00E55467" w:rsidP="008E24BD">
            <w:pPr>
              <w:rPr>
                <w:color w:val="000000"/>
              </w:rPr>
            </w:pPr>
            <w:r w:rsidRPr="008A3B66">
              <w:rPr>
                <w:color w:val="000000"/>
              </w:rPr>
              <w:t>Точка на пробов</w:t>
            </w:r>
            <w:r>
              <w:rPr>
                <w:color w:val="000000"/>
              </w:rPr>
              <w:t>зема</w:t>
            </w:r>
            <w:r w:rsidRPr="008A3B66">
              <w:rPr>
                <w:color w:val="000000"/>
              </w:rPr>
              <w:t>не</w:t>
            </w:r>
          </w:p>
        </w:tc>
        <w:tc>
          <w:tcPr>
            <w:tcW w:w="1008" w:type="pct"/>
          </w:tcPr>
          <w:p w:rsidR="00E55467" w:rsidRPr="008A3B66" w:rsidRDefault="00E55467" w:rsidP="008E24BD">
            <w:pPr>
              <w:jc w:val="center"/>
              <w:rPr>
                <w:color w:val="000000"/>
              </w:rPr>
            </w:pPr>
            <w:r w:rsidRPr="008A3B66">
              <w:rPr>
                <w:color w:val="000000"/>
              </w:rPr>
              <w:t>Концентрация в подземнтите води, съгласно</w:t>
            </w:r>
          </w:p>
          <w:p w:rsidR="00E55467" w:rsidRPr="008A3B66" w:rsidRDefault="00E55467" w:rsidP="008E24BD">
            <w:pPr>
              <w:jc w:val="center"/>
              <w:rPr>
                <w:color w:val="000000"/>
              </w:rPr>
            </w:pPr>
            <w:r w:rsidRPr="008A3B66">
              <w:rPr>
                <w:color w:val="000000"/>
              </w:rPr>
              <w:t>КР</w:t>
            </w:r>
          </w:p>
        </w:tc>
        <w:tc>
          <w:tcPr>
            <w:tcW w:w="793" w:type="pct"/>
          </w:tcPr>
          <w:p w:rsidR="00E55467" w:rsidRPr="008A3B66" w:rsidRDefault="00E55467" w:rsidP="008E24BD">
            <w:pPr>
              <w:jc w:val="center"/>
              <w:rPr>
                <w:color w:val="000000"/>
              </w:rPr>
            </w:pPr>
            <w:r w:rsidRPr="008A3B66">
              <w:rPr>
                <w:color w:val="000000"/>
              </w:rPr>
              <w:t xml:space="preserve">Резултати </w:t>
            </w:r>
          </w:p>
          <w:p w:rsidR="00E55467" w:rsidRPr="008A3B66" w:rsidRDefault="00E55467" w:rsidP="008E24BD">
            <w:pPr>
              <w:jc w:val="center"/>
              <w:rPr>
                <w:color w:val="000000"/>
              </w:rPr>
            </w:pPr>
            <w:r w:rsidRPr="008A3B66">
              <w:rPr>
                <w:color w:val="000000"/>
              </w:rPr>
              <w:t>от мониторинг</w:t>
            </w:r>
          </w:p>
        </w:tc>
        <w:tc>
          <w:tcPr>
            <w:tcW w:w="792" w:type="pct"/>
          </w:tcPr>
          <w:p w:rsidR="00E55467" w:rsidRPr="008A3B66" w:rsidRDefault="00E55467" w:rsidP="008E24BD">
            <w:pPr>
              <w:jc w:val="center"/>
              <w:rPr>
                <w:color w:val="000000"/>
              </w:rPr>
            </w:pPr>
            <w:r w:rsidRPr="008A3B66">
              <w:rPr>
                <w:color w:val="000000"/>
              </w:rPr>
              <w:t xml:space="preserve">Честота </w:t>
            </w:r>
          </w:p>
          <w:p w:rsidR="00E55467" w:rsidRPr="008A3B66" w:rsidRDefault="00E55467" w:rsidP="008E24BD">
            <w:pPr>
              <w:jc w:val="center"/>
              <w:rPr>
                <w:color w:val="000000"/>
              </w:rPr>
            </w:pPr>
            <w:r w:rsidRPr="008A3B66">
              <w:rPr>
                <w:color w:val="000000"/>
              </w:rPr>
              <w:t>на мониторинг</w:t>
            </w:r>
          </w:p>
        </w:tc>
        <w:tc>
          <w:tcPr>
            <w:tcW w:w="695" w:type="pct"/>
          </w:tcPr>
          <w:p w:rsidR="00E55467" w:rsidRPr="008A3B66" w:rsidRDefault="00E55467" w:rsidP="008E24BD">
            <w:pPr>
              <w:jc w:val="center"/>
              <w:rPr>
                <w:color w:val="000000"/>
              </w:rPr>
            </w:pPr>
            <w:r w:rsidRPr="008A3B66">
              <w:rPr>
                <w:color w:val="000000"/>
              </w:rPr>
              <w:t>Съответст</w:t>
            </w:r>
          </w:p>
          <w:p w:rsidR="00E55467" w:rsidRPr="008A3B66" w:rsidRDefault="00E55467" w:rsidP="008E24BD">
            <w:pPr>
              <w:jc w:val="center"/>
              <w:rPr>
                <w:color w:val="000000"/>
              </w:rPr>
            </w:pPr>
            <w:r w:rsidRPr="008A3B66">
              <w:rPr>
                <w:color w:val="000000"/>
              </w:rPr>
              <w:t>вие</w:t>
            </w:r>
          </w:p>
        </w:tc>
      </w:tr>
      <w:tr w:rsidR="00E55467" w:rsidRPr="008A3B66" w:rsidTr="008E24BD">
        <w:trPr>
          <w:trHeight w:val="765"/>
        </w:trPr>
        <w:tc>
          <w:tcPr>
            <w:tcW w:w="703" w:type="pct"/>
            <w:vAlign w:val="bottom"/>
          </w:tcPr>
          <w:p w:rsidR="00E55467" w:rsidRPr="008A3B66" w:rsidRDefault="00E55467" w:rsidP="008E24BD">
            <w:pPr>
              <w:jc w:val="center"/>
            </w:pPr>
            <w:r w:rsidRPr="008A3B66">
              <w:t>pH</w:t>
            </w:r>
          </w:p>
        </w:tc>
        <w:tc>
          <w:tcPr>
            <w:tcW w:w="1009" w:type="pct"/>
          </w:tcPr>
          <w:p w:rsidR="00E55467" w:rsidRPr="008A3B66" w:rsidRDefault="00E55467" w:rsidP="008E24BD">
            <w:r w:rsidRPr="008A3B66">
              <w:t>Кладенец №1 с координати Х 41 593, У 24 181.5</w:t>
            </w:r>
          </w:p>
        </w:tc>
        <w:tc>
          <w:tcPr>
            <w:tcW w:w="1008" w:type="pct"/>
            <w:vAlign w:val="bottom"/>
          </w:tcPr>
          <w:p w:rsidR="00E55467" w:rsidRPr="008A3B66" w:rsidRDefault="00E55467" w:rsidP="008E24BD">
            <w:pPr>
              <w:jc w:val="center"/>
            </w:pPr>
            <w:r>
              <w:t>6,5 ÷ 9</w:t>
            </w:r>
            <w:r w:rsidRPr="008A3B66">
              <w:t>,5</w:t>
            </w:r>
          </w:p>
        </w:tc>
        <w:tc>
          <w:tcPr>
            <w:tcW w:w="793" w:type="pct"/>
            <w:vAlign w:val="bottom"/>
          </w:tcPr>
          <w:p w:rsidR="00E55467" w:rsidRPr="008A3B66" w:rsidRDefault="00CA0DF9" w:rsidP="008E24BD">
            <w:pPr>
              <w:jc w:val="center"/>
            </w:pPr>
            <w:r>
              <w:t>6,18</w:t>
            </w:r>
            <w:r w:rsidR="00E55467">
              <w:t xml:space="preserve"> </w:t>
            </w:r>
            <w:r w:rsidR="00E55467" w:rsidRPr="008A3B66">
              <w:t>±</w:t>
            </w:r>
            <w:r w:rsidR="00E55467">
              <w:t xml:space="preserve"> 0,1</w:t>
            </w:r>
            <w:r>
              <w:t>4</w:t>
            </w:r>
          </w:p>
        </w:tc>
        <w:tc>
          <w:tcPr>
            <w:tcW w:w="792" w:type="pct"/>
          </w:tcPr>
          <w:p w:rsidR="00E55467" w:rsidRPr="008A3B66" w:rsidRDefault="00E55467" w:rsidP="008E24BD">
            <w:pPr>
              <w:jc w:val="center"/>
            </w:pPr>
            <w:r w:rsidRPr="008A3B66">
              <w:t xml:space="preserve">Веднъж на </w:t>
            </w:r>
            <w:r w:rsidRPr="008A3B66">
              <w:br/>
              <w:t>шест месеца</w:t>
            </w:r>
          </w:p>
        </w:tc>
        <w:tc>
          <w:tcPr>
            <w:tcW w:w="695" w:type="pct"/>
          </w:tcPr>
          <w:p w:rsidR="00E55467" w:rsidRPr="008A3B66" w:rsidRDefault="00E55467" w:rsidP="008E24BD">
            <w:pPr>
              <w:jc w:val="center"/>
            </w:pPr>
            <w:r w:rsidRPr="008A3B66">
              <w:t>ДА</w:t>
            </w:r>
          </w:p>
        </w:tc>
      </w:tr>
      <w:tr w:rsidR="00E55467" w:rsidRPr="008A3B66" w:rsidTr="008E24BD">
        <w:trPr>
          <w:trHeight w:val="510"/>
        </w:trPr>
        <w:tc>
          <w:tcPr>
            <w:tcW w:w="703" w:type="pct"/>
            <w:tcBorders>
              <w:top w:val="single" w:sz="4" w:space="0" w:color="auto"/>
              <w:left w:val="single" w:sz="4" w:space="0" w:color="auto"/>
              <w:bottom w:val="single" w:sz="4" w:space="0" w:color="auto"/>
              <w:right w:val="single" w:sz="4" w:space="0" w:color="auto"/>
            </w:tcBorders>
            <w:noWrap/>
            <w:vAlign w:val="bottom"/>
          </w:tcPr>
          <w:p w:rsidR="00E55467" w:rsidRPr="008A3B66" w:rsidRDefault="00E55467" w:rsidP="008E24BD">
            <w:pPr>
              <w:jc w:val="center"/>
            </w:pPr>
            <w:r>
              <w:t>Амониеви йони</w:t>
            </w:r>
          </w:p>
        </w:tc>
        <w:tc>
          <w:tcPr>
            <w:tcW w:w="1009" w:type="pct"/>
            <w:tcBorders>
              <w:top w:val="single" w:sz="4" w:space="0" w:color="auto"/>
              <w:left w:val="single" w:sz="4" w:space="0" w:color="auto"/>
              <w:bottom w:val="single" w:sz="4" w:space="0" w:color="auto"/>
              <w:right w:val="single" w:sz="4" w:space="0" w:color="auto"/>
            </w:tcBorders>
            <w:noWrap/>
          </w:tcPr>
          <w:p w:rsidR="00E55467" w:rsidRPr="008A3B66" w:rsidRDefault="00E55467" w:rsidP="008E24BD">
            <w:r w:rsidRPr="008A3B66">
              <w:t>Кладенец №1 с координати Х 41 593, У 24 181.5</w:t>
            </w:r>
          </w:p>
        </w:tc>
        <w:tc>
          <w:tcPr>
            <w:tcW w:w="1008" w:type="pct"/>
            <w:tcBorders>
              <w:top w:val="single" w:sz="4" w:space="0" w:color="auto"/>
              <w:left w:val="single" w:sz="4" w:space="0" w:color="auto"/>
              <w:bottom w:val="single" w:sz="4" w:space="0" w:color="auto"/>
              <w:right w:val="single" w:sz="4" w:space="0" w:color="auto"/>
            </w:tcBorders>
            <w:noWrap/>
            <w:vAlign w:val="bottom"/>
          </w:tcPr>
          <w:p w:rsidR="00E55467" w:rsidRPr="008A3B66" w:rsidRDefault="00E55467" w:rsidP="008E24BD">
            <w:pPr>
              <w:jc w:val="center"/>
            </w:pPr>
            <w:r>
              <w:t>0,5</w:t>
            </w:r>
          </w:p>
        </w:tc>
        <w:tc>
          <w:tcPr>
            <w:tcW w:w="793" w:type="pct"/>
            <w:tcBorders>
              <w:top w:val="single" w:sz="4" w:space="0" w:color="auto"/>
              <w:left w:val="single" w:sz="4" w:space="0" w:color="auto"/>
              <w:bottom w:val="single" w:sz="4" w:space="0" w:color="auto"/>
              <w:right w:val="single" w:sz="4" w:space="0" w:color="auto"/>
            </w:tcBorders>
            <w:noWrap/>
            <w:vAlign w:val="bottom"/>
          </w:tcPr>
          <w:p w:rsidR="00E55467" w:rsidRPr="008A3B66" w:rsidRDefault="00CA0DF9" w:rsidP="008E24BD">
            <w:pPr>
              <w:jc w:val="center"/>
            </w:pPr>
            <w:r>
              <w:t>0,131</w:t>
            </w:r>
            <w:r w:rsidRPr="008A3B66">
              <w:t>±</w:t>
            </w:r>
            <w:r>
              <w:t>0,009</w:t>
            </w:r>
          </w:p>
        </w:tc>
        <w:tc>
          <w:tcPr>
            <w:tcW w:w="792" w:type="pct"/>
            <w:tcBorders>
              <w:top w:val="single" w:sz="4" w:space="0" w:color="auto"/>
              <w:left w:val="single" w:sz="4" w:space="0" w:color="auto"/>
              <w:bottom w:val="single" w:sz="4" w:space="0" w:color="auto"/>
              <w:right w:val="single" w:sz="4" w:space="0" w:color="auto"/>
            </w:tcBorders>
          </w:tcPr>
          <w:p w:rsidR="00E55467" w:rsidRPr="008A3B66" w:rsidRDefault="00E55467" w:rsidP="008E24BD">
            <w:pPr>
              <w:jc w:val="center"/>
            </w:pPr>
            <w:r w:rsidRPr="008A3B66">
              <w:t xml:space="preserve">Веднъж на </w:t>
            </w:r>
            <w:r w:rsidRPr="008A3B66">
              <w:br/>
              <w:t>шест месеца</w:t>
            </w:r>
          </w:p>
        </w:tc>
        <w:tc>
          <w:tcPr>
            <w:tcW w:w="695" w:type="pct"/>
            <w:tcBorders>
              <w:top w:val="single" w:sz="4" w:space="0" w:color="auto"/>
              <w:left w:val="single" w:sz="4" w:space="0" w:color="auto"/>
              <w:bottom w:val="single" w:sz="4" w:space="0" w:color="auto"/>
              <w:right w:val="single" w:sz="4" w:space="0" w:color="auto"/>
            </w:tcBorders>
            <w:noWrap/>
          </w:tcPr>
          <w:p w:rsidR="00E55467" w:rsidRPr="008A3B66" w:rsidRDefault="00E55467" w:rsidP="008E24BD">
            <w:pPr>
              <w:jc w:val="center"/>
            </w:pPr>
            <w:r w:rsidRPr="008A3B66">
              <w:t>ДА</w:t>
            </w:r>
          </w:p>
        </w:tc>
      </w:tr>
      <w:tr w:rsidR="00E55467" w:rsidRPr="008A3B66" w:rsidTr="008E24BD">
        <w:trPr>
          <w:trHeight w:val="510"/>
        </w:trPr>
        <w:tc>
          <w:tcPr>
            <w:tcW w:w="703" w:type="pct"/>
            <w:tcBorders>
              <w:top w:val="single" w:sz="4" w:space="0" w:color="auto"/>
              <w:left w:val="single" w:sz="4" w:space="0" w:color="auto"/>
              <w:bottom w:val="single" w:sz="4" w:space="0" w:color="auto"/>
              <w:right w:val="single" w:sz="4" w:space="0" w:color="auto"/>
            </w:tcBorders>
            <w:noWrap/>
            <w:vAlign w:val="bottom"/>
          </w:tcPr>
          <w:p w:rsidR="00E55467" w:rsidRPr="00F058B9" w:rsidRDefault="00E55467" w:rsidP="008E24BD">
            <w:pPr>
              <w:jc w:val="center"/>
            </w:pPr>
            <w:r w:rsidRPr="00F058B9">
              <w:t>Н</w:t>
            </w:r>
            <w:r>
              <w:t>итрити</w:t>
            </w:r>
          </w:p>
        </w:tc>
        <w:tc>
          <w:tcPr>
            <w:tcW w:w="1009" w:type="pct"/>
            <w:tcBorders>
              <w:top w:val="single" w:sz="4" w:space="0" w:color="auto"/>
              <w:left w:val="single" w:sz="4" w:space="0" w:color="auto"/>
              <w:bottom w:val="single" w:sz="4" w:space="0" w:color="auto"/>
              <w:right w:val="single" w:sz="4" w:space="0" w:color="auto"/>
            </w:tcBorders>
            <w:noWrap/>
          </w:tcPr>
          <w:p w:rsidR="00E55467" w:rsidRPr="008A3B66" w:rsidRDefault="00E55467" w:rsidP="008E24BD">
            <w:r w:rsidRPr="008A3B66">
              <w:t>Кладенец №1 с координати Х 41 593, У 24 181.5</w:t>
            </w:r>
          </w:p>
        </w:tc>
        <w:tc>
          <w:tcPr>
            <w:tcW w:w="1008" w:type="pct"/>
            <w:tcBorders>
              <w:top w:val="single" w:sz="4" w:space="0" w:color="auto"/>
              <w:left w:val="single" w:sz="4" w:space="0" w:color="auto"/>
              <w:bottom w:val="single" w:sz="4" w:space="0" w:color="auto"/>
              <w:right w:val="single" w:sz="4" w:space="0" w:color="auto"/>
            </w:tcBorders>
            <w:noWrap/>
            <w:vAlign w:val="bottom"/>
          </w:tcPr>
          <w:p w:rsidR="00E55467" w:rsidRPr="00C82A06" w:rsidRDefault="00E55467" w:rsidP="008E24BD">
            <w:pPr>
              <w:jc w:val="center"/>
            </w:pPr>
            <w:r w:rsidRPr="00C82A06">
              <w:t>0,5</w:t>
            </w:r>
          </w:p>
        </w:tc>
        <w:tc>
          <w:tcPr>
            <w:tcW w:w="793" w:type="pct"/>
            <w:tcBorders>
              <w:top w:val="single" w:sz="4" w:space="0" w:color="auto"/>
              <w:left w:val="single" w:sz="4" w:space="0" w:color="auto"/>
              <w:bottom w:val="single" w:sz="4" w:space="0" w:color="auto"/>
              <w:right w:val="single" w:sz="4" w:space="0" w:color="auto"/>
            </w:tcBorders>
            <w:noWrap/>
            <w:vAlign w:val="bottom"/>
          </w:tcPr>
          <w:p w:rsidR="00E55467" w:rsidRPr="00C82A06" w:rsidRDefault="00E55467" w:rsidP="008E24BD">
            <w:pPr>
              <w:jc w:val="center"/>
            </w:pPr>
            <w:r w:rsidRPr="00C82A06">
              <w:t>&lt; 0,01</w:t>
            </w:r>
          </w:p>
        </w:tc>
        <w:tc>
          <w:tcPr>
            <w:tcW w:w="792" w:type="pct"/>
            <w:tcBorders>
              <w:top w:val="single" w:sz="4" w:space="0" w:color="auto"/>
              <w:left w:val="single" w:sz="4" w:space="0" w:color="auto"/>
              <w:bottom w:val="single" w:sz="4" w:space="0" w:color="auto"/>
              <w:right w:val="single" w:sz="4" w:space="0" w:color="auto"/>
            </w:tcBorders>
          </w:tcPr>
          <w:p w:rsidR="00E55467" w:rsidRPr="008A3B66" w:rsidRDefault="00E55467" w:rsidP="008E24BD">
            <w:pPr>
              <w:jc w:val="center"/>
            </w:pPr>
            <w:r w:rsidRPr="008A3B66">
              <w:t xml:space="preserve">Веднъж на </w:t>
            </w:r>
            <w:r w:rsidRPr="008A3B66">
              <w:br/>
              <w:t>шест месеца</w:t>
            </w:r>
          </w:p>
        </w:tc>
        <w:tc>
          <w:tcPr>
            <w:tcW w:w="695" w:type="pct"/>
            <w:tcBorders>
              <w:top w:val="single" w:sz="4" w:space="0" w:color="auto"/>
              <w:left w:val="single" w:sz="4" w:space="0" w:color="auto"/>
              <w:bottom w:val="single" w:sz="4" w:space="0" w:color="auto"/>
              <w:right w:val="single" w:sz="4" w:space="0" w:color="auto"/>
            </w:tcBorders>
            <w:noWrap/>
          </w:tcPr>
          <w:p w:rsidR="00E55467" w:rsidRPr="008A3B66" w:rsidRDefault="00E55467" w:rsidP="008E24BD">
            <w:pPr>
              <w:jc w:val="center"/>
            </w:pPr>
            <w:r w:rsidRPr="008A3B66">
              <w:t>ДА</w:t>
            </w:r>
          </w:p>
        </w:tc>
      </w:tr>
      <w:tr w:rsidR="00E55467" w:rsidRPr="008A3B66" w:rsidTr="008E24BD">
        <w:trPr>
          <w:trHeight w:val="510"/>
        </w:trPr>
        <w:tc>
          <w:tcPr>
            <w:tcW w:w="703" w:type="pct"/>
            <w:tcBorders>
              <w:top w:val="single" w:sz="4" w:space="0" w:color="auto"/>
              <w:left w:val="single" w:sz="4" w:space="0" w:color="auto"/>
              <w:bottom w:val="single" w:sz="4" w:space="0" w:color="auto"/>
              <w:right w:val="single" w:sz="4" w:space="0" w:color="auto"/>
            </w:tcBorders>
            <w:noWrap/>
            <w:vAlign w:val="bottom"/>
          </w:tcPr>
          <w:p w:rsidR="00E55467" w:rsidRPr="00F058B9" w:rsidRDefault="00E55467" w:rsidP="008E24BD">
            <w:pPr>
              <w:jc w:val="center"/>
            </w:pPr>
            <w:r w:rsidRPr="00F058B9">
              <w:t>Нитрати</w:t>
            </w:r>
          </w:p>
        </w:tc>
        <w:tc>
          <w:tcPr>
            <w:tcW w:w="1009" w:type="pct"/>
            <w:tcBorders>
              <w:top w:val="single" w:sz="4" w:space="0" w:color="auto"/>
              <w:left w:val="single" w:sz="4" w:space="0" w:color="auto"/>
              <w:bottom w:val="single" w:sz="4" w:space="0" w:color="auto"/>
              <w:right w:val="single" w:sz="4" w:space="0" w:color="auto"/>
            </w:tcBorders>
            <w:noWrap/>
          </w:tcPr>
          <w:p w:rsidR="00E55467" w:rsidRPr="008A3B66" w:rsidRDefault="00E55467" w:rsidP="008E24BD">
            <w:r w:rsidRPr="008A3B66">
              <w:t>Кладенец №1 с координати Х 41 593, У 24 181.5</w:t>
            </w:r>
          </w:p>
        </w:tc>
        <w:tc>
          <w:tcPr>
            <w:tcW w:w="1008" w:type="pct"/>
            <w:tcBorders>
              <w:top w:val="single" w:sz="4" w:space="0" w:color="auto"/>
              <w:left w:val="single" w:sz="4" w:space="0" w:color="auto"/>
              <w:bottom w:val="single" w:sz="4" w:space="0" w:color="auto"/>
              <w:right w:val="single" w:sz="4" w:space="0" w:color="auto"/>
            </w:tcBorders>
            <w:noWrap/>
            <w:vAlign w:val="bottom"/>
          </w:tcPr>
          <w:p w:rsidR="00E55467" w:rsidRPr="00C82A06" w:rsidRDefault="00E55467" w:rsidP="008E24BD">
            <w:pPr>
              <w:jc w:val="center"/>
            </w:pPr>
            <w:r w:rsidRPr="00C82A06">
              <w:t>50</w:t>
            </w:r>
          </w:p>
        </w:tc>
        <w:tc>
          <w:tcPr>
            <w:tcW w:w="793" w:type="pct"/>
            <w:tcBorders>
              <w:top w:val="single" w:sz="4" w:space="0" w:color="auto"/>
              <w:left w:val="single" w:sz="4" w:space="0" w:color="auto"/>
              <w:bottom w:val="single" w:sz="4" w:space="0" w:color="auto"/>
              <w:right w:val="single" w:sz="4" w:space="0" w:color="auto"/>
            </w:tcBorders>
            <w:noWrap/>
            <w:vAlign w:val="bottom"/>
          </w:tcPr>
          <w:p w:rsidR="00E55467" w:rsidRPr="00C82A06" w:rsidRDefault="00CA0DF9" w:rsidP="008E24BD">
            <w:pPr>
              <w:jc w:val="center"/>
            </w:pPr>
            <w:r>
              <w:t>5,41</w:t>
            </w:r>
            <w:r w:rsidR="00E55467" w:rsidRPr="00C82A06">
              <w:t xml:space="preserve"> ± 0,</w:t>
            </w:r>
            <w:r>
              <w:t>92</w:t>
            </w:r>
          </w:p>
        </w:tc>
        <w:tc>
          <w:tcPr>
            <w:tcW w:w="792" w:type="pct"/>
            <w:tcBorders>
              <w:top w:val="single" w:sz="4" w:space="0" w:color="auto"/>
              <w:left w:val="single" w:sz="4" w:space="0" w:color="auto"/>
              <w:bottom w:val="single" w:sz="4" w:space="0" w:color="auto"/>
              <w:right w:val="single" w:sz="4" w:space="0" w:color="auto"/>
            </w:tcBorders>
          </w:tcPr>
          <w:p w:rsidR="00E55467" w:rsidRPr="008A3B66" w:rsidRDefault="00E55467" w:rsidP="008E24BD">
            <w:pPr>
              <w:jc w:val="center"/>
            </w:pPr>
            <w:r w:rsidRPr="008A3B66">
              <w:t xml:space="preserve">Веднъж на </w:t>
            </w:r>
            <w:r w:rsidRPr="008A3B66">
              <w:br/>
              <w:t>шест месеца</w:t>
            </w:r>
          </w:p>
        </w:tc>
        <w:tc>
          <w:tcPr>
            <w:tcW w:w="695" w:type="pct"/>
            <w:tcBorders>
              <w:top w:val="single" w:sz="4" w:space="0" w:color="auto"/>
              <w:left w:val="single" w:sz="4" w:space="0" w:color="auto"/>
              <w:bottom w:val="single" w:sz="4" w:space="0" w:color="auto"/>
              <w:right w:val="single" w:sz="4" w:space="0" w:color="auto"/>
            </w:tcBorders>
            <w:noWrap/>
          </w:tcPr>
          <w:p w:rsidR="00E55467" w:rsidRPr="008A3B66" w:rsidRDefault="00E55467" w:rsidP="008E24BD">
            <w:pPr>
              <w:jc w:val="center"/>
            </w:pPr>
            <w:r w:rsidRPr="008A3B66">
              <w:t>ДА</w:t>
            </w:r>
          </w:p>
        </w:tc>
      </w:tr>
      <w:tr w:rsidR="00E55467" w:rsidRPr="008A3B66" w:rsidTr="008E24BD">
        <w:trPr>
          <w:trHeight w:val="510"/>
        </w:trPr>
        <w:tc>
          <w:tcPr>
            <w:tcW w:w="703" w:type="pct"/>
            <w:tcBorders>
              <w:top w:val="single" w:sz="4" w:space="0" w:color="auto"/>
              <w:left w:val="single" w:sz="4" w:space="0" w:color="auto"/>
              <w:bottom w:val="single" w:sz="4" w:space="0" w:color="auto"/>
              <w:right w:val="single" w:sz="4" w:space="0" w:color="auto"/>
            </w:tcBorders>
            <w:noWrap/>
            <w:vAlign w:val="bottom"/>
          </w:tcPr>
          <w:p w:rsidR="00E55467" w:rsidRPr="008A3B66" w:rsidRDefault="00E55467" w:rsidP="008E24BD">
            <w:pPr>
              <w:jc w:val="center"/>
            </w:pPr>
            <w:r w:rsidRPr="008A3B66">
              <w:t>Хлориди</w:t>
            </w:r>
          </w:p>
        </w:tc>
        <w:tc>
          <w:tcPr>
            <w:tcW w:w="1009" w:type="pct"/>
            <w:tcBorders>
              <w:top w:val="single" w:sz="4" w:space="0" w:color="auto"/>
              <w:left w:val="single" w:sz="4" w:space="0" w:color="auto"/>
              <w:bottom w:val="single" w:sz="4" w:space="0" w:color="auto"/>
              <w:right w:val="single" w:sz="4" w:space="0" w:color="auto"/>
            </w:tcBorders>
            <w:noWrap/>
          </w:tcPr>
          <w:p w:rsidR="00E55467" w:rsidRPr="008A3B66" w:rsidRDefault="00E55467" w:rsidP="008E24BD">
            <w:r w:rsidRPr="008A3B66">
              <w:t>Кладенец №1 с координати Х 41 593, У 24 181.5</w:t>
            </w:r>
          </w:p>
        </w:tc>
        <w:tc>
          <w:tcPr>
            <w:tcW w:w="1008" w:type="pct"/>
            <w:tcBorders>
              <w:top w:val="single" w:sz="4" w:space="0" w:color="auto"/>
              <w:left w:val="single" w:sz="4" w:space="0" w:color="auto"/>
              <w:bottom w:val="single" w:sz="4" w:space="0" w:color="auto"/>
              <w:right w:val="single" w:sz="4" w:space="0" w:color="auto"/>
            </w:tcBorders>
            <w:noWrap/>
            <w:vAlign w:val="bottom"/>
          </w:tcPr>
          <w:p w:rsidR="00E55467" w:rsidRPr="00C82A06" w:rsidRDefault="00E55467" w:rsidP="008E24BD">
            <w:pPr>
              <w:jc w:val="center"/>
            </w:pPr>
            <w:r w:rsidRPr="00C82A06">
              <w:t>250</w:t>
            </w:r>
          </w:p>
        </w:tc>
        <w:tc>
          <w:tcPr>
            <w:tcW w:w="793" w:type="pct"/>
            <w:tcBorders>
              <w:top w:val="single" w:sz="4" w:space="0" w:color="auto"/>
              <w:left w:val="single" w:sz="4" w:space="0" w:color="auto"/>
              <w:bottom w:val="single" w:sz="4" w:space="0" w:color="auto"/>
              <w:right w:val="single" w:sz="4" w:space="0" w:color="auto"/>
            </w:tcBorders>
            <w:noWrap/>
            <w:vAlign w:val="bottom"/>
          </w:tcPr>
          <w:p w:rsidR="00E55467" w:rsidRPr="00C82A06" w:rsidRDefault="00E55467" w:rsidP="008E24BD">
            <w:pPr>
              <w:jc w:val="center"/>
            </w:pPr>
            <w:r w:rsidRPr="00C82A06">
              <w:t>&lt; 5</w:t>
            </w:r>
          </w:p>
        </w:tc>
        <w:tc>
          <w:tcPr>
            <w:tcW w:w="792" w:type="pct"/>
            <w:tcBorders>
              <w:top w:val="single" w:sz="4" w:space="0" w:color="auto"/>
              <w:left w:val="single" w:sz="4" w:space="0" w:color="auto"/>
              <w:bottom w:val="single" w:sz="4" w:space="0" w:color="auto"/>
              <w:right w:val="single" w:sz="4" w:space="0" w:color="auto"/>
            </w:tcBorders>
          </w:tcPr>
          <w:p w:rsidR="00E55467" w:rsidRPr="008A3B66" w:rsidRDefault="00E55467" w:rsidP="008E24BD">
            <w:pPr>
              <w:jc w:val="center"/>
            </w:pPr>
            <w:r w:rsidRPr="008A3B66">
              <w:t xml:space="preserve">Веднъж на </w:t>
            </w:r>
            <w:r w:rsidRPr="008A3B66">
              <w:br/>
              <w:t>шест месеца</w:t>
            </w:r>
          </w:p>
        </w:tc>
        <w:tc>
          <w:tcPr>
            <w:tcW w:w="695" w:type="pct"/>
            <w:tcBorders>
              <w:top w:val="single" w:sz="4" w:space="0" w:color="auto"/>
              <w:left w:val="single" w:sz="4" w:space="0" w:color="auto"/>
              <w:bottom w:val="single" w:sz="4" w:space="0" w:color="auto"/>
              <w:right w:val="single" w:sz="4" w:space="0" w:color="auto"/>
            </w:tcBorders>
            <w:noWrap/>
          </w:tcPr>
          <w:p w:rsidR="00E55467" w:rsidRPr="008A3B66" w:rsidRDefault="00D767CA" w:rsidP="008E24BD">
            <w:pPr>
              <w:jc w:val="center"/>
            </w:pPr>
            <w:r w:rsidRPr="008A3B66">
              <w:t>ДА</w:t>
            </w:r>
          </w:p>
        </w:tc>
      </w:tr>
      <w:tr w:rsidR="00E55467" w:rsidRPr="008A3B66" w:rsidTr="008E24BD">
        <w:trPr>
          <w:trHeight w:val="510"/>
        </w:trPr>
        <w:tc>
          <w:tcPr>
            <w:tcW w:w="703" w:type="pct"/>
            <w:tcBorders>
              <w:top w:val="single" w:sz="4" w:space="0" w:color="auto"/>
              <w:left w:val="single" w:sz="4" w:space="0" w:color="auto"/>
              <w:bottom w:val="single" w:sz="4" w:space="0" w:color="auto"/>
              <w:right w:val="single" w:sz="4" w:space="0" w:color="auto"/>
            </w:tcBorders>
            <w:noWrap/>
            <w:vAlign w:val="bottom"/>
          </w:tcPr>
          <w:p w:rsidR="00E55467" w:rsidRPr="008A3B66" w:rsidRDefault="00E55467" w:rsidP="008E24BD">
            <w:pPr>
              <w:jc w:val="center"/>
            </w:pPr>
            <w:r w:rsidRPr="008A3B66">
              <w:t>Сулфати</w:t>
            </w:r>
          </w:p>
        </w:tc>
        <w:tc>
          <w:tcPr>
            <w:tcW w:w="1009" w:type="pct"/>
            <w:tcBorders>
              <w:top w:val="single" w:sz="4" w:space="0" w:color="auto"/>
              <w:left w:val="single" w:sz="4" w:space="0" w:color="auto"/>
              <w:bottom w:val="single" w:sz="4" w:space="0" w:color="auto"/>
              <w:right w:val="single" w:sz="4" w:space="0" w:color="auto"/>
            </w:tcBorders>
            <w:noWrap/>
          </w:tcPr>
          <w:p w:rsidR="00E55467" w:rsidRPr="008A3B66" w:rsidRDefault="00E55467" w:rsidP="008E24BD">
            <w:r w:rsidRPr="008A3B66">
              <w:t>Кладенец №1 с координати Х 41 593, У 24 181.5</w:t>
            </w:r>
          </w:p>
        </w:tc>
        <w:tc>
          <w:tcPr>
            <w:tcW w:w="1008" w:type="pct"/>
            <w:tcBorders>
              <w:top w:val="single" w:sz="4" w:space="0" w:color="auto"/>
              <w:left w:val="single" w:sz="4" w:space="0" w:color="auto"/>
              <w:bottom w:val="single" w:sz="4" w:space="0" w:color="auto"/>
              <w:right w:val="single" w:sz="4" w:space="0" w:color="auto"/>
            </w:tcBorders>
            <w:noWrap/>
            <w:vAlign w:val="bottom"/>
          </w:tcPr>
          <w:p w:rsidR="00E55467" w:rsidRPr="00C82A06" w:rsidRDefault="00E55467" w:rsidP="008E24BD">
            <w:pPr>
              <w:jc w:val="center"/>
            </w:pPr>
            <w:r w:rsidRPr="00C82A06">
              <w:t>250</w:t>
            </w:r>
          </w:p>
        </w:tc>
        <w:tc>
          <w:tcPr>
            <w:tcW w:w="793" w:type="pct"/>
            <w:tcBorders>
              <w:top w:val="single" w:sz="4" w:space="0" w:color="auto"/>
              <w:left w:val="single" w:sz="4" w:space="0" w:color="auto"/>
              <w:bottom w:val="single" w:sz="4" w:space="0" w:color="auto"/>
              <w:right w:val="single" w:sz="4" w:space="0" w:color="auto"/>
            </w:tcBorders>
            <w:noWrap/>
            <w:vAlign w:val="bottom"/>
          </w:tcPr>
          <w:p w:rsidR="00E55467" w:rsidRPr="00C82A06" w:rsidRDefault="00CA0DF9" w:rsidP="008E24BD">
            <w:pPr>
              <w:jc w:val="center"/>
            </w:pPr>
            <w:r w:rsidRPr="00C82A06">
              <w:t>&lt; 5</w:t>
            </w:r>
          </w:p>
        </w:tc>
        <w:tc>
          <w:tcPr>
            <w:tcW w:w="792" w:type="pct"/>
            <w:tcBorders>
              <w:top w:val="single" w:sz="4" w:space="0" w:color="auto"/>
              <w:left w:val="single" w:sz="4" w:space="0" w:color="auto"/>
              <w:bottom w:val="single" w:sz="4" w:space="0" w:color="auto"/>
              <w:right w:val="single" w:sz="4" w:space="0" w:color="auto"/>
            </w:tcBorders>
          </w:tcPr>
          <w:p w:rsidR="00E55467" w:rsidRPr="008A3B66" w:rsidRDefault="00E55467" w:rsidP="008E24BD">
            <w:pPr>
              <w:jc w:val="center"/>
            </w:pPr>
            <w:r w:rsidRPr="008A3B66">
              <w:t xml:space="preserve">Веднъж на </w:t>
            </w:r>
            <w:r w:rsidRPr="008A3B66">
              <w:br/>
              <w:t>шест месеца</w:t>
            </w:r>
          </w:p>
        </w:tc>
        <w:tc>
          <w:tcPr>
            <w:tcW w:w="695" w:type="pct"/>
            <w:tcBorders>
              <w:top w:val="single" w:sz="4" w:space="0" w:color="auto"/>
              <w:left w:val="single" w:sz="4" w:space="0" w:color="auto"/>
              <w:bottom w:val="single" w:sz="4" w:space="0" w:color="auto"/>
              <w:right w:val="single" w:sz="4" w:space="0" w:color="auto"/>
            </w:tcBorders>
            <w:noWrap/>
          </w:tcPr>
          <w:p w:rsidR="00E55467" w:rsidRPr="008A3B66" w:rsidRDefault="00E55467" w:rsidP="008E24BD">
            <w:pPr>
              <w:jc w:val="center"/>
            </w:pPr>
            <w:r w:rsidRPr="008A3B66">
              <w:t>ДА</w:t>
            </w:r>
          </w:p>
        </w:tc>
      </w:tr>
      <w:tr w:rsidR="00E55467" w:rsidRPr="008A3B66" w:rsidTr="008E24BD">
        <w:trPr>
          <w:trHeight w:val="510"/>
        </w:trPr>
        <w:tc>
          <w:tcPr>
            <w:tcW w:w="703" w:type="pct"/>
            <w:tcBorders>
              <w:top w:val="single" w:sz="4" w:space="0" w:color="auto"/>
              <w:left w:val="single" w:sz="4" w:space="0" w:color="auto"/>
              <w:bottom w:val="single" w:sz="4" w:space="0" w:color="auto"/>
              <w:right w:val="single" w:sz="4" w:space="0" w:color="auto"/>
            </w:tcBorders>
            <w:noWrap/>
            <w:vAlign w:val="bottom"/>
          </w:tcPr>
          <w:p w:rsidR="00E55467" w:rsidRPr="00FC01EE" w:rsidRDefault="00E55467" w:rsidP="008E24BD">
            <w:pPr>
              <w:jc w:val="center"/>
            </w:pPr>
            <w:r w:rsidRPr="00FC01EE">
              <w:t>Фосфати PO</w:t>
            </w:r>
            <w:r w:rsidRPr="00FC01EE">
              <w:rPr>
                <w:vertAlign w:val="subscript"/>
              </w:rPr>
              <w:t>4</w:t>
            </w:r>
          </w:p>
        </w:tc>
        <w:tc>
          <w:tcPr>
            <w:tcW w:w="1009" w:type="pct"/>
            <w:tcBorders>
              <w:top w:val="single" w:sz="4" w:space="0" w:color="auto"/>
              <w:left w:val="single" w:sz="4" w:space="0" w:color="auto"/>
              <w:bottom w:val="single" w:sz="4" w:space="0" w:color="auto"/>
              <w:right w:val="single" w:sz="4" w:space="0" w:color="auto"/>
            </w:tcBorders>
            <w:noWrap/>
          </w:tcPr>
          <w:p w:rsidR="00E55467" w:rsidRPr="008A3B66" w:rsidRDefault="00E55467" w:rsidP="008E24BD">
            <w:r w:rsidRPr="008A3B66">
              <w:t>Кладенец №1 с координати Х 41 593, У 24 181.5</w:t>
            </w:r>
          </w:p>
        </w:tc>
        <w:tc>
          <w:tcPr>
            <w:tcW w:w="1008" w:type="pct"/>
            <w:tcBorders>
              <w:top w:val="single" w:sz="4" w:space="0" w:color="auto"/>
              <w:left w:val="single" w:sz="4" w:space="0" w:color="auto"/>
              <w:bottom w:val="single" w:sz="4" w:space="0" w:color="auto"/>
              <w:right w:val="single" w:sz="4" w:space="0" w:color="auto"/>
            </w:tcBorders>
            <w:noWrap/>
            <w:vAlign w:val="bottom"/>
          </w:tcPr>
          <w:p w:rsidR="00E55467" w:rsidRPr="00C82A06" w:rsidRDefault="00E55467" w:rsidP="008E24BD">
            <w:pPr>
              <w:jc w:val="center"/>
            </w:pPr>
            <w:r w:rsidRPr="00C82A06">
              <w:t>0,5</w:t>
            </w:r>
          </w:p>
        </w:tc>
        <w:tc>
          <w:tcPr>
            <w:tcW w:w="793" w:type="pct"/>
            <w:tcBorders>
              <w:top w:val="single" w:sz="4" w:space="0" w:color="auto"/>
              <w:left w:val="single" w:sz="4" w:space="0" w:color="auto"/>
              <w:bottom w:val="single" w:sz="4" w:space="0" w:color="auto"/>
              <w:right w:val="single" w:sz="4" w:space="0" w:color="auto"/>
            </w:tcBorders>
            <w:noWrap/>
            <w:vAlign w:val="bottom"/>
          </w:tcPr>
          <w:p w:rsidR="00E55467" w:rsidRPr="00C82A06" w:rsidRDefault="00CA0DF9" w:rsidP="008E24BD">
            <w:pPr>
              <w:jc w:val="center"/>
            </w:pPr>
            <w:r>
              <w:t>0,43</w:t>
            </w:r>
            <w:r w:rsidR="00E55467" w:rsidRPr="00C82A06">
              <w:t xml:space="preserve"> ± 0,02</w:t>
            </w:r>
          </w:p>
        </w:tc>
        <w:tc>
          <w:tcPr>
            <w:tcW w:w="792" w:type="pct"/>
            <w:tcBorders>
              <w:top w:val="single" w:sz="4" w:space="0" w:color="auto"/>
              <w:left w:val="single" w:sz="4" w:space="0" w:color="auto"/>
              <w:bottom w:val="single" w:sz="4" w:space="0" w:color="auto"/>
              <w:right w:val="single" w:sz="4" w:space="0" w:color="auto"/>
            </w:tcBorders>
          </w:tcPr>
          <w:p w:rsidR="00E55467" w:rsidRPr="008A3B66" w:rsidRDefault="00E55467" w:rsidP="008E24BD">
            <w:pPr>
              <w:jc w:val="center"/>
            </w:pPr>
            <w:r w:rsidRPr="008A3B66">
              <w:t xml:space="preserve">Веднъж на </w:t>
            </w:r>
            <w:r w:rsidRPr="008A3B66">
              <w:br/>
              <w:t>шест месеца</w:t>
            </w:r>
          </w:p>
        </w:tc>
        <w:tc>
          <w:tcPr>
            <w:tcW w:w="695" w:type="pct"/>
            <w:tcBorders>
              <w:top w:val="single" w:sz="4" w:space="0" w:color="auto"/>
              <w:left w:val="single" w:sz="4" w:space="0" w:color="auto"/>
              <w:bottom w:val="single" w:sz="4" w:space="0" w:color="auto"/>
              <w:right w:val="single" w:sz="4" w:space="0" w:color="auto"/>
            </w:tcBorders>
            <w:noWrap/>
          </w:tcPr>
          <w:p w:rsidR="00E55467" w:rsidRPr="008A3B66" w:rsidRDefault="00E55467" w:rsidP="008E24BD">
            <w:pPr>
              <w:jc w:val="center"/>
            </w:pPr>
            <w:r w:rsidRPr="008A3B66">
              <w:t>ДА</w:t>
            </w:r>
          </w:p>
        </w:tc>
      </w:tr>
      <w:tr w:rsidR="00E55467" w:rsidRPr="008A3B66" w:rsidTr="008E24BD">
        <w:trPr>
          <w:trHeight w:val="510"/>
        </w:trPr>
        <w:tc>
          <w:tcPr>
            <w:tcW w:w="703" w:type="pct"/>
            <w:tcBorders>
              <w:top w:val="single" w:sz="4" w:space="0" w:color="auto"/>
              <w:left w:val="single" w:sz="4" w:space="0" w:color="auto"/>
              <w:bottom w:val="single" w:sz="4" w:space="0" w:color="auto"/>
              <w:right w:val="single" w:sz="4" w:space="0" w:color="auto"/>
            </w:tcBorders>
            <w:noWrap/>
            <w:vAlign w:val="bottom"/>
          </w:tcPr>
          <w:p w:rsidR="00E55467" w:rsidRPr="00FC01EE" w:rsidRDefault="00E55467" w:rsidP="008E24BD">
            <w:pPr>
              <w:jc w:val="center"/>
            </w:pPr>
            <w:r w:rsidRPr="00FC01EE">
              <w:t>Флуориди</w:t>
            </w:r>
          </w:p>
        </w:tc>
        <w:tc>
          <w:tcPr>
            <w:tcW w:w="1009" w:type="pct"/>
            <w:tcBorders>
              <w:top w:val="single" w:sz="4" w:space="0" w:color="auto"/>
              <w:left w:val="single" w:sz="4" w:space="0" w:color="auto"/>
              <w:bottom w:val="single" w:sz="4" w:space="0" w:color="auto"/>
              <w:right w:val="single" w:sz="4" w:space="0" w:color="auto"/>
            </w:tcBorders>
            <w:noWrap/>
          </w:tcPr>
          <w:p w:rsidR="00E55467" w:rsidRPr="008A3B66" w:rsidRDefault="00E55467" w:rsidP="008E24BD">
            <w:r w:rsidRPr="008A3B66">
              <w:t>Кладенец №1 с координати Х 41 593, У 24 181.5</w:t>
            </w:r>
          </w:p>
        </w:tc>
        <w:tc>
          <w:tcPr>
            <w:tcW w:w="1008" w:type="pct"/>
            <w:tcBorders>
              <w:top w:val="single" w:sz="4" w:space="0" w:color="auto"/>
              <w:left w:val="single" w:sz="4" w:space="0" w:color="auto"/>
              <w:bottom w:val="single" w:sz="4" w:space="0" w:color="auto"/>
              <w:right w:val="single" w:sz="4" w:space="0" w:color="auto"/>
            </w:tcBorders>
            <w:noWrap/>
            <w:vAlign w:val="bottom"/>
          </w:tcPr>
          <w:p w:rsidR="00E55467" w:rsidRPr="00C82A06" w:rsidRDefault="00E55467" w:rsidP="008E24BD">
            <w:pPr>
              <w:jc w:val="center"/>
            </w:pPr>
            <w:r w:rsidRPr="00C82A06">
              <w:t>5</w:t>
            </w:r>
          </w:p>
        </w:tc>
        <w:tc>
          <w:tcPr>
            <w:tcW w:w="793" w:type="pct"/>
            <w:tcBorders>
              <w:top w:val="single" w:sz="4" w:space="0" w:color="auto"/>
              <w:left w:val="single" w:sz="4" w:space="0" w:color="auto"/>
              <w:bottom w:val="single" w:sz="4" w:space="0" w:color="auto"/>
              <w:right w:val="single" w:sz="4" w:space="0" w:color="auto"/>
            </w:tcBorders>
            <w:noWrap/>
            <w:vAlign w:val="bottom"/>
          </w:tcPr>
          <w:p w:rsidR="00E55467" w:rsidRPr="00C82A06" w:rsidRDefault="00CA0DF9" w:rsidP="008E24BD">
            <w:pPr>
              <w:jc w:val="center"/>
            </w:pPr>
            <w:r>
              <w:t>0,13</w:t>
            </w:r>
            <w:r w:rsidR="00E55467" w:rsidRPr="00C82A06">
              <w:t xml:space="preserve"> ± 0,0</w:t>
            </w:r>
            <w:r>
              <w:t>3</w:t>
            </w:r>
          </w:p>
        </w:tc>
        <w:tc>
          <w:tcPr>
            <w:tcW w:w="792" w:type="pct"/>
            <w:tcBorders>
              <w:top w:val="single" w:sz="4" w:space="0" w:color="auto"/>
              <w:left w:val="single" w:sz="4" w:space="0" w:color="auto"/>
              <w:bottom w:val="single" w:sz="4" w:space="0" w:color="auto"/>
              <w:right w:val="single" w:sz="4" w:space="0" w:color="auto"/>
            </w:tcBorders>
          </w:tcPr>
          <w:p w:rsidR="00E55467" w:rsidRPr="008A3B66" w:rsidRDefault="00E55467" w:rsidP="008E24BD">
            <w:pPr>
              <w:jc w:val="center"/>
            </w:pPr>
            <w:r w:rsidRPr="008A3B66">
              <w:t xml:space="preserve">Веднъж на </w:t>
            </w:r>
            <w:r w:rsidRPr="008A3B66">
              <w:br/>
              <w:t>шест месеца</w:t>
            </w:r>
          </w:p>
        </w:tc>
        <w:tc>
          <w:tcPr>
            <w:tcW w:w="695" w:type="pct"/>
            <w:tcBorders>
              <w:top w:val="single" w:sz="4" w:space="0" w:color="auto"/>
              <w:left w:val="single" w:sz="4" w:space="0" w:color="auto"/>
              <w:bottom w:val="single" w:sz="4" w:space="0" w:color="auto"/>
              <w:right w:val="single" w:sz="4" w:space="0" w:color="auto"/>
            </w:tcBorders>
            <w:noWrap/>
          </w:tcPr>
          <w:p w:rsidR="00E55467" w:rsidRPr="008A3B66" w:rsidRDefault="00E55467" w:rsidP="008E24BD">
            <w:pPr>
              <w:jc w:val="center"/>
            </w:pPr>
            <w:r w:rsidRPr="008A3B66">
              <w:t>ДА</w:t>
            </w:r>
          </w:p>
        </w:tc>
      </w:tr>
      <w:tr w:rsidR="00E55467" w:rsidRPr="008A3B66" w:rsidTr="008E24BD">
        <w:trPr>
          <w:trHeight w:val="510"/>
        </w:trPr>
        <w:tc>
          <w:tcPr>
            <w:tcW w:w="703" w:type="pct"/>
            <w:tcBorders>
              <w:top w:val="single" w:sz="4" w:space="0" w:color="auto"/>
              <w:left w:val="single" w:sz="4" w:space="0" w:color="auto"/>
              <w:bottom w:val="single" w:sz="4" w:space="0" w:color="auto"/>
              <w:right w:val="single" w:sz="4" w:space="0" w:color="auto"/>
            </w:tcBorders>
            <w:noWrap/>
            <w:vAlign w:val="bottom"/>
          </w:tcPr>
          <w:p w:rsidR="00E55467" w:rsidRPr="00FC01EE" w:rsidRDefault="00E55467" w:rsidP="008E24BD">
            <w:pPr>
              <w:jc w:val="center"/>
            </w:pPr>
            <w:r w:rsidRPr="00FC01EE">
              <w:t>Арсен/Аs</w:t>
            </w:r>
          </w:p>
        </w:tc>
        <w:tc>
          <w:tcPr>
            <w:tcW w:w="1009" w:type="pct"/>
            <w:tcBorders>
              <w:top w:val="single" w:sz="4" w:space="0" w:color="auto"/>
              <w:left w:val="single" w:sz="4" w:space="0" w:color="auto"/>
              <w:bottom w:val="single" w:sz="4" w:space="0" w:color="auto"/>
              <w:right w:val="single" w:sz="4" w:space="0" w:color="auto"/>
            </w:tcBorders>
            <w:noWrap/>
          </w:tcPr>
          <w:p w:rsidR="00E55467" w:rsidRPr="008A3B66" w:rsidRDefault="00E55467" w:rsidP="008E24BD">
            <w:r w:rsidRPr="008A3B66">
              <w:t>Кладенец №1 с координати Х 41 593, У 24 181.5</w:t>
            </w:r>
          </w:p>
        </w:tc>
        <w:tc>
          <w:tcPr>
            <w:tcW w:w="1008" w:type="pct"/>
            <w:tcBorders>
              <w:top w:val="single" w:sz="4" w:space="0" w:color="auto"/>
              <w:left w:val="single" w:sz="4" w:space="0" w:color="auto"/>
              <w:bottom w:val="single" w:sz="4" w:space="0" w:color="auto"/>
              <w:right w:val="single" w:sz="4" w:space="0" w:color="auto"/>
            </w:tcBorders>
            <w:noWrap/>
            <w:vAlign w:val="bottom"/>
          </w:tcPr>
          <w:p w:rsidR="00E55467" w:rsidRPr="00C82A06" w:rsidRDefault="00E55467" w:rsidP="008E24BD">
            <w:pPr>
              <w:jc w:val="center"/>
            </w:pPr>
            <w:r w:rsidRPr="00C82A06">
              <w:t>0,05</w:t>
            </w:r>
          </w:p>
        </w:tc>
        <w:tc>
          <w:tcPr>
            <w:tcW w:w="793" w:type="pct"/>
            <w:tcBorders>
              <w:top w:val="single" w:sz="4" w:space="0" w:color="auto"/>
              <w:left w:val="single" w:sz="4" w:space="0" w:color="auto"/>
              <w:bottom w:val="single" w:sz="4" w:space="0" w:color="auto"/>
              <w:right w:val="single" w:sz="4" w:space="0" w:color="auto"/>
            </w:tcBorders>
            <w:noWrap/>
            <w:vAlign w:val="bottom"/>
          </w:tcPr>
          <w:p w:rsidR="00E55467" w:rsidRPr="00C82A06" w:rsidRDefault="00E55467" w:rsidP="008E24BD">
            <w:pPr>
              <w:jc w:val="center"/>
            </w:pPr>
            <w:r w:rsidRPr="00C82A06">
              <w:t>&lt; 0,005</w:t>
            </w:r>
          </w:p>
        </w:tc>
        <w:tc>
          <w:tcPr>
            <w:tcW w:w="792" w:type="pct"/>
            <w:tcBorders>
              <w:top w:val="single" w:sz="4" w:space="0" w:color="auto"/>
              <w:left w:val="single" w:sz="4" w:space="0" w:color="auto"/>
              <w:bottom w:val="single" w:sz="4" w:space="0" w:color="auto"/>
              <w:right w:val="single" w:sz="4" w:space="0" w:color="auto"/>
            </w:tcBorders>
          </w:tcPr>
          <w:p w:rsidR="00E55467" w:rsidRPr="008A3B66" w:rsidRDefault="00E55467" w:rsidP="008E24BD">
            <w:pPr>
              <w:jc w:val="center"/>
            </w:pPr>
            <w:r w:rsidRPr="008A3B66">
              <w:t xml:space="preserve">Веднъж на </w:t>
            </w:r>
            <w:r w:rsidRPr="008A3B66">
              <w:br/>
              <w:t>шест месеца</w:t>
            </w:r>
          </w:p>
        </w:tc>
        <w:tc>
          <w:tcPr>
            <w:tcW w:w="695" w:type="pct"/>
            <w:tcBorders>
              <w:top w:val="single" w:sz="4" w:space="0" w:color="auto"/>
              <w:left w:val="single" w:sz="4" w:space="0" w:color="auto"/>
              <w:bottom w:val="single" w:sz="4" w:space="0" w:color="auto"/>
              <w:right w:val="single" w:sz="4" w:space="0" w:color="auto"/>
            </w:tcBorders>
            <w:noWrap/>
          </w:tcPr>
          <w:p w:rsidR="00E55467" w:rsidRPr="008A3B66" w:rsidRDefault="00E55467" w:rsidP="008E24BD">
            <w:pPr>
              <w:jc w:val="center"/>
            </w:pPr>
            <w:r w:rsidRPr="008A3B66">
              <w:t>ДА</w:t>
            </w:r>
          </w:p>
        </w:tc>
      </w:tr>
      <w:tr w:rsidR="00E55467" w:rsidRPr="008A3B66" w:rsidTr="008E24BD">
        <w:trPr>
          <w:trHeight w:val="510"/>
        </w:trPr>
        <w:tc>
          <w:tcPr>
            <w:tcW w:w="703" w:type="pct"/>
            <w:tcBorders>
              <w:top w:val="single" w:sz="4" w:space="0" w:color="auto"/>
              <w:left w:val="single" w:sz="4" w:space="0" w:color="auto"/>
              <w:bottom w:val="single" w:sz="4" w:space="0" w:color="auto"/>
              <w:right w:val="single" w:sz="4" w:space="0" w:color="auto"/>
            </w:tcBorders>
            <w:noWrap/>
            <w:vAlign w:val="bottom"/>
          </w:tcPr>
          <w:p w:rsidR="00E55467" w:rsidRPr="004B7580" w:rsidRDefault="00E55467" w:rsidP="008E24BD">
            <w:pPr>
              <w:jc w:val="center"/>
              <w:rPr>
                <w:color w:val="FF0000"/>
              </w:rPr>
            </w:pPr>
            <w:r w:rsidRPr="008A3B66">
              <w:t>Кадмий</w:t>
            </w:r>
            <w:r>
              <w:t>/Cd</w:t>
            </w:r>
          </w:p>
        </w:tc>
        <w:tc>
          <w:tcPr>
            <w:tcW w:w="1009" w:type="pct"/>
            <w:tcBorders>
              <w:top w:val="single" w:sz="4" w:space="0" w:color="auto"/>
              <w:left w:val="single" w:sz="4" w:space="0" w:color="auto"/>
              <w:bottom w:val="single" w:sz="4" w:space="0" w:color="auto"/>
              <w:right w:val="single" w:sz="4" w:space="0" w:color="auto"/>
            </w:tcBorders>
            <w:noWrap/>
          </w:tcPr>
          <w:p w:rsidR="00E55467" w:rsidRPr="008A3B66" w:rsidRDefault="00E55467" w:rsidP="008E24BD">
            <w:r w:rsidRPr="008A3B66">
              <w:t>Кладенец №1 с координати Х 41 593, У 24 181.5</w:t>
            </w:r>
          </w:p>
        </w:tc>
        <w:tc>
          <w:tcPr>
            <w:tcW w:w="1008" w:type="pct"/>
            <w:tcBorders>
              <w:top w:val="single" w:sz="4" w:space="0" w:color="auto"/>
              <w:left w:val="single" w:sz="4" w:space="0" w:color="auto"/>
              <w:bottom w:val="single" w:sz="4" w:space="0" w:color="auto"/>
              <w:right w:val="single" w:sz="4" w:space="0" w:color="auto"/>
            </w:tcBorders>
            <w:noWrap/>
            <w:vAlign w:val="bottom"/>
          </w:tcPr>
          <w:p w:rsidR="00E55467" w:rsidRPr="00C82A06" w:rsidRDefault="00E55467" w:rsidP="008E24BD">
            <w:pPr>
              <w:jc w:val="center"/>
            </w:pPr>
            <w:r w:rsidRPr="00C82A06">
              <w:t>5</w:t>
            </w:r>
          </w:p>
        </w:tc>
        <w:tc>
          <w:tcPr>
            <w:tcW w:w="793" w:type="pct"/>
            <w:tcBorders>
              <w:top w:val="single" w:sz="4" w:space="0" w:color="auto"/>
              <w:left w:val="single" w:sz="4" w:space="0" w:color="auto"/>
              <w:bottom w:val="single" w:sz="4" w:space="0" w:color="auto"/>
              <w:right w:val="single" w:sz="4" w:space="0" w:color="auto"/>
            </w:tcBorders>
            <w:noWrap/>
            <w:vAlign w:val="bottom"/>
          </w:tcPr>
          <w:p w:rsidR="00E55467" w:rsidRPr="00C82A06" w:rsidRDefault="00E55467" w:rsidP="008E24BD">
            <w:pPr>
              <w:jc w:val="center"/>
            </w:pPr>
            <w:r w:rsidRPr="00C82A06">
              <w:t>&lt; 1,1</w:t>
            </w:r>
          </w:p>
        </w:tc>
        <w:tc>
          <w:tcPr>
            <w:tcW w:w="792" w:type="pct"/>
            <w:tcBorders>
              <w:top w:val="single" w:sz="4" w:space="0" w:color="auto"/>
              <w:left w:val="single" w:sz="4" w:space="0" w:color="auto"/>
              <w:bottom w:val="single" w:sz="4" w:space="0" w:color="auto"/>
              <w:right w:val="single" w:sz="4" w:space="0" w:color="auto"/>
            </w:tcBorders>
          </w:tcPr>
          <w:p w:rsidR="00E55467" w:rsidRPr="008A3B66" w:rsidRDefault="00E55467" w:rsidP="008E24BD">
            <w:pPr>
              <w:jc w:val="center"/>
            </w:pPr>
            <w:r w:rsidRPr="008A3B66">
              <w:t xml:space="preserve">Веднъж на </w:t>
            </w:r>
            <w:r w:rsidRPr="008A3B66">
              <w:br/>
              <w:t>шест месеца</w:t>
            </w:r>
          </w:p>
        </w:tc>
        <w:tc>
          <w:tcPr>
            <w:tcW w:w="695" w:type="pct"/>
            <w:tcBorders>
              <w:top w:val="single" w:sz="4" w:space="0" w:color="auto"/>
              <w:left w:val="single" w:sz="4" w:space="0" w:color="auto"/>
              <w:bottom w:val="single" w:sz="4" w:space="0" w:color="auto"/>
              <w:right w:val="single" w:sz="4" w:space="0" w:color="auto"/>
            </w:tcBorders>
            <w:noWrap/>
          </w:tcPr>
          <w:p w:rsidR="00E55467" w:rsidRPr="008A3B66" w:rsidRDefault="00E55467" w:rsidP="008E24BD">
            <w:pPr>
              <w:jc w:val="center"/>
            </w:pPr>
            <w:r w:rsidRPr="008A3B66">
              <w:t>ДА</w:t>
            </w:r>
          </w:p>
        </w:tc>
      </w:tr>
      <w:tr w:rsidR="00E55467" w:rsidRPr="008A3B66" w:rsidTr="008E24BD">
        <w:trPr>
          <w:trHeight w:val="510"/>
        </w:trPr>
        <w:tc>
          <w:tcPr>
            <w:tcW w:w="703" w:type="pct"/>
            <w:tcBorders>
              <w:top w:val="single" w:sz="4" w:space="0" w:color="auto"/>
              <w:left w:val="single" w:sz="4" w:space="0" w:color="auto"/>
              <w:bottom w:val="single" w:sz="4" w:space="0" w:color="auto"/>
              <w:right w:val="single" w:sz="4" w:space="0" w:color="auto"/>
            </w:tcBorders>
            <w:noWrap/>
            <w:vAlign w:val="bottom"/>
          </w:tcPr>
          <w:p w:rsidR="00E55467" w:rsidRPr="00FC01EE" w:rsidRDefault="00E55467" w:rsidP="008E24BD">
            <w:pPr>
              <w:jc w:val="center"/>
            </w:pPr>
            <w:r w:rsidRPr="00FC01EE">
              <w:t>Мед/Cu</w:t>
            </w:r>
          </w:p>
        </w:tc>
        <w:tc>
          <w:tcPr>
            <w:tcW w:w="1009" w:type="pct"/>
            <w:tcBorders>
              <w:top w:val="single" w:sz="4" w:space="0" w:color="auto"/>
              <w:left w:val="single" w:sz="4" w:space="0" w:color="auto"/>
              <w:bottom w:val="single" w:sz="4" w:space="0" w:color="auto"/>
              <w:right w:val="single" w:sz="4" w:space="0" w:color="auto"/>
            </w:tcBorders>
            <w:noWrap/>
          </w:tcPr>
          <w:p w:rsidR="00E55467" w:rsidRPr="008A3B66" w:rsidRDefault="00E55467" w:rsidP="008E24BD">
            <w:r w:rsidRPr="008A3B66">
              <w:t>Кладенец №1 с координати Х 41 593, У 24 181.5</w:t>
            </w:r>
          </w:p>
        </w:tc>
        <w:tc>
          <w:tcPr>
            <w:tcW w:w="1008" w:type="pct"/>
            <w:tcBorders>
              <w:top w:val="single" w:sz="4" w:space="0" w:color="auto"/>
              <w:left w:val="single" w:sz="4" w:space="0" w:color="auto"/>
              <w:bottom w:val="single" w:sz="4" w:space="0" w:color="auto"/>
              <w:right w:val="single" w:sz="4" w:space="0" w:color="auto"/>
            </w:tcBorders>
            <w:noWrap/>
            <w:vAlign w:val="bottom"/>
          </w:tcPr>
          <w:p w:rsidR="00E55467" w:rsidRPr="00C82A06" w:rsidRDefault="00E55467" w:rsidP="008E24BD">
            <w:pPr>
              <w:jc w:val="center"/>
            </w:pPr>
            <w:r w:rsidRPr="00C82A06">
              <w:t>2</w:t>
            </w:r>
          </w:p>
        </w:tc>
        <w:tc>
          <w:tcPr>
            <w:tcW w:w="793" w:type="pct"/>
            <w:tcBorders>
              <w:top w:val="single" w:sz="4" w:space="0" w:color="auto"/>
              <w:left w:val="single" w:sz="4" w:space="0" w:color="auto"/>
              <w:bottom w:val="single" w:sz="4" w:space="0" w:color="auto"/>
              <w:right w:val="single" w:sz="4" w:space="0" w:color="auto"/>
            </w:tcBorders>
            <w:noWrap/>
            <w:vAlign w:val="bottom"/>
          </w:tcPr>
          <w:p w:rsidR="00E55467" w:rsidRPr="00C82A06" w:rsidRDefault="00E55467" w:rsidP="008E24BD">
            <w:pPr>
              <w:jc w:val="center"/>
            </w:pPr>
            <w:r w:rsidRPr="00C82A06">
              <w:t>&lt; 0,0083</w:t>
            </w:r>
          </w:p>
        </w:tc>
        <w:tc>
          <w:tcPr>
            <w:tcW w:w="792" w:type="pct"/>
            <w:tcBorders>
              <w:top w:val="single" w:sz="4" w:space="0" w:color="auto"/>
              <w:left w:val="single" w:sz="4" w:space="0" w:color="auto"/>
              <w:bottom w:val="single" w:sz="4" w:space="0" w:color="auto"/>
              <w:right w:val="single" w:sz="4" w:space="0" w:color="auto"/>
            </w:tcBorders>
          </w:tcPr>
          <w:p w:rsidR="00E55467" w:rsidRPr="008A3B66" w:rsidRDefault="00E55467" w:rsidP="008E24BD">
            <w:pPr>
              <w:jc w:val="center"/>
            </w:pPr>
            <w:r w:rsidRPr="008A3B66">
              <w:t xml:space="preserve">Веднъж на </w:t>
            </w:r>
            <w:r w:rsidRPr="008A3B66">
              <w:br/>
              <w:t>шест месеца</w:t>
            </w:r>
          </w:p>
        </w:tc>
        <w:tc>
          <w:tcPr>
            <w:tcW w:w="695" w:type="pct"/>
            <w:tcBorders>
              <w:top w:val="single" w:sz="4" w:space="0" w:color="auto"/>
              <w:left w:val="single" w:sz="4" w:space="0" w:color="auto"/>
              <w:bottom w:val="single" w:sz="4" w:space="0" w:color="auto"/>
              <w:right w:val="single" w:sz="4" w:space="0" w:color="auto"/>
            </w:tcBorders>
            <w:noWrap/>
          </w:tcPr>
          <w:p w:rsidR="00E55467" w:rsidRPr="008A3B66" w:rsidRDefault="00E55467" w:rsidP="008E24BD">
            <w:pPr>
              <w:jc w:val="center"/>
            </w:pPr>
            <w:r w:rsidRPr="008A3B66">
              <w:t>ДА</w:t>
            </w:r>
          </w:p>
        </w:tc>
      </w:tr>
      <w:tr w:rsidR="00E55467" w:rsidRPr="008A3B66" w:rsidTr="008E24BD">
        <w:trPr>
          <w:trHeight w:val="510"/>
        </w:trPr>
        <w:tc>
          <w:tcPr>
            <w:tcW w:w="703" w:type="pct"/>
            <w:tcBorders>
              <w:top w:val="single" w:sz="4" w:space="0" w:color="auto"/>
              <w:left w:val="single" w:sz="4" w:space="0" w:color="auto"/>
              <w:bottom w:val="single" w:sz="4" w:space="0" w:color="auto"/>
              <w:right w:val="single" w:sz="4" w:space="0" w:color="auto"/>
            </w:tcBorders>
            <w:noWrap/>
            <w:vAlign w:val="bottom"/>
          </w:tcPr>
          <w:p w:rsidR="00E55467" w:rsidRPr="00FC01EE" w:rsidRDefault="00E55467" w:rsidP="008E24BD">
            <w:pPr>
              <w:jc w:val="center"/>
            </w:pPr>
            <w:r w:rsidRPr="00FC01EE">
              <w:t>Олово/Pb</w:t>
            </w:r>
          </w:p>
        </w:tc>
        <w:tc>
          <w:tcPr>
            <w:tcW w:w="1009" w:type="pct"/>
            <w:tcBorders>
              <w:top w:val="single" w:sz="4" w:space="0" w:color="auto"/>
              <w:left w:val="single" w:sz="4" w:space="0" w:color="auto"/>
              <w:bottom w:val="single" w:sz="4" w:space="0" w:color="auto"/>
              <w:right w:val="single" w:sz="4" w:space="0" w:color="auto"/>
            </w:tcBorders>
            <w:noWrap/>
          </w:tcPr>
          <w:p w:rsidR="00E55467" w:rsidRPr="008A3B66" w:rsidRDefault="00E55467" w:rsidP="008E24BD">
            <w:r w:rsidRPr="008A3B66">
              <w:t>Кладенец №1 с координати Х 41 593, У 24 181.5</w:t>
            </w:r>
          </w:p>
        </w:tc>
        <w:tc>
          <w:tcPr>
            <w:tcW w:w="1008" w:type="pct"/>
            <w:tcBorders>
              <w:top w:val="single" w:sz="4" w:space="0" w:color="auto"/>
              <w:left w:val="single" w:sz="4" w:space="0" w:color="auto"/>
              <w:bottom w:val="single" w:sz="4" w:space="0" w:color="auto"/>
              <w:right w:val="single" w:sz="4" w:space="0" w:color="auto"/>
            </w:tcBorders>
            <w:noWrap/>
            <w:vAlign w:val="bottom"/>
          </w:tcPr>
          <w:p w:rsidR="00E55467" w:rsidRPr="00C82A06" w:rsidRDefault="00E55467" w:rsidP="008E24BD">
            <w:pPr>
              <w:jc w:val="center"/>
            </w:pPr>
            <w:r w:rsidRPr="00C82A06">
              <w:t>10</w:t>
            </w:r>
          </w:p>
        </w:tc>
        <w:tc>
          <w:tcPr>
            <w:tcW w:w="793" w:type="pct"/>
            <w:tcBorders>
              <w:top w:val="single" w:sz="4" w:space="0" w:color="auto"/>
              <w:left w:val="single" w:sz="4" w:space="0" w:color="auto"/>
              <w:bottom w:val="single" w:sz="4" w:space="0" w:color="auto"/>
              <w:right w:val="single" w:sz="4" w:space="0" w:color="auto"/>
            </w:tcBorders>
            <w:noWrap/>
            <w:vAlign w:val="bottom"/>
          </w:tcPr>
          <w:p w:rsidR="00E55467" w:rsidRPr="00C82A06" w:rsidRDefault="00E55467" w:rsidP="008E24BD">
            <w:pPr>
              <w:jc w:val="center"/>
            </w:pPr>
            <w:r w:rsidRPr="00C82A06">
              <w:t>&lt; 5,3</w:t>
            </w:r>
          </w:p>
        </w:tc>
        <w:tc>
          <w:tcPr>
            <w:tcW w:w="792" w:type="pct"/>
            <w:tcBorders>
              <w:top w:val="single" w:sz="4" w:space="0" w:color="auto"/>
              <w:left w:val="single" w:sz="4" w:space="0" w:color="auto"/>
              <w:bottom w:val="single" w:sz="4" w:space="0" w:color="auto"/>
              <w:right w:val="single" w:sz="4" w:space="0" w:color="auto"/>
            </w:tcBorders>
          </w:tcPr>
          <w:p w:rsidR="00E55467" w:rsidRPr="008A3B66" w:rsidRDefault="00E55467" w:rsidP="008E24BD">
            <w:pPr>
              <w:jc w:val="center"/>
            </w:pPr>
            <w:r w:rsidRPr="008A3B66">
              <w:t xml:space="preserve">Веднъж на </w:t>
            </w:r>
            <w:r w:rsidRPr="008A3B66">
              <w:br/>
              <w:t>шест месеца</w:t>
            </w:r>
          </w:p>
        </w:tc>
        <w:tc>
          <w:tcPr>
            <w:tcW w:w="695" w:type="pct"/>
            <w:tcBorders>
              <w:top w:val="single" w:sz="4" w:space="0" w:color="auto"/>
              <w:left w:val="single" w:sz="4" w:space="0" w:color="auto"/>
              <w:bottom w:val="single" w:sz="4" w:space="0" w:color="auto"/>
              <w:right w:val="single" w:sz="4" w:space="0" w:color="auto"/>
            </w:tcBorders>
            <w:noWrap/>
          </w:tcPr>
          <w:p w:rsidR="00E55467" w:rsidRPr="008A3B66" w:rsidRDefault="00E55467" w:rsidP="008E24BD">
            <w:pPr>
              <w:jc w:val="center"/>
            </w:pPr>
            <w:r w:rsidRPr="008A3B66">
              <w:t>ДА</w:t>
            </w:r>
          </w:p>
        </w:tc>
      </w:tr>
      <w:tr w:rsidR="00E55467" w:rsidRPr="008A3B66" w:rsidTr="008E24BD">
        <w:trPr>
          <w:trHeight w:val="510"/>
        </w:trPr>
        <w:tc>
          <w:tcPr>
            <w:tcW w:w="703" w:type="pct"/>
            <w:tcBorders>
              <w:top w:val="single" w:sz="4" w:space="0" w:color="auto"/>
              <w:left w:val="single" w:sz="4" w:space="0" w:color="auto"/>
              <w:bottom w:val="single" w:sz="4" w:space="0" w:color="auto"/>
              <w:right w:val="single" w:sz="4" w:space="0" w:color="auto"/>
            </w:tcBorders>
            <w:noWrap/>
            <w:vAlign w:val="bottom"/>
          </w:tcPr>
          <w:p w:rsidR="00E55467" w:rsidRPr="00FC01EE" w:rsidRDefault="00E55467" w:rsidP="008E24BD">
            <w:pPr>
              <w:jc w:val="center"/>
            </w:pPr>
            <w:r w:rsidRPr="00FC01EE">
              <w:t>Цинк/Zn</w:t>
            </w:r>
          </w:p>
        </w:tc>
        <w:tc>
          <w:tcPr>
            <w:tcW w:w="1009" w:type="pct"/>
            <w:tcBorders>
              <w:top w:val="single" w:sz="4" w:space="0" w:color="auto"/>
              <w:left w:val="single" w:sz="4" w:space="0" w:color="auto"/>
              <w:bottom w:val="single" w:sz="4" w:space="0" w:color="auto"/>
              <w:right w:val="single" w:sz="4" w:space="0" w:color="auto"/>
            </w:tcBorders>
            <w:noWrap/>
          </w:tcPr>
          <w:p w:rsidR="00E55467" w:rsidRPr="008A3B66" w:rsidRDefault="00E55467" w:rsidP="008E24BD">
            <w:r w:rsidRPr="008A3B66">
              <w:t>Кладенец №1 с координати Х 41 593, У 24 181.5</w:t>
            </w:r>
          </w:p>
        </w:tc>
        <w:tc>
          <w:tcPr>
            <w:tcW w:w="1008" w:type="pct"/>
            <w:tcBorders>
              <w:top w:val="single" w:sz="4" w:space="0" w:color="auto"/>
              <w:left w:val="single" w:sz="4" w:space="0" w:color="auto"/>
              <w:bottom w:val="single" w:sz="4" w:space="0" w:color="auto"/>
              <w:right w:val="single" w:sz="4" w:space="0" w:color="auto"/>
            </w:tcBorders>
            <w:noWrap/>
            <w:vAlign w:val="bottom"/>
          </w:tcPr>
          <w:p w:rsidR="00E55467" w:rsidRPr="00C82A06" w:rsidRDefault="00E55467" w:rsidP="008E24BD">
            <w:pPr>
              <w:jc w:val="center"/>
            </w:pPr>
            <w:r w:rsidRPr="00C82A06">
              <w:t>5</w:t>
            </w:r>
          </w:p>
        </w:tc>
        <w:tc>
          <w:tcPr>
            <w:tcW w:w="793" w:type="pct"/>
            <w:tcBorders>
              <w:top w:val="single" w:sz="4" w:space="0" w:color="auto"/>
              <w:left w:val="single" w:sz="4" w:space="0" w:color="auto"/>
              <w:bottom w:val="single" w:sz="4" w:space="0" w:color="auto"/>
              <w:right w:val="single" w:sz="4" w:space="0" w:color="auto"/>
            </w:tcBorders>
            <w:noWrap/>
            <w:vAlign w:val="bottom"/>
          </w:tcPr>
          <w:p w:rsidR="00E55467" w:rsidRPr="00C82A06" w:rsidRDefault="00CA0DF9" w:rsidP="00CA0DF9">
            <w:pPr>
              <w:ind w:left="-108" w:right="-107"/>
              <w:jc w:val="both"/>
            </w:pPr>
            <w:r>
              <w:t>0,0194</w:t>
            </w:r>
            <w:r w:rsidR="00E55467" w:rsidRPr="00C82A06">
              <w:t>±0,000</w:t>
            </w:r>
            <w:r>
              <w:t>6</w:t>
            </w:r>
          </w:p>
        </w:tc>
        <w:tc>
          <w:tcPr>
            <w:tcW w:w="792" w:type="pct"/>
            <w:tcBorders>
              <w:top w:val="single" w:sz="4" w:space="0" w:color="auto"/>
              <w:left w:val="single" w:sz="4" w:space="0" w:color="auto"/>
              <w:bottom w:val="single" w:sz="4" w:space="0" w:color="auto"/>
              <w:right w:val="single" w:sz="4" w:space="0" w:color="auto"/>
            </w:tcBorders>
          </w:tcPr>
          <w:p w:rsidR="00E55467" w:rsidRPr="008A3B66" w:rsidRDefault="00E55467" w:rsidP="008E24BD">
            <w:pPr>
              <w:jc w:val="center"/>
            </w:pPr>
            <w:r w:rsidRPr="008A3B66">
              <w:t xml:space="preserve">Веднъж на </w:t>
            </w:r>
            <w:r w:rsidRPr="008A3B66">
              <w:br/>
              <w:t>шест месеца</w:t>
            </w:r>
          </w:p>
        </w:tc>
        <w:tc>
          <w:tcPr>
            <w:tcW w:w="695" w:type="pct"/>
            <w:tcBorders>
              <w:top w:val="single" w:sz="4" w:space="0" w:color="auto"/>
              <w:left w:val="single" w:sz="4" w:space="0" w:color="auto"/>
              <w:bottom w:val="single" w:sz="4" w:space="0" w:color="auto"/>
              <w:right w:val="single" w:sz="4" w:space="0" w:color="auto"/>
            </w:tcBorders>
            <w:noWrap/>
          </w:tcPr>
          <w:p w:rsidR="00E55467" w:rsidRPr="008A3B66" w:rsidRDefault="00E55467" w:rsidP="008E24BD">
            <w:pPr>
              <w:jc w:val="center"/>
            </w:pPr>
            <w:r w:rsidRPr="008A3B66">
              <w:t>ДА</w:t>
            </w:r>
          </w:p>
        </w:tc>
      </w:tr>
      <w:tr w:rsidR="00E55467" w:rsidRPr="008A3B66" w:rsidTr="008E24BD">
        <w:trPr>
          <w:trHeight w:val="510"/>
        </w:trPr>
        <w:tc>
          <w:tcPr>
            <w:tcW w:w="703" w:type="pct"/>
            <w:tcBorders>
              <w:top w:val="single" w:sz="4" w:space="0" w:color="auto"/>
              <w:left w:val="single" w:sz="4" w:space="0" w:color="auto"/>
              <w:bottom w:val="single" w:sz="4" w:space="0" w:color="auto"/>
              <w:right w:val="single" w:sz="4" w:space="0" w:color="auto"/>
            </w:tcBorders>
            <w:noWrap/>
            <w:vAlign w:val="bottom"/>
          </w:tcPr>
          <w:p w:rsidR="00E55467" w:rsidRPr="00FC01EE" w:rsidRDefault="00E55467" w:rsidP="008E24BD">
            <w:pPr>
              <w:jc w:val="center"/>
            </w:pPr>
            <w:r w:rsidRPr="00FC01EE">
              <w:t>Никел/Ni</w:t>
            </w:r>
          </w:p>
        </w:tc>
        <w:tc>
          <w:tcPr>
            <w:tcW w:w="1009" w:type="pct"/>
            <w:tcBorders>
              <w:top w:val="single" w:sz="4" w:space="0" w:color="auto"/>
              <w:left w:val="single" w:sz="4" w:space="0" w:color="auto"/>
              <w:bottom w:val="single" w:sz="4" w:space="0" w:color="auto"/>
              <w:right w:val="single" w:sz="4" w:space="0" w:color="auto"/>
            </w:tcBorders>
            <w:noWrap/>
          </w:tcPr>
          <w:p w:rsidR="00E55467" w:rsidRPr="008A3B66" w:rsidRDefault="00E55467" w:rsidP="008E24BD">
            <w:r w:rsidRPr="008A3B66">
              <w:t>Кладенец №1 с координати Х 41 593, У 24 181.5</w:t>
            </w:r>
          </w:p>
        </w:tc>
        <w:tc>
          <w:tcPr>
            <w:tcW w:w="1008" w:type="pct"/>
            <w:tcBorders>
              <w:top w:val="single" w:sz="4" w:space="0" w:color="auto"/>
              <w:left w:val="single" w:sz="4" w:space="0" w:color="auto"/>
              <w:bottom w:val="single" w:sz="4" w:space="0" w:color="auto"/>
              <w:right w:val="single" w:sz="4" w:space="0" w:color="auto"/>
            </w:tcBorders>
            <w:noWrap/>
            <w:vAlign w:val="bottom"/>
          </w:tcPr>
          <w:p w:rsidR="00E55467" w:rsidRPr="00C82A06" w:rsidRDefault="00E55467" w:rsidP="008E24BD">
            <w:pPr>
              <w:jc w:val="center"/>
            </w:pPr>
            <w:r w:rsidRPr="00C82A06">
              <w:t>20</w:t>
            </w:r>
          </w:p>
        </w:tc>
        <w:tc>
          <w:tcPr>
            <w:tcW w:w="793" w:type="pct"/>
            <w:tcBorders>
              <w:top w:val="single" w:sz="4" w:space="0" w:color="auto"/>
              <w:left w:val="single" w:sz="4" w:space="0" w:color="auto"/>
              <w:bottom w:val="single" w:sz="4" w:space="0" w:color="auto"/>
              <w:right w:val="single" w:sz="4" w:space="0" w:color="auto"/>
            </w:tcBorders>
            <w:noWrap/>
            <w:vAlign w:val="bottom"/>
          </w:tcPr>
          <w:p w:rsidR="00E55467" w:rsidRPr="00C82A06" w:rsidRDefault="00E55467" w:rsidP="008E24BD">
            <w:pPr>
              <w:jc w:val="center"/>
            </w:pPr>
            <w:r w:rsidRPr="00C82A06">
              <w:t>&lt; 4,9</w:t>
            </w:r>
          </w:p>
        </w:tc>
        <w:tc>
          <w:tcPr>
            <w:tcW w:w="792" w:type="pct"/>
            <w:tcBorders>
              <w:top w:val="single" w:sz="4" w:space="0" w:color="auto"/>
              <w:left w:val="single" w:sz="4" w:space="0" w:color="auto"/>
              <w:bottom w:val="single" w:sz="4" w:space="0" w:color="auto"/>
              <w:right w:val="single" w:sz="4" w:space="0" w:color="auto"/>
            </w:tcBorders>
          </w:tcPr>
          <w:p w:rsidR="00E55467" w:rsidRPr="008A3B66" w:rsidRDefault="00E55467" w:rsidP="008E24BD">
            <w:pPr>
              <w:jc w:val="center"/>
            </w:pPr>
            <w:r w:rsidRPr="008A3B66">
              <w:t xml:space="preserve">Веднъж на </w:t>
            </w:r>
            <w:r w:rsidRPr="008A3B66">
              <w:br/>
              <w:t>шест месеца</w:t>
            </w:r>
          </w:p>
        </w:tc>
        <w:tc>
          <w:tcPr>
            <w:tcW w:w="695" w:type="pct"/>
            <w:tcBorders>
              <w:top w:val="single" w:sz="4" w:space="0" w:color="auto"/>
              <w:left w:val="single" w:sz="4" w:space="0" w:color="auto"/>
              <w:bottom w:val="single" w:sz="4" w:space="0" w:color="auto"/>
              <w:right w:val="single" w:sz="4" w:space="0" w:color="auto"/>
            </w:tcBorders>
            <w:noWrap/>
          </w:tcPr>
          <w:p w:rsidR="00E55467" w:rsidRPr="008A3B66" w:rsidRDefault="00E55467" w:rsidP="008E24BD">
            <w:pPr>
              <w:jc w:val="center"/>
            </w:pPr>
            <w:r w:rsidRPr="008A3B66">
              <w:t>ДА</w:t>
            </w:r>
          </w:p>
        </w:tc>
      </w:tr>
      <w:tr w:rsidR="00E55467" w:rsidRPr="008A3B66" w:rsidTr="008E24BD">
        <w:trPr>
          <w:trHeight w:val="510"/>
        </w:trPr>
        <w:tc>
          <w:tcPr>
            <w:tcW w:w="703" w:type="pct"/>
            <w:tcBorders>
              <w:top w:val="single" w:sz="4" w:space="0" w:color="auto"/>
              <w:left w:val="single" w:sz="4" w:space="0" w:color="auto"/>
              <w:bottom w:val="single" w:sz="4" w:space="0" w:color="auto"/>
              <w:right w:val="single" w:sz="4" w:space="0" w:color="auto"/>
            </w:tcBorders>
            <w:noWrap/>
            <w:vAlign w:val="bottom"/>
          </w:tcPr>
          <w:p w:rsidR="00E55467" w:rsidRPr="008A3B66" w:rsidRDefault="00E55467" w:rsidP="008E24BD">
            <w:pPr>
              <w:jc w:val="center"/>
            </w:pPr>
            <w:r w:rsidRPr="008A3B66">
              <w:t>Селен</w:t>
            </w:r>
            <w:r>
              <w:t>/Se</w:t>
            </w:r>
          </w:p>
        </w:tc>
        <w:tc>
          <w:tcPr>
            <w:tcW w:w="1009" w:type="pct"/>
            <w:tcBorders>
              <w:top w:val="single" w:sz="4" w:space="0" w:color="auto"/>
              <w:left w:val="single" w:sz="4" w:space="0" w:color="auto"/>
              <w:bottom w:val="single" w:sz="4" w:space="0" w:color="auto"/>
              <w:right w:val="single" w:sz="4" w:space="0" w:color="auto"/>
            </w:tcBorders>
            <w:noWrap/>
          </w:tcPr>
          <w:p w:rsidR="00E55467" w:rsidRPr="008A3B66" w:rsidRDefault="00E55467" w:rsidP="008E24BD">
            <w:r w:rsidRPr="008A3B66">
              <w:t>Кладенец №1 с координати Х 41 593, У 24 181.5</w:t>
            </w:r>
          </w:p>
        </w:tc>
        <w:tc>
          <w:tcPr>
            <w:tcW w:w="1008" w:type="pct"/>
            <w:tcBorders>
              <w:top w:val="single" w:sz="4" w:space="0" w:color="auto"/>
              <w:left w:val="single" w:sz="4" w:space="0" w:color="auto"/>
              <w:bottom w:val="single" w:sz="4" w:space="0" w:color="auto"/>
              <w:right w:val="single" w:sz="4" w:space="0" w:color="auto"/>
            </w:tcBorders>
            <w:noWrap/>
            <w:vAlign w:val="bottom"/>
          </w:tcPr>
          <w:p w:rsidR="00E55467" w:rsidRPr="00C82A06" w:rsidRDefault="00E55467" w:rsidP="008E24BD">
            <w:pPr>
              <w:jc w:val="center"/>
            </w:pPr>
            <w:r w:rsidRPr="00C82A06">
              <w:t>10</w:t>
            </w:r>
          </w:p>
        </w:tc>
        <w:tc>
          <w:tcPr>
            <w:tcW w:w="793" w:type="pct"/>
            <w:tcBorders>
              <w:top w:val="single" w:sz="4" w:space="0" w:color="auto"/>
              <w:left w:val="single" w:sz="4" w:space="0" w:color="auto"/>
              <w:bottom w:val="single" w:sz="4" w:space="0" w:color="auto"/>
              <w:right w:val="single" w:sz="4" w:space="0" w:color="auto"/>
            </w:tcBorders>
            <w:noWrap/>
            <w:vAlign w:val="bottom"/>
          </w:tcPr>
          <w:p w:rsidR="00E55467" w:rsidRPr="00C82A06" w:rsidRDefault="00E55467" w:rsidP="008E24BD">
            <w:pPr>
              <w:jc w:val="center"/>
            </w:pPr>
            <w:r w:rsidRPr="00C82A06">
              <w:t>&lt; 5</w:t>
            </w:r>
          </w:p>
        </w:tc>
        <w:tc>
          <w:tcPr>
            <w:tcW w:w="792" w:type="pct"/>
            <w:tcBorders>
              <w:top w:val="single" w:sz="4" w:space="0" w:color="auto"/>
              <w:left w:val="single" w:sz="4" w:space="0" w:color="auto"/>
              <w:bottom w:val="single" w:sz="4" w:space="0" w:color="auto"/>
              <w:right w:val="single" w:sz="4" w:space="0" w:color="auto"/>
            </w:tcBorders>
          </w:tcPr>
          <w:p w:rsidR="00E55467" w:rsidRPr="008A3B66" w:rsidRDefault="00E55467" w:rsidP="008E24BD">
            <w:pPr>
              <w:jc w:val="center"/>
            </w:pPr>
            <w:r w:rsidRPr="008A3B66">
              <w:t xml:space="preserve">Веднъж на </w:t>
            </w:r>
            <w:r w:rsidRPr="008A3B66">
              <w:br/>
              <w:t>шест месеца</w:t>
            </w:r>
          </w:p>
        </w:tc>
        <w:tc>
          <w:tcPr>
            <w:tcW w:w="695" w:type="pct"/>
            <w:tcBorders>
              <w:top w:val="single" w:sz="4" w:space="0" w:color="auto"/>
              <w:left w:val="single" w:sz="4" w:space="0" w:color="auto"/>
              <w:bottom w:val="single" w:sz="4" w:space="0" w:color="auto"/>
              <w:right w:val="single" w:sz="4" w:space="0" w:color="auto"/>
            </w:tcBorders>
            <w:noWrap/>
          </w:tcPr>
          <w:p w:rsidR="00E55467" w:rsidRPr="008A3B66" w:rsidRDefault="00E55467" w:rsidP="008E24BD">
            <w:pPr>
              <w:jc w:val="center"/>
            </w:pPr>
            <w:r w:rsidRPr="008A3B66">
              <w:t>ДА</w:t>
            </w:r>
          </w:p>
        </w:tc>
      </w:tr>
      <w:tr w:rsidR="00E55467" w:rsidRPr="008A3B66" w:rsidTr="008E24BD">
        <w:trPr>
          <w:trHeight w:val="510"/>
        </w:trPr>
        <w:tc>
          <w:tcPr>
            <w:tcW w:w="703" w:type="pct"/>
            <w:tcBorders>
              <w:top w:val="single" w:sz="4" w:space="0" w:color="auto"/>
              <w:left w:val="single" w:sz="4" w:space="0" w:color="auto"/>
              <w:bottom w:val="single" w:sz="4" w:space="0" w:color="auto"/>
              <w:right w:val="single" w:sz="4" w:space="0" w:color="auto"/>
            </w:tcBorders>
            <w:noWrap/>
            <w:vAlign w:val="bottom"/>
          </w:tcPr>
          <w:p w:rsidR="00E55467" w:rsidRPr="008A3B66" w:rsidRDefault="00E55467" w:rsidP="008E24BD">
            <w:pPr>
              <w:jc w:val="center"/>
            </w:pPr>
            <w:r w:rsidRPr="008A3B66">
              <w:t>Барий</w:t>
            </w:r>
            <w:r>
              <w:t>/Ba</w:t>
            </w:r>
          </w:p>
        </w:tc>
        <w:tc>
          <w:tcPr>
            <w:tcW w:w="1009" w:type="pct"/>
            <w:tcBorders>
              <w:top w:val="single" w:sz="4" w:space="0" w:color="auto"/>
              <w:left w:val="single" w:sz="4" w:space="0" w:color="auto"/>
              <w:bottom w:val="single" w:sz="4" w:space="0" w:color="auto"/>
              <w:right w:val="single" w:sz="4" w:space="0" w:color="auto"/>
            </w:tcBorders>
            <w:noWrap/>
          </w:tcPr>
          <w:p w:rsidR="00E55467" w:rsidRPr="008A3B66" w:rsidRDefault="00E55467" w:rsidP="008E24BD">
            <w:r w:rsidRPr="008A3B66">
              <w:t>Кладенец №1 с координати Х 41 593, У 24 181.5</w:t>
            </w:r>
          </w:p>
        </w:tc>
        <w:tc>
          <w:tcPr>
            <w:tcW w:w="1008" w:type="pct"/>
            <w:tcBorders>
              <w:top w:val="single" w:sz="4" w:space="0" w:color="auto"/>
              <w:left w:val="single" w:sz="4" w:space="0" w:color="auto"/>
              <w:bottom w:val="single" w:sz="4" w:space="0" w:color="auto"/>
              <w:right w:val="single" w:sz="4" w:space="0" w:color="auto"/>
            </w:tcBorders>
            <w:noWrap/>
            <w:vAlign w:val="bottom"/>
          </w:tcPr>
          <w:p w:rsidR="00E55467" w:rsidRPr="00C82A06" w:rsidRDefault="00E55467" w:rsidP="008E24BD">
            <w:pPr>
              <w:jc w:val="center"/>
            </w:pPr>
            <w:r w:rsidRPr="00C82A06">
              <w:t>-</w:t>
            </w:r>
          </w:p>
        </w:tc>
        <w:tc>
          <w:tcPr>
            <w:tcW w:w="793" w:type="pct"/>
            <w:tcBorders>
              <w:top w:val="single" w:sz="4" w:space="0" w:color="auto"/>
              <w:left w:val="single" w:sz="4" w:space="0" w:color="auto"/>
              <w:bottom w:val="single" w:sz="4" w:space="0" w:color="auto"/>
              <w:right w:val="single" w:sz="4" w:space="0" w:color="auto"/>
            </w:tcBorders>
            <w:noWrap/>
            <w:vAlign w:val="bottom"/>
          </w:tcPr>
          <w:p w:rsidR="00E55467" w:rsidRPr="00C82A06" w:rsidRDefault="00E55467" w:rsidP="008E24BD">
            <w:pPr>
              <w:jc w:val="center"/>
            </w:pPr>
            <w:r w:rsidRPr="00C82A06">
              <w:t>&lt; 0,0101</w:t>
            </w:r>
          </w:p>
        </w:tc>
        <w:tc>
          <w:tcPr>
            <w:tcW w:w="792" w:type="pct"/>
            <w:tcBorders>
              <w:top w:val="single" w:sz="4" w:space="0" w:color="auto"/>
              <w:left w:val="single" w:sz="4" w:space="0" w:color="auto"/>
              <w:bottom w:val="single" w:sz="4" w:space="0" w:color="auto"/>
              <w:right w:val="single" w:sz="4" w:space="0" w:color="auto"/>
            </w:tcBorders>
          </w:tcPr>
          <w:p w:rsidR="00E55467" w:rsidRPr="008A3B66" w:rsidRDefault="00E55467" w:rsidP="008E24BD">
            <w:pPr>
              <w:jc w:val="center"/>
            </w:pPr>
            <w:r w:rsidRPr="008A3B66">
              <w:t xml:space="preserve">Веднъж на </w:t>
            </w:r>
            <w:r w:rsidRPr="008A3B66">
              <w:br/>
              <w:t>шест месеца</w:t>
            </w:r>
          </w:p>
        </w:tc>
        <w:tc>
          <w:tcPr>
            <w:tcW w:w="695" w:type="pct"/>
            <w:tcBorders>
              <w:top w:val="single" w:sz="4" w:space="0" w:color="auto"/>
              <w:left w:val="single" w:sz="4" w:space="0" w:color="auto"/>
              <w:bottom w:val="single" w:sz="4" w:space="0" w:color="auto"/>
              <w:right w:val="single" w:sz="4" w:space="0" w:color="auto"/>
            </w:tcBorders>
            <w:noWrap/>
          </w:tcPr>
          <w:p w:rsidR="00E55467" w:rsidRPr="008A3B66" w:rsidRDefault="00E55467" w:rsidP="008E24BD">
            <w:pPr>
              <w:jc w:val="center"/>
            </w:pPr>
            <w:r w:rsidRPr="008A3B66">
              <w:t>ДА</w:t>
            </w:r>
          </w:p>
        </w:tc>
      </w:tr>
      <w:tr w:rsidR="00E55467" w:rsidRPr="008A3B66" w:rsidTr="008E24BD">
        <w:trPr>
          <w:trHeight w:val="510"/>
        </w:trPr>
        <w:tc>
          <w:tcPr>
            <w:tcW w:w="703" w:type="pct"/>
            <w:tcBorders>
              <w:top w:val="single" w:sz="4" w:space="0" w:color="auto"/>
              <w:left w:val="single" w:sz="4" w:space="0" w:color="auto"/>
              <w:bottom w:val="single" w:sz="4" w:space="0" w:color="auto"/>
              <w:right w:val="single" w:sz="4" w:space="0" w:color="auto"/>
            </w:tcBorders>
            <w:noWrap/>
            <w:vAlign w:val="bottom"/>
          </w:tcPr>
          <w:p w:rsidR="00E55467" w:rsidRPr="008A3B66" w:rsidRDefault="00E55467" w:rsidP="008E24BD">
            <w:r w:rsidRPr="008A3B66">
              <w:t>Молибден</w:t>
            </w:r>
            <w:r>
              <w:t>/Mo</w:t>
            </w:r>
          </w:p>
        </w:tc>
        <w:tc>
          <w:tcPr>
            <w:tcW w:w="1009" w:type="pct"/>
            <w:tcBorders>
              <w:top w:val="single" w:sz="4" w:space="0" w:color="auto"/>
              <w:left w:val="single" w:sz="4" w:space="0" w:color="auto"/>
              <w:bottom w:val="single" w:sz="4" w:space="0" w:color="auto"/>
              <w:right w:val="single" w:sz="4" w:space="0" w:color="auto"/>
            </w:tcBorders>
            <w:noWrap/>
          </w:tcPr>
          <w:p w:rsidR="00E55467" w:rsidRPr="008A3B66" w:rsidRDefault="00E55467" w:rsidP="008E24BD">
            <w:r w:rsidRPr="008A3B66">
              <w:t>Кладенец №1 с координати Х 41 593, У 24 181.5</w:t>
            </w:r>
          </w:p>
        </w:tc>
        <w:tc>
          <w:tcPr>
            <w:tcW w:w="1008" w:type="pct"/>
            <w:tcBorders>
              <w:top w:val="single" w:sz="4" w:space="0" w:color="auto"/>
              <w:left w:val="single" w:sz="4" w:space="0" w:color="auto"/>
              <w:bottom w:val="single" w:sz="4" w:space="0" w:color="auto"/>
              <w:right w:val="single" w:sz="4" w:space="0" w:color="auto"/>
            </w:tcBorders>
            <w:noWrap/>
            <w:vAlign w:val="bottom"/>
          </w:tcPr>
          <w:p w:rsidR="00E55467" w:rsidRPr="009B3897" w:rsidRDefault="00E55467" w:rsidP="008E24BD">
            <w:pPr>
              <w:jc w:val="center"/>
            </w:pPr>
            <w:r w:rsidRPr="009B3897">
              <w:t>-</w:t>
            </w:r>
          </w:p>
        </w:tc>
        <w:tc>
          <w:tcPr>
            <w:tcW w:w="793" w:type="pct"/>
            <w:tcBorders>
              <w:top w:val="single" w:sz="4" w:space="0" w:color="auto"/>
              <w:left w:val="single" w:sz="4" w:space="0" w:color="auto"/>
              <w:bottom w:val="single" w:sz="4" w:space="0" w:color="auto"/>
              <w:right w:val="single" w:sz="4" w:space="0" w:color="auto"/>
            </w:tcBorders>
            <w:noWrap/>
            <w:vAlign w:val="bottom"/>
          </w:tcPr>
          <w:p w:rsidR="00E55467" w:rsidRPr="004B7580" w:rsidRDefault="00E55467" w:rsidP="008E24BD">
            <w:pPr>
              <w:jc w:val="center"/>
              <w:rPr>
                <w:color w:val="FF0000"/>
              </w:rPr>
            </w:pPr>
            <w:r w:rsidRPr="008A3B66">
              <w:t>&lt;</w:t>
            </w:r>
            <w:r>
              <w:t xml:space="preserve"> 0,005</w:t>
            </w:r>
          </w:p>
        </w:tc>
        <w:tc>
          <w:tcPr>
            <w:tcW w:w="792" w:type="pct"/>
            <w:tcBorders>
              <w:top w:val="single" w:sz="4" w:space="0" w:color="auto"/>
              <w:left w:val="single" w:sz="4" w:space="0" w:color="auto"/>
              <w:bottom w:val="single" w:sz="4" w:space="0" w:color="auto"/>
              <w:right w:val="single" w:sz="4" w:space="0" w:color="auto"/>
            </w:tcBorders>
          </w:tcPr>
          <w:p w:rsidR="00E55467" w:rsidRPr="008A3B66" w:rsidRDefault="00E55467" w:rsidP="008E24BD">
            <w:pPr>
              <w:jc w:val="center"/>
            </w:pPr>
            <w:r w:rsidRPr="008A3B66">
              <w:t xml:space="preserve">Веднъж на </w:t>
            </w:r>
            <w:r w:rsidRPr="008A3B66">
              <w:br/>
              <w:t>шест месеца</w:t>
            </w:r>
          </w:p>
        </w:tc>
        <w:tc>
          <w:tcPr>
            <w:tcW w:w="695" w:type="pct"/>
            <w:tcBorders>
              <w:top w:val="single" w:sz="4" w:space="0" w:color="auto"/>
              <w:left w:val="single" w:sz="4" w:space="0" w:color="auto"/>
              <w:bottom w:val="single" w:sz="4" w:space="0" w:color="auto"/>
              <w:right w:val="single" w:sz="4" w:space="0" w:color="auto"/>
            </w:tcBorders>
            <w:noWrap/>
          </w:tcPr>
          <w:p w:rsidR="00E55467" w:rsidRPr="008A3B66" w:rsidRDefault="00E55467" w:rsidP="008E24BD">
            <w:pPr>
              <w:jc w:val="center"/>
            </w:pPr>
            <w:r w:rsidRPr="008A3B66">
              <w:t>ДА</w:t>
            </w:r>
          </w:p>
        </w:tc>
      </w:tr>
      <w:tr w:rsidR="00E55467" w:rsidRPr="008A3B66" w:rsidTr="008E24BD">
        <w:trPr>
          <w:trHeight w:val="510"/>
        </w:trPr>
        <w:tc>
          <w:tcPr>
            <w:tcW w:w="703" w:type="pct"/>
            <w:tcBorders>
              <w:top w:val="single" w:sz="4" w:space="0" w:color="auto"/>
              <w:left w:val="single" w:sz="4" w:space="0" w:color="auto"/>
              <w:bottom w:val="single" w:sz="4" w:space="0" w:color="auto"/>
              <w:right w:val="single" w:sz="4" w:space="0" w:color="auto"/>
            </w:tcBorders>
            <w:noWrap/>
            <w:vAlign w:val="bottom"/>
          </w:tcPr>
          <w:p w:rsidR="00E55467" w:rsidRPr="008A3B66" w:rsidRDefault="00E55467" w:rsidP="008E24BD">
            <w:pPr>
              <w:jc w:val="center"/>
            </w:pPr>
            <w:r>
              <w:t>Желязо общо</w:t>
            </w:r>
          </w:p>
        </w:tc>
        <w:tc>
          <w:tcPr>
            <w:tcW w:w="1009" w:type="pct"/>
            <w:tcBorders>
              <w:top w:val="single" w:sz="4" w:space="0" w:color="auto"/>
              <w:left w:val="single" w:sz="4" w:space="0" w:color="auto"/>
              <w:bottom w:val="single" w:sz="4" w:space="0" w:color="auto"/>
              <w:right w:val="single" w:sz="4" w:space="0" w:color="auto"/>
            </w:tcBorders>
            <w:noWrap/>
          </w:tcPr>
          <w:p w:rsidR="00E55467" w:rsidRPr="008A3B66" w:rsidRDefault="00E55467" w:rsidP="008E24BD">
            <w:r w:rsidRPr="008A3B66">
              <w:t>Кладенец №1 с координати Х 41 593, У 24 181.5</w:t>
            </w:r>
          </w:p>
        </w:tc>
        <w:tc>
          <w:tcPr>
            <w:tcW w:w="1008" w:type="pct"/>
            <w:tcBorders>
              <w:top w:val="single" w:sz="4" w:space="0" w:color="auto"/>
              <w:left w:val="single" w:sz="4" w:space="0" w:color="auto"/>
              <w:bottom w:val="single" w:sz="4" w:space="0" w:color="auto"/>
              <w:right w:val="single" w:sz="4" w:space="0" w:color="auto"/>
            </w:tcBorders>
            <w:noWrap/>
            <w:vAlign w:val="bottom"/>
          </w:tcPr>
          <w:p w:rsidR="00E55467" w:rsidRPr="008A3B66" w:rsidRDefault="00E55467" w:rsidP="008E24BD">
            <w:pPr>
              <w:jc w:val="center"/>
            </w:pPr>
            <w:r>
              <w:t>200</w:t>
            </w:r>
          </w:p>
        </w:tc>
        <w:tc>
          <w:tcPr>
            <w:tcW w:w="793" w:type="pct"/>
            <w:tcBorders>
              <w:top w:val="single" w:sz="4" w:space="0" w:color="auto"/>
              <w:left w:val="single" w:sz="4" w:space="0" w:color="auto"/>
              <w:bottom w:val="single" w:sz="4" w:space="0" w:color="auto"/>
              <w:right w:val="single" w:sz="4" w:space="0" w:color="auto"/>
            </w:tcBorders>
            <w:noWrap/>
            <w:vAlign w:val="bottom"/>
          </w:tcPr>
          <w:p w:rsidR="00E55467" w:rsidRPr="008A3B66" w:rsidRDefault="00614658" w:rsidP="008E24BD">
            <w:pPr>
              <w:jc w:val="center"/>
            </w:pPr>
            <w:r>
              <w:t>14,0</w:t>
            </w:r>
            <w:r w:rsidR="00E55467">
              <w:t xml:space="preserve"> </w:t>
            </w:r>
            <w:r w:rsidR="00E55467" w:rsidRPr="008A3B66">
              <w:t>±</w:t>
            </w:r>
            <w:r w:rsidR="00E55467">
              <w:t xml:space="preserve"> 0,</w:t>
            </w:r>
            <w:r>
              <w:t>3</w:t>
            </w:r>
          </w:p>
        </w:tc>
        <w:tc>
          <w:tcPr>
            <w:tcW w:w="792" w:type="pct"/>
            <w:tcBorders>
              <w:top w:val="single" w:sz="4" w:space="0" w:color="auto"/>
              <w:left w:val="single" w:sz="4" w:space="0" w:color="auto"/>
              <w:bottom w:val="single" w:sz="4" w:space="0" w:color="auto"/>
              <w:right w:val="single" w:sz="4" w:space="0" w:color="auto"/>
            </w:tcBorders>
          </w:tcPr>
          <w:p w:rsidR="00E55467" w:rsidRPr="008A3B66" w:rsidRDefault="00E55467" w:rsidP="008E24BD">
            <w:pPr>
              <w:jc w:val="center"/>
            </w:pPr>
            <w:r w:rsidRPr="008A3B66">
              <w:t xml:space="preserve">Веднъж на </w:t>
            </w:r>
            <w:r w:rsidRPr="008A3B66">
              <w:br/>
              <w:t>шест месеца</w:t>
            </w:r>
          </w:p>
        </w:tc>
        <w:tc>
          <w:tcPr>
            <w:tcW w:w="695" w:type="pct"/>
            <w:tcBorders>
              <w:top w:val="single" w:sz="4" w:space="0" w:color="auto"/>
              <w:left w:val="single" w:sz="4" w:space="0" w:color="auto"/>
              <w:bottom w:val="single" w:sz="4" w:space="0" w:color="auto"/>
              <w:right w:val="single" w:sz="4" w:space="0" w:color="auto"/>
            </w:tcBorders>
            <w:noWrap/>
          </w:tcPr>
          <w:p w:rsidR="00E55467" w:rsidRPr="008A3B66" w:rsidRDefault="00E55467" w:rsidP="008E24BD">
            <w:pPr>
              <w:jc w:val="center"/>
            </w:pPr>
            <w:r w:rsidRPr="008A3B66">
              <w:t>ДА</w:t>
            </w:r>
          </w:p>
        </w:tc>
      </w:tr>
      <w:tr w:rsidR="00E55467" w:rsidRPr="008A3B66" w:rsidTr="008E24BD">
        <w:trPr>
          <w:trHeight w:val="510"/>
        </w:trPr>
        <w:tc>
          <w:tcPr>
            <w:tcW w:w="703" w:type="pct"/>
            <w:tcBorders>
              <w:top w:val="single" w:sz="4" w:space="0" w:color="auto"/>
              <w:left w:val="single" w:sz="4" w:space="0" w:color="auto"/>
              <w:bottom w:val="single" w:sz="4" w:space="0" w:color="auto"/>
              <w:right w:val="single" w:sz="4" w:space="0" w:color="auto"/>
            </w:tcBorders>
            <w:noWrap/>
            <w:vAlign w:val="bottom"/>
          </w:tcPr>
          <w:p w:rsidR="00E55467" w:rsidRPr="008A3B66" w:rsidRDefault="00E55467" w:rsidP="008E24BD">
            <w:pPr>
              <w:jc w:val="center"/>
            </w:pPr>
            <w:r>
              <w:t>Хром/общ</w:t>
            </w:r>
          </w:p>
        </w:tc>
        <w:tc>
          <w:tcPr>
            <w:tcW w:w="1009" w:type="pct"/>
            <w:tcBorders>
              <w:top w:val="single" w:sz="4" w:space="0" w:color="auto"/>
              <w:left w:val="single" w:sz="4" w:space="0" w:color="auto"/>
              <w:bottom w:val="single" w:sz="4" w:space="0" w:color="auto"/>
              <w:right w:val="single" w:sz="4" w:space="0" w:color="auto"/>
            </w:tcBorders>
            <w:noWrap/>
          </w:tcPr>
          <w:p w:rsidR="00E55467" w:rsidRPr="008A3B66" w:rsidRDefault="00E55467" w:rsidP="008E24BD">
            <w:r w:rsidRPr="008A3B66">
              <w:t>Кладенец №1 с координати Х 41 593, У 24 181.5</w:t>
            </w:r>
          </w:p>
        </w:tc>
        <w:tc>
          <w:tcPr>
            <w:tcW w:w="1008" w:type="pct"/>
            <w:tcBorders>
              <w:top w:val="single" w:sz="4" w:space="0" w:color="auto"/>
              <w:left w:val="single" w:sz="4" w:space="0" w:color="auto"/>
              <w:bottom w:val="single" w:sz="4" w:space="0" w:color="auto"/>
              <w:right w:val="single" w:sz="4" w:space="0" w:color="auto"/>
            </w:tcBorders>
            <w:noWrap/>
            <w:vAlign w:val="bottom"/>
          </w:tcPr>
          <w:p w:rsidR="00E55467" w:rsidRPr="008A3B66" w:rsidRDefault="00E55467" w:rsidP="008E24BD">
            <w:pPr>
              <w:jc w:val="center"/>
            </w:pPr>
            <w:r>
              <w:t>10</w:t>
            </w:r>
          </w:p>
        </w:tc>
        <w:tc>
          <w:tcPr>
            <w:tcW w:w="793" w:type="pct"/>
            <w:tcBorders>
              <w:top w:val="single" w:sz="4" w:space="0" w:color="auto"/>
              <w:left w:val="single" w:sz="4" w:space="0" w:color="auto"/>
              <w:bottom w:val="single" w:sz="4" w:space="0" w:color="auto"/>
              <w:right w:val="single" w:sz="4" w:space="0" w:color="auto"/>
            </w:tcBorders>
            <w:noWrap/>
            <w:vAlign w:val="bottom"/>
          </w:tcPr>
          <w:p w:rsidR="00E55467" w:rsidRPr="008A3B66" w:rsidRDefault="00E55467" w:rsidP="008E24BD">
            <w:pPr>
              <w:jc w:val="center"/>
            </w:pPr>
            <w:r w:rsidRPr="008A3B66">
              <w:t>&lt;</w:t>
            </w:r>
            <w:r>
              <w:t xml:space="preserve"> 4,9</w:t>
            </w:r>
          </w:p>
        </w:tc>
        <w:tc>
          <w:tcPr>
            <w:tcW w:w="792" w:type="pct"/>
            <w:tcBorders>
              <w:top w:val="single" w:sz="4" w:space="0" w:color="auto"/>
              <w:left w:val="single" w:sz="4" w:space="0" w:color="auto"/>
              <w:bottom w:val="single" w:sz="4" w:space="0" w:color="auto"/>
              <w:right w:val="single" w:sz="4" w:space="0" w:color="auto"/>
            </w:tcBorders>
          </w:tcPr>
          <w:p w:rsidR="00E55467" w:rsidRPr="008A3B66" w:rsidRDefault="00E55467" w:rsidP="008E24BD">
            <w:pPr>
              <w:jc w:val="center"/>
            </w:pPr>
            <w:r w:rsidRPr="008A3B66">
              <w:t xml:space="preserve">Веднъж на </w:t>
            </w:r>
            <w:r w:rsidRPr="008A3B66">
              <w:br/>
              <w:t>шест месеца</w:t>
            </w:r>
          </w:p>
        </w:tc>
        <w:tc>
          <w:tcPr>
            <w:tcW w:w="695" w:type="pct"/>
            <w:tcBorders>
              <w:top w:val="single" w:sz="4" w:space="0" w:color="auto"/>
              <w:left w:val="single" w:sz="4" w:space="0" w:color="auto"/>
              <w:bottom w:val="single" w:sz="4" w:space="0" w:color="auto"/>
              <w:right w:val="single" w:sz="4" w:space="0" w:color="auto"/>
            </w:tcBorders>
            <w:noWrap/>
          </w:tcPr>
          <w:p w:rsidR="00E55467" w:rsidRPr="008A3B66" w:rsidRDefault="00E55467" w:rsidP="008E24BD">
            <w:pPr>
              <w:jc w:val="center"/>
            </w:pPr>
            <w:r w:rsidRPr="008A3B66">
              <w:t>ДА</w:t>
            </w:r>
          </w:p>
        </w:tc>
      </w:tr>
      <w:tr w:rsidR="00E55467" w:rsidRPr="008A3B66" w:rsidTr="008E24BD">
        <w:trPr>
          <w:trHeight w:val="510"/>
        </w:trPr>
        <w:tc>
          <w:tcPr>
            <w:tcW w:w="703" w:type="pct"/>
            <w:tcBorders>
              <w:top w:val="single" w:sz="4" w:space="0" w:color="auto"/>
              <w:left w:val="single" w:sz="4" w:space="0" w:color="auto"/>
              <w:bottom w:val="single" w:sz="4" w:space="0" w:color="auto"/>
              <w:right w:val="single" w:sz="4" w:space="0" w:color="auto"/>
            </w:tcBorders>
            <w:noWrap/>
            <w:vAlign w:val="bottom"/>
          </w:tcPr>
          <w:p w:rsidR="00E55467" w:rsidRPr="008A3B66" w:rsidRDefault="00E55467" w:rsidP="008E24BD">
            <w:pPr>
              <w:jc w:val="center"/>
            </w:pPr>
            <w:r>
              <w:t>Феноли</w:t>
            </w:r>
          </w:p>
        </w:tc>
        <w:tc>
          <w:tcPr>
            <w:tcW w:w="1009" w:type="pct"/>
            <w:tcBorders>
              <w:top w:val="single" w:sz="4" w:space="0" w:color="auto"/>
              <w:left w:val="single" w:sz="4" w:space="0" w:color="auto"/>
              <w:bottom w:val="single" w:sz="4" w:space="0" w:color="auto"/>
              <w:right w:val="single" w:sz="4" w:space="0" w:color="auto"/>
            </w:tcBorders>
            <w:noWrap/>
          </w:tcPr>
          <w:p w:rsidR="00E55467" w:rsidRPr="008A3B66" w:rsidRDefault="00E55467" w:rsidP="008E24BD">
            <w:r w:rsidRPr="008A3B66">
              <w:t>Кладенец №1 с координати Х 41 593, У 24 181.5</w:t>
            </w:r>
          </w:p>
        </w:tc>
        <w:tc>
          <w:tcPr>
            <w:tcW w:w="1008" w:type="pct"/>
            <w:tcBorders>
              <w:top w:val="single" w:sz="4" w:space="0" w:color="auto"/>
              <w:left w:val="single" w:sz="4" w:space="0" w:color="auto"/>
              <w:bottom w:val="single" w:sz="4" w:space="0" w:color="auto"/>
              <w:right w:val="single" w:sz="4" w:space="0" w:color="auto"/>
            </w:tcBorders>
            <w:noWrap/>
            <w:vAlign w:val="bottom"/>
          </w:tcPr>
          <w:p w:rsidR="00E55467" w:rsidRPr="008A3B66" w:rsidRDefault="00E55467" w:rsidP="008E24BD">
            <w:pPr>
              <w:jc w:val="center"/>
            </w:pPr>
            <w:r>
              <w:t>-</w:t>
            </w:r>
          </w:p>
        </w:tc>
        <w:tc>
          <w:tcPr>
            <w:tcW w:w="793" w:type="pct"/>
            <w:tcBorders>
              <w:top w:val="single" w:sz="4" w:space="0" w:color="auto"/>
              <w:left w:val="single" w:sz="4" w:space="0" w:color="auto"/>
              <w:bottom w:val="single" w:sz="4" w:space="0" w:color="auto"/>
              <w:right w:val="single" w:sz="4" w:space="0" w:color="auto"/>
            </w:tcBorders>
            <w:noWrap/>
            <w:vAlign w:val="bottom"/>
          </w:tcPr>
          <w:p w:rsidR="00E55467" w:rsidRPr="008A3B66" w:rsidRDefault="00614658" w:rsidP="008E24BD">
            <w:pPr>
              <w:jc w:val="center"/>
            </w:pPr>
            <w:r>
              <w:t>0,599</w:t>
            </w:r>
            <w:r w:rsidR="00E55467">
              <w:t xml:space="preserve"> </w:t>
            </w:r>
            <w:r w:rsidR="00E55467" w:rsidRPr="008A3B66">
              <w:t>±</w:t>
            </w:r>
            <w:r w:rsidR="00E55467">
              <w:t xml:space="preserve"> 0,0</w:t>
            </w:r>
            <w:r>
              <w:t>19</w:t>
            </w:r>
          </w:p>
        </w:tc>
        <w:tc>
          <w:tcPr>
            <w:tcW w:w="792" w:type="pct"/>
            <w:tcBorders>
              <w:top w:val="single" w:sz="4" w:space="0" w:color="auto"/>
              <w:left w:val="single" w:sz="4" w:space="0" w:color="auto"/>
              <w:bottom w:val="single" w:sz="4" w:space="0" w:color="auto"/>
              <w:right w:val="single" w:sz="4" w:space="0" w:color="auto"/>
            </w:tcBorders>
          </w:tcPr>
          <w:p w:rsidR="00E55467" w:rsidRPr="008A3B66" w:rsidRDefault="00E55467" w:rsidP="008E24BD">
            <w:pPr>
              <w:jc w:val="center"/>
            </w:pPr>
            <w:r w:rsidRPr="008A3B66">
              <w:t xml:space="preserve">Веднъж на </w:t>
            </w:r>
            <w:r w:rsidRPr="008A3B66">
              <w:br/>
              <w:t>шест месеца</w:t>
            </w:r>
          </w:p>
        </w:tc>
        <w:tc>
          <w:tcPr>
            <w:tcW w:w="695" w:type="pct"/>
            <w:tcBorders>
              <w:top w:val="single" w:sz="4" w:space="0" w:color="auto"/>
              <w:left w:val="single" w:sz="4" w:space="0" w:color="auto"/>
              <w:bottom w:val="single" w:sz="4" w:space="0" w:color="auto"/>
              <w:right w:val="single" w:sz="4" w:space="0" w:color="auto"/>
            </w:tcBorders>
            <w:noWrap/>
          </w:tcPr>
          <w:p w:rsidR="00E55467" w:rsidRPr="008A3B66" w:rsidRDefault="00E55467" w:rsidP="008E24BD">
            <w:pPr>
              <w:jc w:val="center"/>
            </w:pPr>
            <w:r w:rsidRPr="008A3B66">
              <w:t>ДА</w:t>
            </w:r>
          </w:p>
        </w:tc>
      </w:tr>
      <w:tr w:rsidR="00E55467" w:rsidRPr="008A3B66" w:rsidTr="008E24BD">
        <w:trPr>
          <w:trHeight w:val="510"/>
        </w:trPr>
        <w:tc>
          <w:tcPr>
            <w:tcW w:w="703" w:type="pct"/>
            <w:tcBorders>
              <w:top w:val="single" w:sz="4" w:space="0" w:color="auto"/>
              <w:left w:val="single" w:sz="4" w:space="0" w:color="auto"/>
              <w:bottom w:val="single" w:sz="4" w:space="0" w:color="auto"/>
              <w:right w:val="single" w:sz="4" w:space="0" w:color="auto"/>
            </w:tcBorders>
            <w:noWrap/>
            <w:vAlign w:val="bottom"/>
          </w:tcPr>
          <w:p w:rsidR="00E55467" w:rsidRPr="008A3B66" w:rsidRDefault="00E55467" w:rsidP="008E24BD">
            <w:pPr>
              <w:jc w:val="center"/>
            </w:pPr>
            <w:r>
              <w:t>Нефтопродукти</w:t>
            </w:r>
          </w:p>
        </w:tc>
        <w:tc>
          <w:tcPr>
            <w:tcW w:w="1009" w:type="pct"/>
            <w:tcBorders>
              <w:top w:val="single" w:sz="4" w:space="0" w:color="auto"/>
              <w:left w:val="single" w:sz="4" w:space="0" w:color="auto"/>
              <w:bottom w:val="single" w:sz="4" w:space="0" w:color="auto"/>
              <w:right w:val="single" w:sz="4" w:space="0" w:color="auto"/>
            </w:tcBorders>
            <w:noWrap/>
          </w:tcPr>
          <w:p w:rsidR="00E55467" w:rsidRPr="008A3B66" w:rsidRDefault="00E55467" w:rsidP="008E24BD">
            <w:r w:rsidRPr="008A3B66">
              <w:t>Кладенец №1 с координати Х 41 593, У 24 181.5</w:t>
            </w:r>
          </w:p>
        </w:tc>
        <w:tc>
          <w:tcPr>
            <w:tcW w:w="1008" w:type="pct"/>
            <w:tcBorders>
              <w:top w:val="single" w:sz="4" w:space="0" w:color="auto"/>
              <w:left w:val="single" w:sz="4" w:space="0" w:color="auto"/>
              <w:bottom w:val="single" w:sz="4" w:space="0" w:color="auto"/>
              <w:right w:val="single" w:sz="4" w:space="0" w:color="auto"/>
            </w:tcBorders>
            <w:noWrap/>
            <w:vAlign w:val="bottom"/>
          </w:tcPr>
          <w:p w:rsidR="00E55467" w:rsidRPr="008A3B66" w:rsidRDefault="00E55467" w:rsidP="008E24BD">
            <w:pPr>
              <w:jc w:val="center"/>
            </w:pPr>
            <w:r>
              <w:t>-</w:t>
            </w:r>
          </w:p>
        </w:tc>
        <w:tc>
          <w:tcPr>
            <w:tcW w:w="793" w:type="pct"/>
            <w:tcBorders>
              <w:top w:val="single" w:sz="4" w:space="0" w:color="auto"/>
              <w:left w:val="single" w:sz="4" w:space="0" w:color="auto"/>
              <w:bottom w:val="single" w:sz="4" w:space="0" w:color="auto"/>
              <w:right w:val="single" w:sz="4" w:space="0" w:color="auto"/>
            </w:tcBorders>
            <w:noWrap/>
            <w:vAlign w:val="bottom"/>
          </w:tcPr>
          <w:p w:rsidR="00E55467" w:rsidRPr="008A3B66" w:rsidRDefault="00614658" w:rsidP="008E24BD">
            <w:pPr>
              <w:jc w:val="center"/>
            </w:pPr>
            <w:r>
              <w:t>0,035</w:t>
            </w:r>
            <w:r w:rsidR="00E55467">
              <w:t xml:space="preserve"> </w:t>
            </w:r>
            <w:r w:rsidR="00E55467" w:rsidRPr="008A3B66">
              <w:t>±</w:t>
            </w:r>
            <w:r w:rsidR="00E55467">
              <w:t xml:space="preserve"> 0,0</w:t>
            </w:r>
            <w:r>
              <w:t>03</w:t>
            </w:r>
          </w:p>
        </w:tc>
        <w:tc>
          <w:tcPr>
            <w:tcW w:w="792" w:type="pct"/>
            <w:tcBorders>
              <w:top w:val="single" w:sz="4" w:space="0" w:color="auto"/>
              <w:left w:val="single" w:sz="4" w:space="0" w:color="auto"/>
              <w:bottom w:val="single" w:sz="4" w:space="0" w:color="auto"/>
              <w:right w:val="single" w:sz="4" w:space="0" w:color="auto"/>
            </w:tcBorders>
          </w:tcPr>
          <w:p w:rsidR="00E55467" w:rsidRPr="008A3B66" w:rsidRDefault="00E55467" w:rsidP="008E24BD">
            <w:pPr>
              <w:jc w:val="center"/>
            </w:pPr>
            <w:r w:rsidRPr="008A3B66">
              <w:t xml:space="preserve">Веднъж на </w:t>
            </w:r>
            <w:r w:rsidRPr="008A3B66">
              <w:br/>
              <w:t>шест месеца</w:t>
            </w:r>
          </w:p>
        </w:tc>
        <w:tc>
          <w:tcPr>
            <w:tcW w:w="695" w:type="pct"/>
            <w:tcBorders>
              <w:top w:val="single" w:sz="4" w:space="0" w:color="auto"/>
              <w:left w:val="single" w:sz="4" w:space="0" w:color="auto"/>
              <w:bottom w:val="single" w:sz="4" w:space="0" w:color="auto"/>
              <w:right w:val="single" w:sz="4" w:space="0" w:color="auto"/>
            </w:tcBorders>
            <w:noWrap/>
          </w:tcPr>
          <w:p w:rsidR="00E55467" w:rsidRPr="008A3B66" w:rsidRDefault="00E55467" w:rsidP="008E24BD">
            <w:pPr>
              <w:jc w:val="center"/>
            </w:pPr>
            <w:r w:rsidRPr="008A3B66">
              <w:t>ДА</w:t>
            </w:r>
          </w:p>
        </w:tc>
      </w:tr>
      <w:tr w:rsidR="00E55467" w:rsidRPr="008A3B66" w:rsidTr="008E24BD">
        <w:trPr>
          <w:trHeight w:val="510"/>
        </w:trPr>
        <w:tc>
          <w:tcPr>
            <w:tcW w:w="703" w:type="pct"/>
            <w:tcBorders>
              <w:top w:val="single" w:sz="4" w:space="0" w:color="auto"/>
              <w:left w:val="single" w:sz="4" w:space="0" w:color="auto"/>
              <w:bottom w:val="single" w:sz="4" w:space="0" w:color="auto"/>
              <w:right w:val="single" w:sz="4" w:space="0" w:color="auto"/>
            </w:tcBorders>
            <w:noWrap/>
            <w:vAlign w:val="bottom"/>
          </w:tcPr>
          <w:p w:rsidR="00E55467" w:rsidRPr="008A3B66" w:rsidRDefault="00E55467" w:rsidP="008E24BD">
            <w:pPr>
              <w:jc w:val="center"/>
            </w:pPr>
            <w:r>
              <w:t>Цианиди общи</w:t>
            </w:r>
          </w:p>
        </w:tc>
        <w:tc>
          <w:tcPr>
            <w:tcW w:w="1009" w:type="pct"/>
            <w:tcBorders>
              <w:top w:val="single" w:sz="4" w:space="0" w:color="auto"/>
              <w:left w:val="single" w:sz="4" w:space="0" w:color="auto"/>
              <w:bottom w:val="single" w:sz="4" w:space="0" w:color="auto"/>
              <w:right w:val="single" w:sz="4" w:space="0" w:color="auto"/>
            </w:tcBorders>
            <w:noWrap/>
          </w:tcPr>
          <w:p w:rsidR="00E55467" w:rsidRPr="008A3B66" w:rsidRDefault="00E55467" w:rsidP="008E24BD">
            <w:r w:rsidRPr="008A3B66">
              <w:t>Кладенец №1 с координати Х 41 593, У 24 181.5</w:t>
            </w:r>
          </w:p>
        </w:tc>
        <w:tc>
          <w:tcPr>
            <w:tcW w:w="1008" w:type="pct"/>
            <w:tcBorders>
              <w:top w:val="single" w:sz="4" w:space="0" w:color="auto"/>
              <w:left w:val="single" w:sz="4" w:space="0" w:color="auto"/>
              <w:bottom w:val="single" w:sz="4" w:space="0" w:color="auto"/>
              <w:right w:val="single" w:sz="4" w:space="0" w:color="auto"/>
            </w:tcBorders>
            <w:noWrap/>
            <w:vAlign w:val="bottom"/>
          </w:tcPr>
          <w:p w:rsidR="00E55467" w:rsidRPr="008A3B66" w:rsidRDefault="00E55467" w:rsidP="008E24BD">
            <w:pPr>
              <w:jc w:val="center"/>
            </w:pPr>
            <w:r>
              <w:t>0,01</w:t>
            </w:r>
          </w:p>
        </w:tc>
        <w:tc>
          <w:tcPr>
            <w:tcW w:w="793" w:type="pct"/>
            <w:tcBorders>
              <w:top w:val="single" w:sz="4" w:space="0" w:color="auto"/>
              <w:left w:val="single" w:sz="4" w:space="0" w:color="auto"/>
              <w:bottom w:val="single" w:sz="4" w:space="0" w:color="auto"/>
              <w:right w:val="single" w:sz="4" w:space="0" w:color="auto"/>
            </w:tcBorders>
            <w:noWrap/>
            <w:vAlign w:val="bottom"/>
          </w:tcPr>
          <w:p w:rsidR="00E55467" w:rsidRPr="008A3B66" w:rsidRDefault="00E55467" w:rsidP="008E24BD">
            <w:pPr>
              <w:jc w:val="center"/>
            </w:pPr>
            <w:r w:rsidRPr="008A3B66">
              <w:t>&lt;</w:t>
            </w:r>
            <w:r>
              <w:t xml:space="preserve"> 0,002</w:t>
            </w:r>
          </w:p>
        </w:tc>
        <w:tc>
          <w:tcPr>
            <w:tcW w:w="792" w:type="pct"/>
            <w:tcBorders>
              <w:top w:val="single" w:sz="4" w:space="0" w:color="auto"/>
              <w:left w:val="single" w:sz="4" w:space="0" w:color="auto"/>
              <w:bottom w:val="single" w:sz="4" w:space="0" w:color="auto"/>
              <w:right w:val="single" w:sz="4" w:space="0" w:color="auto"/>
            </w:tcBorders>
          </w:tcPr>
          <w:p w:rsidR="00E55467" w:rsidRPr="008A3B66" w:rsidRDefault="00E55467" w:rsidP="008E24BD">
            <w:pPr>
              <w:jc w:val="center"/>
            </w:pPr>
            <w:r w:rsidRPr="008A3B66">
              <w:t xml:space="preserve">Веднъж на </w:t>
            </w:r>
            <w:r w:rsidRPr="008A3B66">
              <w:br/>
              <w:t>шест месеца</w:t>
            </w:r>
          </w:p>
        </w:tc>
        <w:tc>
          <w:tcPr>
            <w:tcW w:w="695" w:type="pct"/>
            <w:tcBorders>
              <w:top w:val="single" w:sz="4" w:space="0" w:color="auto"/>
              <w:left w:val="single" w:sz="4" w:space="0" w:color="auto"/>
              <w:bottom w:val="single" w:sz="4" w:space="0" w:color="auto"/>
              <w:right w:val="single" w:sz="4" w:space="0" w:color="auto"/>
            </w:tcBorders>
            <w:noWrap/>
          </w:tcPr>
          <w:p w:rsidR="00E55467" w:rsidRPr="008A3B66" w:rsidRDefault="00E55467" w:rsidP="008E24BD">
            <w:pPr>
              <w:jc w:val="center"/>
            </w:pPr>
            <w:r w:rsidRPr="008A3B66">
              <w:t>ДА</w:t>
            </w:r>
          </w:p>
        </w:tc>
      </w:tr>
    </w:tbl>
    <w:p w:rsidR="008E24BD" w:rsidRDefault="008E24BD" w:rsidP="008E24BD">
      <w:pPr>
        <w:jc w:val="both"/>
        <w:rPr>
          <w:color w:val="000000"/>
        </w:rPr>
      </w:pPr>
    </w:p>
    <w:p w:rsidR="008E24BD" w:rsidRPr="00A769FA" w:rsidRDefault="008E24BD" w:rsidP="008E24BD">
      <w:pPr>
        <w:jc w:val="both"/>
        <w:rPr>
          <w:color w:val="FF0000"/>
        </w:rPr>
      </w:pPr>
      <w:r w:rsidRPr="008A3B66">
        <w:rPr>
          <w:color w:val="000000"/>
        </w:rPr>
        <w:t>ІІ – ро полугодие –</w:t>
      </w:r>
      <w:r w:rsidRPr="00A769FA">
        <w:rPr>
          <w:color w:val="FF0000"/>
        </w:rPr>
        <w:t xml:space="preserve"> </w:t>
      </w:r>
      <w:r w:rsidR="005538D2">
        <w:t>Протокол № 1795</w:t>
      </w:r>
      <w:r w:rsidRPr="008E553B">
        <w:t>/</w:t>
      </w:r>
      <w:r>
        <w:t>08.12</w:t>
      </w:r>
      <w:r w:rsidRPr="008E553B">
        <w:t xml:space="preserve">.2017 г. за води, </w:t>
      </w:r>
      <w:r>
        <w:t xml:space="preserve"> подземни на РД- кладенец 2</w:t>
      </w:r>
    </w:p>
    <w:p w:rsidR="008E24BD" w:rsidRPr="008A3B66" w:rsidRDefault="008E24BD" w:rsidP="008E24BD">
      <w:pPr>
        <w:jc w:val="both"/>
        <w:rPr>
          <w:color w:val="000000"/>
        </w:rPr>
      </w:pPr>
      <w:r w:rsidRPr="008A3B66">
        <w:rPr>
          <w:color w:val="000000"/>
        </w:rPr>
        <w:t>от Лаборатория за анализ компонентите на околната среда.</w:t>
      </w:r>
    </w:p>
    <w:p w:rsidR="008E24BD" w:rsidRDefault="008E24BD" w:rsidP="008E553B"/>
    <w:tbl>
      <w:tblPr>
        <w:tblW w:w="539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8"/>
        <w:gridCol w:w="2133"/>
        <w:gridCol w:w="2133"/>
        <w:gridCol w:w="1743"/>
        <w:gridCol w:w="1745"/>
        <w:gridCol w:w="1561"/>
      </w:tblGrid>
      <w:tr w:rsidR="008E24BD" w:rsidRPr="008A3B66" w:rsidTr="008E24BD">
        <w:trPr>
          <w:trHeight w:val="978"/>
        </w:trPr>
        <w:tc>
          <w:tcPr>
            <w:tcW w:w="681" w:type="pct"/>
          </w:tcPr>
          <w:p w:rsidR="008E24BD" w:rsidRPr="008A3B66" w:rsidRDefault="008E24BD" w:rsidP="008E24BD">
            <w:pPr>
              <w:pBdr>
                <w:bar w:val="single" w:sz="4" w:color="auto"/>
              </w:pBdr>
              <w:rPr>
                <w:color w:val="000000"/>
              </w:rPr>
            </w:pPr>
            <w:r w:rsidRPr="008A3B66">
              <w:rPr>
                <w:color w:val="000000"/>
              </w:rPr>
              <w:t>Показател</w:t>
            </w:r>
          </w:p>
        </w:tc>
        <w:tc>
          <w:tcPr>
            <w:tcW w:w="989" w:type="pct"/>
          </w:tcPr>
          <w:p w:rsidR="008E24BD" w:rsidRPr="008A3B66" w:rsidRDefault="008E24BD" w:rsidP="008E24BD">
            <w:pPr>
              <w:pBdr>
                <w:bar w:val="single" w:sz="4" w:color="auto"/>
              </w:pBdr>
              <w:rPr>
                <w:color w:val="000000"/>
              </w:rPr>
            </w:pPr>
            <w:r w:rsidRPr="008A3B66">
              <w:rPr>
                <w:color w:val="000000"/>
              </w:rPr>
              <w:t>Точка на пробовземане</w:t>
            </w:r>
          </w:p>
        </w:tc>
        <w:tc>
          <w:tcPr>
            <w:tcW w:w="989" w:type="pct"/>
          </w:tcPr>
          <w:p w:rsidR="008E24BD" w:rsidRPr="008A3B66" w:rsidRDefault="008E24BD" w:rsidP="008E24BD">
            <w:pPr>
              <w:pBdr>
                <w:bar w:val="single" w:sz="4" w:color="auto"/>
              </w:pBdr>
              <w:jc w:val="center"/>
              <w:rPr>
                <w:color w:val="000000"/>
              </w:rPr>
            </w:pPr>
            <w:r w:rsidRPr="008A3B66">
              <w:rPr>
                <w:color w:val="000000"/>
              </w:rPr>
              <w:t>Концентрация в подземнтите води, съгласно</w:t>
            </w:r>
          </w:p>
          <w:p w:rsidR="008E24BD" w:rsidRPr="008A3B66" w:rsidRDefault="008E24BD" w:rsidP="008E24BD">
            <w:pPr>
              <w:pBdr>
                <w:bar w:val="single" w:sz="4" w:color="auto"/>
              </w:pBdr>
              <w:jc w:val="center"/>
              <w:rPr>
                <w:color w:val="000000"/>
              </w:rPr>
            </w:pPr>
            <w:r w:rsidRPr="008A3B66">
              <w:rPr>
                <w:color w:val="000000"/>
              </w:rPr>
              <w:t>КР</w:t>
            </w:r>
          </w:p>
        </w:tc>
        <w:tc>
          <w:tcPr>
            <w:tcW w:w="808" w:type="pct"/>
          </w:tcPr>
          <w:p w:rsidR="008E24BD" w:rsidRPr="008A3B66" w:rsidRDefault="008E24BD" w:rsidP="008E24BD">
            <w:pPr>
              <w:pBdr>
                <w:bar w:val="single" w:sz="4" w:color="auto"/>
              </w:pBdr>
              <w:jc w:val="center"/>
              <w:rPr>
                <w:color w:val="000000"/>
              </w:rPr>
            </w:pPr>
            <w:r w:rsidRPr="008A3B66">
              <w:rPr>
                <w:color w:val="000000"/>
              </w:rPr>
              <w:t xml:space="preserve">Резултати </w:t>
            </w:r>
          </w:p>
          <w:p w:rsidR="008E24BD" w:rsidRPr="008A3B66" w:rsidRDefault="008E24BD" w:rsidP="008E24BD">
            <w:pPr>
              <w:pBdr>
                <w:bar w:val="single" w:sz="4" w:color="auto"/>
              </w:pBdr>
              <w:jc w:val="center"/>
              <w:rPr>
                <w:color w:val="000000"/>
              </w:rPr>
            </w:pPr>
            <w:r w:rsidRPr="008A3B66">
              <w:rPr>
                <w:color w:val="000000"/>
              </w:rPr>
              <w:t>от мониторинг</w:t>
            </w:r>
          </w:p>
        </w:tc>
        <w:tc>
          <w:tcPr>
            <w:tcW w:w="809" w:type="pct"/>
          </w:tcPr>
          <w:p w:rsidR="008E24BD" w:rsidRPr="008A3B66" w:rsidRDefault="008E24BD" w:rsidP="008E24BD">
            <w:pPr>
              <w:pBdr>
                <w:bar w:val="single" w:sz="4" w:color="auto"/>
              </w:pBdr>
              <w:jc w:val="center"/>
              <w:rPr>
                <w:color w:val="000000"/>
              </w:rPr>
            </w:pPr>
            <w:r w:rsidRPr="008A3B66">
              <w:rPr>
                <w:color w:val="000000"/>
              </w:rPr>
              <w:t xml:space="preserve">Честота </w:t>
            </w:r>
          </w:p>
          <w:p w:rsidR="008E24BD" w:rsidRPr="008A3B66" w:rsidRDefault="008E24BD" w:rsidP="008E24BD">
            <w:pPr>
              <w:pBdr>
                <w:bar w:val="single" w:sz="4" w:color="auto"/>
              </w:pBdr>
              <w:jc w:val="center"/>
              <w:rPr>
                <w:color w:val="000000"/>
              </w:rPr>
            </w:pPr>
            <w:r w:rsidRPr="008A3B66">
              <w:rPr>
                <w:color w:val="000000"/>
              </w:rPr>
              <w:t>на мониторинг</w:t>
            </w:r>
          </w:p>
        </w:tc>
        <w:tc>
          <w:tcPr>
            <w:tcW w:w="724" w:type="pct"/>
          </w:tcPr>
          <w:p w:rsidR="008E24BD" w:rsidRPr="008A3B66" w:rsidRDefault="008E24BD" w:rsidP="008E24BD">
            <w:pPr>
              <w:pBdr>
                <w:bar w:val="single" w:sz="4" w:color="auto"/>
              </w:pBdr>
              <w:jc w:val="center"/>
              <w:rPr>
                <w:color w:val="000000"/>
              </w:rPr>
            </w:pPr>
            <w:r w:rsidRPr="008A3B66">
              <w:rPr>
                <w:color w:val="000000"/>
              </w:rPr>
              <w:t>Съответст</w:t>
            </w:r>
          </w:p>
          <w:p w:rsidR="008E24BD" w:rsidRPr="008A3B66" w:rsidRDefault="008E24BD" w:rsidP="008E24BD">
            <w:pPr>
              <w:pBdr>
                <w:bar w:val="single" w:sz="4" w:color="auto"/>
              </w:pBdr>
              <w:jc w:val="center"/>
              <w:rPr>
                <w:color w:val="000000"/>
              </w:rPr>
            </w:pPr>
            <w:r w:rsidRPr="008A3B66">
              <w:rPr>
                <w:color w:val="000000"/>
              </w:rPr>
              <w:t>вие</w:t>
            </w:r>
          </w:p>
        </w:tc>
      </w:tr>
      <w:tr w:rsidR="008E24BD" w:rsidRPr="008A3B66" w:rsidTr="008E24BD">
        <w:trPr>
          <w:trHeight w:val="765"/>
        </w:trPr>
        <w:tc>
          <w:tcPr>
            <w:tcW w:w="681" w:type="pct"/>
            <w:vAlign w:val="bottom"/>
          </w:tcPr>
          <w:p w:rsidR="008E24BD" w:rsidRPr="008A3B66" w:rsidRDefault="008E24BD" w:rsidP="008E24BD">
            <w:pPr>
              <w:jc w:val="center"/>
            </w:pPr>
            <w:r w:rsidRPr="008A3B66">
              <w:t>pH</w:t>
            </w:r>
          </w:p>
        </w:tc>
        <w:tc>
          <w:tcPr>
            <w:tcW w:w="989" w:type="pct"/>
          </w:tcPr>
          <w:p w:rsidR="008E24BD" w:rsidRPr="008A3B66" w:rsidRDefault="008E24BD" w:rsidP="008E24BD">
            <w:pPr>
              <w:pBdr>
                <w:bar w:val="single" w:sz="4" w:color="auto"/>
              </w:pBdr>
            </w:pPr>
            <w:r w:rsidRPr="008A3B66">
              <w:t>Кладенец №2 с координати Х 41 592, У 24 181</w:t>
            </w:r>
          </w:p>
        </w:tc>
        <w:tc>
          <w:tcPr>
            <w:tcW w:w="989" w:type="pct"/>
            <w:vAlign w:val="bottom"/>
          </w:tcPr>
          <w:p w:rsidR="008E24BD" w:rsidRPr="008A3B66" w:rsidRDefault="008E24BD" w:rsidP="008E24BD">
            <w:pPr>
              <w:jc w:val="center"/>
            </w:pPr>
            <w:r>
              <w:t>6,5 ÷ 9</w:t>
            </w:r>
            <w:r w:rsidRPr="008A3B66">
              <w:t>,5</w:t>
            </w:r>
          </w:p>
        </w:tc>
        <w:tc>
          <w:tcPr>
            <w:tcW w:w="808" w:type="pct"/>
            <w:vAlign w:val="bottom"/>
          </w:tcPr>
          <w:p w:rsidR="008E24BD" w:rsidRPr="008A3B66" w:rsidRDefault="008E24BD" w:rsidP="008E24BD">
            <w:pPr>
              <w:jc w:val="center"/>
            </w:pPr>
            <w:r>
              <w:t xml:space="preserve">6,65 </w:t>
            </w:r>
            <w:r w:rsidRPr="008A3B66">
              <w:t>±</w:t>
            </w:r>
            <w:r>
              <w:t xml:space="preserve"> 0,14</w:t>
            </w:r>
          </w:p>
        </w:tc>
        <w:tc>
          <w:tcPr>
            <w:tcW w:w="809" w:type="pct"/>
          </w:tcPr>
          <w:p w:rsidR="008E24BD" w:rsidRPr="008A3B66" w:rsidRDefault="008E24BD" w:rsidP="008E24BD">
            <w:pPr>
              <w:pBdr>
                <w:bar w:val="single" w:sz="4" w:color="auto"/>
              </w:pBdr>
              <w:jc w:val="center"/>
            </w:pPr>
            <w:r w:rsidRPr="008A3B66">
              <w:t xml:space="preserve">Веднъж на </w:t>
            </w:r>
            <w:r w:rsidRPr="008A3B66">
              <w:br/>
              <w:t>шест месеца</w:t>
            </w:r>
          </w:p>
        </w:tc>
        <w:tc>
          <w:tcPr>
            <w:tcW w:w="724" w:type="pct"/>
          </w:tcPr>
          <w:p w:rsidR="008E24BD" w:rsidRPr="008A3B66" w:rsidRDefault="008E24BD" w:rsidP="008E24BD">
            <w:pPr>
              <w:pBdr>
                <w:bar w:val="single" w:sz="4" w:color="auto"/>
              </w:pBdr>
              <w:jc w:val="center"/>
            </w:pPr>
            <w:r>
              <w:t>ДА</w:t>
            </w:r>
          </w:p>
        </w:tc>
      </w:tr>
      <w:tr w:rsidR="008E24BD" w:rsidRPr="008A3B66" w:rsidTr="008E24BD">
        <w:trPr>
          <w:trHeight w:val="765"/>
        </w:trPr>
        <w:tc>
          <w:tcPr>
            <w:tcW w:w="681" w:type="pct"/>
            <w:vAlign w:val="bottom"/>
          </w:tcPr>
          <w:p w:rsidR="008E24BD" w:rsidRPr="008A3B66" w:rsidRDefault="008E24BD" w:rsidP="008E24BD">
            <w:pPr>
              <w:jc w:val="center"/>
            </w:pPr>
            <w:r>
              <w:t>Амониеви йони</w:t>
            </w:r>
          </w:p>
        </w:tc>
        <w:tc>
          <w:tcPr>
            <w:tcW w:w="989" w:type="pct"/>
          </w:tcPr>
          <w:p w:rsidR="008E24BD" w:rsidRPr="008A3B66" w:rsidRDefault="008E24BD" w:rsidP="008E24BD">
            <w:r w:rsidRPr="008A3B66">
              <w:t>Кладенец №2 с координати Х 41 592, У 24 181</w:t>
            </w:r>
          </w:p>
        </w:tc>
        <w:tc>
          <w:tcPr>
            <w:tcW w:w="989" w:type="pct"/>
            <w:vAlign w:val="bottom"/>
          </w:tcPr>
          <w:p w:rsidR="008E24BD" w:rsidRPr="008A3B66" w:rsidRDefault="008E24BD" w:rsidP="008E24BD">
            <w:pPr>
              <w:jc w:val="center"/>
            </w:pPr>
            <w:r>
              <w:t>0,5</w:t>
            </w:r>
          </w:p>
        </w:tc>
        <w:tc>
          <w:tcPr>
            <w:tcW w:w="808" w:type="pct"/>
            <w:vAlign w:val="bottom"/>
          </w:tcPr>
          <w:p w:rsidR="008E24BD" w:rsidRPr="008A3B66" w:rsidRDefault="00AE2661" w:rsidP="008E24BD">
            <w:pPr>
              <w:jc w:val="center"/>
            </w:pPr>
            <w:r>
              <w:t>0,073</w:t>
            </w:r>
            <w:r w:rsidRPr="00C82A06">
              <w:t>±</w:t>
            </w:r>
            <w:r>
              <w:t>0,005</w:t>
            </w:r>
          </w:p>
        </w:tc>
        <w:tc>
          <w:tcPr>
            <w:tcW w:w="809" w:type="pct"/>
          </w:tcPr>
          <w:p w:rsidR="008E24BD" w:rsidRPr="008A3B66" w:rsidRDefault="008E24BD" w:rsidP="008E24BD">
            <w:pPr>
              <w:jc w:val="center"/>
            </w:pPr>
            <w:r w:rsidRPr="008A3B66">
              <w:t xml:space="preserve">Веднъж на </w:t>
            </w:r>
            <w:r w:rsidRPr="008A3B66">
              <w:br/>
              <w:t>шест месеца</w:t>
            </w:r>
          </w:p>
        </w:tc>
        <w:tc>
          <w:tcPr>
            <w:tcW w:w="724" w:type="pct"/>
          </w:tcPr>
          <w:p w:rsidR="008E24BD" w:rsidRPr="008A3B66" w:rsidRDefault="008E24BD" w:rsidP="008E24BD">
            <w:pPr>
              <w:jc w:val="center"/>
            </w:pPr>
            <w:r w:rsidRPr="008A3B66">
              <w:t>ДА</w:t>
            </w:r>
          </w:p>
        </w:tc>
      </w:tr>
      <w:tr w:rsidR="008E24BD" w:rsidRPr="008A3B66" w:rsidTr="008E24BD">
        <w:trPr>
          <w:trHeight w:val="765"/>
        </w:trPr>
        <w:tc>
          <w:tcPr>
            <w:tcW w:w="681" w:type="pct"/>
            <w:vAlign w:val="bottom"/>
          </w:tcPr>
          <w:p w:rsidR="008E24BD" w:rsidRPr="00F058B9" w:rsidRDefault="008E24BD" w:rsidP="008E24BD">
            <w:pPr>
              <w:jc w:val="center"/>
            </w:pPr>
            <w:r w:rsidRPr="00F058B9">
              <w:t>Н</w:t>
            </w:r>
            <w:r>
              <w:t>итрити</w:t>
            </w:r>
          </w:p>
        </w:tc>
        <w:tc>
          <w:tcPr>
            <w:tcW w:w="989" w:type="pct"/>
          </w:tcPr>
          <w:p w:rsidR="008E24BD" w:rsidRPr="008A3B66" w:rsidRDefault="008E24BD" w:rsidP="008E24BD">
            <w:r w:rsidRPr="008A3B66">
              <w:t>Кладенец №2 с координати Х 41 592, У 24 181</w:t>
            </w:r>
          </w:p>
        </w:tc>
        <w:tc>
          <w:tcPr>
            <w:tcW w:w="989" w:type="pct"/>
            <w:vAlign w:val="bottom"/>
          </w:tcPr>
          <w:p w:rsidR="008E24BD" w:rsidRPr="00C82A06" w:rsidRDefault="008E24BD" w:rsidP="008E24BD">
            <w:pPr>
              <w:jc w:val="center"/>
            </w:pPr>
            <w:r w:rsidRPr="00C82A06">
              <w:t>0,5</w:t>
            </w:r>
          </w:p>
        </w:tc>
        <w:tc>
          <w:tcPr>
            <w:tcW w:w="808" w:type="pct"/>
            <w:vAlign w:val="bottom"/>
          </w:tcPr>
          <w:p w:rsidR="008E24BD" w:rsidRPr="00C82A06" w:rsidRDefault="00AE2661" w:rsidP="008E24BD">
            <w:pPr>
              <w:jc w:val="center"/>
            </w:pPr>
            <w:r>
              <w:t>0,040</w:t>
            </w:r>
            <w:r w:rsidRPr="00C82A06">
              <w:t>±</w:t>
            </w:r>
            <w:r>
              <w:t>0,001</w:t>
            </w:r>
          </w:p>
        </w:tc>
        <w:tc>
          <w:tcPr>
            <w:tcW w:w="809" w:type="pct"/>
          </w:tcPr>
          <w:p w:rsidR="008E24BD" w:rsidRPr="008A3B66" w:rsidRDefault="008E24BD" w:rsidP="008E24BD">
            <w:pPr>
              <w:jc w:val="center"/>
            </w:pPr>
            <w:r w:rsidRPr="008A3B66">
              <w:t xml:space="preserve">Веднъж на </w:t>
            </w:r>
            <w:r w:rsidRPr="008A3B66">
              <w:br/>
              <w:t>шест месеца</w:t>
            </w:r>
          </w:p>
        </w:tc>
        <w:tc>
          <w:tcPr>
            <w:tcW w:w="724" w:type="pct"/>
          </w:tcPr>
          <w:p w:rsidR="008E24BD" w:rsidRPr="008A3B66" w:rsidRDefault="008E24BD" w:rsidP="008E24BD">
            <w:pPr>
              <w:jc w:val="center"/>
            </w:pPr>
            <w:r w:rsidRPr="008A3B66">
              <w:t>ДА</w:t>
            </w:r>
          </w:p>
        </w:tc>
      </w:tr>
      <w:tr w:rsidR="008E24BD" w:rsidRPr="008A3B66" w:rsidTr="008E24BD">
        <w:trPr>
          <w:trHeight w:val="765"/>
        </w:trPr>
        <w:tc>
          <w:tcPr>
            <w:tcW w:w="681" w:type="pct"/>
            <w:vAlign w:val="bottom"/>
          </w:tcPr>
          <w:p w:rsidR="008E24BD" w:rsidRPr="00F058B9" w:rsidRDefault="008E24BD" w:rsidP="008E24BD">
            <w:pPr>
              <w:jc w:val="center"/>
            </w:pPr>
            <w:r w:rsidRPr="00F058B9">
              <w:t>Нитрати</w:t>
            </w:r>
          </w:p>
        </w:tc>
        <w:tc>
          <w:tcPr>
            <w:tcW w:w="989" w:type="pct"/>
          </w:tcPr>
          <w:p w:rsidR="008E24BD" w:rsidRPr="008A3B66" w:rsidRDefault="008E24BD" w:rsidP="008E24BD">
            <w:r w:rsidRPr="008A3B66">
              <w:t>Кладенец №2 с координати Х 41 592, У 24 181</w:t>
            </w:r>
          </w:p>
        </w:tc>
        <w:tc>
          <w:tcPr>
            <w:tcW w:w="989" w:type="pct"/>
            <w:vAlign w:val="bottom"/>
          </w:tcPr>
          <w:p w:rsidR="008E24BD" w:rsidRPr="00C82A06" w:rsidRDefault="008E24BD" w:rsidP="008E24BD">
            <w:pPr>
              <w:jc w:val="center"/>
            </w:pPr>
            <w:r w:rsidRPr="00C82A06">
              <w:t>50</w:t>
            </w:r>
          </w:p>
        </w:tc>
        <w:tc>
          <w:tcPr>
            <w:tcW w:w="808" w:type="pct"/>
            <w:vAlign w:val="bottom"/>
          </w:tcPr>
          <w:p w:rsidR="008E24BD" w:rsidRPr="00C82A06" w:rsidRDefault="00AE2661" w:rsidP="008E24BD">
            <w:pPr>
              <w:jc w:val="center"/>
            </w:pPr>
            <w:r>
              <w:t>11,03</w:t>
            </w:r>
            <w:r w:rsidRPr="00C82A06">
              <w:t>±</w:t>
            </w:r>
            <w:r>
              <w:t>1,77</w:t>
            </w:r>
          </w:p>
        </w:tc>
        <w:tc>
          <w:tcPr>
            <w:tcW w:w="809" w:type="pct"/>
          </w:tcPr>
          <w:p w:rsidR="008E24BD" w:rsidRPr="008A3B66" w:rsidRDefault="008E24BD" w:rsidP="008E24BD">
            <w:pPr>
              <w:jc w:val="center"/>
            </w:pPr>
            <w:r w:rsidRPr="008A3B66">
              <w:t xml:space="preserve">Веднъж на </w:t>
            </w:r>
            <w:r w:rsidRPr="008A3B66">
              <w:br/>
              <w:t>шест месеца</w:t>
            </w:r>
          </w:p>
        </w:tc>
        <w:tc>
          <w:tcPr>
            <w:tcW w:w="724" w:type="pct"/>
          </w:tcPr>
          <w:p w:rsidR="008E24BD" w:rsidRPr="008A3B66" w:rsidRDefault="008E24BD" w:rsidP="008E24BD">
            <w:pPr>
              <w:jc w:val="center"/>
            </w:pPr>
            <w:r w:rsidRPr="008A3B66">
              <w:t>ДА</w:t>
            </w:r>
          </w:p>
        </w:tc>
      </w:tr>
      <w:tr w:rsidR="008E24BD" w:rsidRPr="008A3B66" w:rsidTr="008E24BD">
        <w:trPr>
          <w:trHeight w:val="510"/>
        </w:trPr>
        <w:tc>
          <w:tcPr>
            <w:tcW w:w="681" w:type="pct"/>
            <w:noWrap/>
            <w:vAlign w:val="bottom"/>
          </w:tcPr>
          <w:p w:rsidR="008E24BD" w:rsidRPr="008A3B66" w:rsidRDefault="008E24BD" w:rsidP="008E24BD">
            <w:pPr>
              <w:jc w:val="center"/>
            </w:pPr>
            <w:r w:rsidRPr="008A3B66">
              <w:t>Хлориди</w:t>
            </w:r>
          </w:p>
        </w:tc>
        <w:tc>
          <w:tcPr>
            <w:tcW w:w="989" w:type="pct"/>
            <w:noWrap/>
          </w:tcPr>
          <w:p w:rsidR="008E24BD" w:rsidRPr="008A3B66" w:rsidRDefault="008E24BD" w:rsidP="008E24BD">
            <w:pPr>
              <w:pBdr>
                <w:bar w:val="single" w:sz="4" w:color="auto"/>
              </w:pBdr>
            </w:pPr>
            <w:r w:rsidRPr="008A3B66">
              <w:t>Кладенец №2 с координати Х 41 592, У 24 181</w:t>
            </w:r>
          </w:p>
        </w:tc>
        <w:tc>
          <w:tcPr>
            <w:tcW w:w="989" w:type="pct"/>
            <w:noWrap/>
            <w:vAlign w:val="bottom"/>
          </w:tcPr>
          <w:p w:rsidR="008E24BD" w:rsidRPr="00C82A06" w:rsidRDefault="008E24BD" w:rsidP="008E24BD">
            <w:pPr>
              <w:jc w:val="center"/>
            </w:pPr>
            <w:r w:rsidRPr="00C82A06">
              <w:t>250</w:t>
            </w:r>
          </w:p>
        </w:tc>
        <w:tc>
          <w:tcPr>
            <w:tcW w:w="808" w:type="pct"/>
            <w:noWrap/>
            <w:vAlign w:val="bottom"/>
          </w:tcPr>
          <w:p w:rsidR="008E24BD" w:rsidRPr="00C82A06" w:rsidRDefault="00AE2661" w:rsidP="008E24BD">
            <w:pPr>
              <w:jc w:val="center"/>
            </w:pPr>
            <w:r>
              <w:t>32,16</w:t>
            </w:r>
            <w:r w:rsidRPr="00C82A06">
              <w:t>±</w:t>
            </w:r>
            <w:r>
              <w:t>2,98</w:t>
            </w:r>
          </w:p>
        </w:tc>
        <w:tc>
          <w:tcPr>
            <w:tcW w:w="809" w:type="pct"/>
          </w:tcPr>
          <w:p w:rsidR="008E24BD" w:rsidRPr="008A3B66" w:rsidRDefault="008E24BD" w:rsidP="008E24BD">
            <w:pPr>
              <w:pBdr>
                <w:bar w:val="single" w:sz="4" w:color="auto"/>
              </w:pBdr>
              <w:jc w:val="center"/>
            </w:pPr>
            <w:r w:rsidRPr="008A3B66">
              <w:t xml:space="preserve">Веднъж на </w:t>
            </w:r>
            <w:r w:rsidRPr="008A3B66">
              <w:br/>
              <w:t>шест месеца</w:t>
            </w:r>
          </w:p>
        </w:tc>
        <w:tc>
          <w:tcPr>
            <w:tcW w:w="724" w:type="pct"/>
            <w:noWrap/>
          </w:tcPr>
          <w:p w:rsidR="008E24BD" w:rsidRPr="008A3B66" w:rsidRDefault="008E24BD" w:rsidP="008E24BD">
            <w:pPr>
              <w:pBdr>
                <w:bar w:val="single" w:sz="4" w:color="auto"/>
              </w:pBdr>
              <w:jc w:val="center"/>
            </w:pPr>
            <w:r w:rsidRPr="008A3B66">
              <w:t>ДА</w:t>
            </w:r>
          </w:p>
        </w:tc>
      </w:tr>
      <w:tr w:rsidR="008E24BD" w:rsidRPr="008A3B66" w:rsidTr="008E24BD">
        <w:trPr>
          <w:trHeight w:val="510"/>
        </w:trPr>
        <w:tc>
          <w:tcPr>
            <w:tcW w:w="681" w:type="pct"/>
            <w:noWrap/>
            <w:vAlign w:val="bottom"/>
          </w:tcPr>
          <w:p w:rsidR="008E24BD" w:rsidRPr="008A3B66" w:rsidRDefault="008E24BD" w:rsidP="008E24BD">
            <w:pPr>
              <w:jc w:val="center"/>
            </w:pPr>
            <w:r w:rsidRPr="008A3B66">
              <w:t>Сулфати</w:t>
            </w:r>
          </w:p>
        </w:tc>
        <w:tc>
          <w:tcPr>
            <w:tcW w:w="989" w:type="pct"/>
            <w:noWrap/>
          </w:tcPr>
          <w:p w:rsidR="008E24BD" w:rsidRPr="008A3B66" w:rsidRDefault="008E24BD" w:rsidP="008E24BD">
            <w:pPr>
              <w:pBdr>
                <w:bar w:val="single" w:sz="4" w:color="auto"/>
              </w:pBdr>
            </w:pPr>
            <w:r w:rsidRPr="008A3B66">
              <w:t>Кладенец №2 с координати Х 41 592, У 24 181</w:t>
            </w:r>
          </w:p>
        </w:tc>
        <w:tc>
          <w:tcPr>
            <w:tcW w:w="989" w:type="pct"/>
            <w:noWrap/>
            <w:vAlign w:val="bottom"/>
          </w:tcPr>
          <w:p w:rsidR="008E24BD" w:rsidRPr="00C82A06" w:rsidRDefault="008E24BD" w:rsidP="008E24BD">
            <w:pPr>
              <w:jc w:val="center"/>
            </w:pPr>
            <w:r w:rsidRPr="00C82A06">
              <w:t>250</w:t>
            </w:r>
          </w:p>
        </w:tc>
        <w:tc>
          <w:tcPr>
            <w:tcW w:w="808" w:type="pct"/>
            <w:noWrap/>
            <w:vAlign w:val="bottom"/>
          </w:tcPr>
          <w:p w:rsidR="008E24BD" w:rsidRPr="00C82A06" w:rsidRDefault="00AE2661" w:rsidP="008E24BD">
            <w:pPr>
              <w:jc w:val="center"/>
            </w:pPr>
            <w:r>
              <w:t>20,58</w:t>
            </w:r>
            <w:r w:rsidR="008E24BD" w:rsidRPr="00C82A06">
              <w:t xml:space="preserve"> ± </w:t>
            </w:r>
            <w:r>
              <w:t>3,13</w:t>
            </w:r>
          </w:p>
        </w:tc>
        <w:tc>
          <w:tcPr>
            <w:tcW w:w="809" w:type="pct"/>
          </w:tcPr>
          <w:p w:rsidR="008E24BD" w:rsidRPr="008A3B66" w:rsidRDefault="008E24BD" w:rsidP="008E24BD">
            <w:pPr>
              <w:pBdr>
                <w:bar w:val="single" w:sz="4" w:color="auto"/>
              </w:pBdr>
            </w:pPr>
            <w:r w:rsidRPr="008A3B66">
              <w:t xml:space="preserve">Веднъж на </w:t>
            </w:r>
            <w:r w:rsidRPr="008A3B66">
              <w:br/>
              <w:t>шест месеца</w:t>
            </w:r>
          </w:p>
        </w:tc>
        <w:tc>
          <w:tcPr>
            <w:tcW w:w="724" w:type="pct"/>
            <w:noWrap/>
          </w:tcPr>
          <w:p w:rsidR="008E24BD" w:rsidRPr="008A3B66" w:rsidRDefault="008E24BD" w:rsidP="008E24BD">
            <w:pPr>
              <w:pBdr>
                <w:bar w:val="single" w:sz="4" w:color="auto"/>
              </w:pBdr>
              <w:jc w:val="center"/>
            </w:pPr>
            <w:r w:rsidRPr="008A3B66">
              <w:t>ДА</w:t>
            </w:r>
          </w:p>
        </w:tc>
      </w:tr>
      <w:tr w:rsidR="008E24BD" w:rsidRPr="008A3B66" w:rsidTr="008E24BD">
        <w:trPr>
          <w:trHeight w:val="510"/>
        </w:trPr>
        <w:tc>
          <w:tcPr>
            <w:tcW w:w="681" w:type="pct"/>
            <w:noWrap/>
            <w:vAlign w:val="bottom"/>
          </w:tcPr>
          <w:p w:rsidR="008E24BD" w:rsidRPr="00FC01EE" w:rsidRDefault="008E24BD" w:rsidP="008E24BD">
            <w:pPr>
              <w:jc w:val="center"/>
            </w:pPr>
            <w:r w:rsidRPr="00FC01EE">
              <w:t>Фосфати PO</w:t>
            </w:r>
            <w:r w:rsidRPr="00FC01EE">
              <w:rPr>
                <w:vertAlign w:val="subscript"/>
              </w:rPr>
              <w:t>4</w:t>
            </w:r>
          </w:p>
        </w:tc>
        <w:tc>
          <w:tcPr>
            <w:tcW w:w="989" w:type="pct"/>
            <w:noWrap/>
          </w:tcPr>
          <w:p w:rsidR="008E24BD" w:rsidRPr="008A3B66" w:rsidRDefault="008E24BD" w:rsidP="008E24BD">
            <w:pPr>
              <w:pBdr>
                <w:bar w:val="single" w:sz="4" w:color="auto"/>
              </w:pBdr>
            </w:pPr>
            <w:r w:rsidRPr="008A3B66">
              <w:t>Кладенец №2 с координати Х 41 592, У 24 181</w:t>
            </w:r>
          </w:p>
        </w:tc>
        <w:tc>
          <w:tcPr>
            <w:tcW w:w="989" w:type="pct"/>
            <w:noWrap/>
            <w:vAlign w:val="bottom"/>
          </w:tcPr>
          <w:p w:rsidR="008E24BD" w:rsidRPr="00C82A06" w:rsidRDefault="008E24BD" w:rsidP="008E24BD">
            <w:pPr>
              <w:jc w:val="center"/>
            </w:pPr>
            <w:r w:rsidRPr="00C82A06">
              <w:t>0,5</w:t>
            </w:r>
          </w:p>
        </w:tc>
        <w:tc>
          <w:tcPr>
            <w:tcW w:w="808" w:type="pct"/>
            <w:noWrap/>
            <w:vAlign w:val="bottom"/>
          </w:tcPr>
          <w:p w:rsidR="008E24BD" w:rsidRPr="00C82A06" w:rsidRDefault="008E24BD" w:rsidP="008E24BD">
            <w:pPr>
              <w:jc w:val="center"/>
            </w:pPr>
            <w:r w:rsidRPr="00C82A06">
              <w:t>&lt;</w:t>
            </w:r>
            <w:r>
              <w:t xml:space="preserve"> 0,15</w:t>
            </w:r>
          </w:p>
        </w:tc>
        <w:tc>
          <w:tcPr>
            <w:tcW w:w="809" w:type="pct"/>
          </w:tcPr>
          <w:p w:rsidR="008E24BD" w:rsidRPr="008A3B66" w:rsidRDefault="008E24BD" w:rsidP="008E24BD">
            <w:pPr>
              <w:pBdr>
                <w:bar w:val="single" w:sz="4" w:color="auto"/>
              </w:pBdr>
            </w:pPr>
            <w:r w:rsidRPr="008A3B66">
              <w:t xml:space="preserve">Веднъж на </w:t>
            </w:r>
            <w:r w:rsidRPr="008A3B66">
              <w:br/>
              <w:t>шест месеца</w:t>
            </w:r>
          </w:p>
        </w:tc>
        <w:tc>
          <w:tcPr>
            <w:tcW w:w="724" w:type="pct"/>
            <w:noWrap/>
          </w:tcPr>
          <w:p w:rsidR="008E24BD" w:rsidRPr="008A3B66" w:rsidRDefault="008E24BD" w:rsidP="008E24BD">
            <w:pPr>
              <w:pBdr>
                <w:bar w:val="single" w:sz="4" w:color="auto"/>
              </w:pBdr>
              <w:jc w:val="center"/>
            </w:pPr>
            <w:r w:rsidRPr="008A3B66">
              <w:t>ДА</w:t>
            </w:r>
          </w:p>
        </w:tc>
      </w:tr>
      <w:tr w:rsidR="008E24BD" w:rsidRPr="008A3B66" w:rsidTr="008E24BD">
        <w:trPr>
          <w:trHeight w:val="510"/>
        </w:trPr>
        <w:tc>
          <w:tcPr>
            <w:tcW w:w="681" w:type="pct"/>
            <w:noWrap/>
            <w:vAlign w:val="bottom"/>
          </w:tcPr>
          <w:p w:rsidR="008E24BD" w:rsidRPr="00FC01EE" w:rsidRDefault="008E24BD" w:rsidP="008E24BD">
            <w:pPr>
              <w:jc w:val="center"/>
            </w:pPr>
            <w:r w:rsidRPr="00FC01EE">
              <w:t>Флуориди</w:t>
            </w:r>
          </w:p>
        </w:tc>
        <w:tc>
          <w:tcPr>
            <w:tcW w:w="989" w:type="pct"/>
            <w:noWrap/>
          </w:tcPr>
          <w:p w:rsidR="008E24BD" w:rsidRPr="008A3B66" w:rsidRDefault="008E24BD" w:rsidP="008E24BD">
            <w:pPr>
              <w:pBdr>
                <w:bar w:val="single" w:sz="4" w:color="auto"/>
              </w:pBdr>
            </w:pPr>
            <w:r w:rsidRPr="008A3B66">
              <w:t>Кладенец №2 с координати Х 41 592, У 24 181</w:t>
            </w:r>
          </w:p>
        </w:tc>
        <w:tc>
          <w:tcPr>
            <w:tcW w:w="989" w:type="pct"/>
            <w:noWrap/>
            <w:vAlign w:val="bottom"/>
          </w:tcPr>
          <w:p w:rsidR="008E24BD" w:rsidRPr="00C82A06" w:rsidRDefault="008E24BD" w:rsidP="008E24BD">
            <w:pPr>
              <w:jc w:val="center"/>
            </w:pPr>
            <w:r w:rsidRPr="00C82A06">
              <w:t>5</w:t>
            </w:r>
          </w:p>
        </w:tc>
        <w:tc>
          <w:tcPr>
            <w:tcW w:w="808" w:type="pct"/>
            <w:noWrap/>
            <w:vAlign w:val="bottom"/>
          </w:tcPr>
          <w:p w:rsidR="008E24BD" w:rsidRPr="00C82A06" w:rsidRDefault="00AE2661" w:rsidP="008E24BD">
            <w:pPr>
              <w:jc w:val="center"/>
            </w:pPr>
            <w:r>
              <w:t>0,16 ± 0,03</w:t>
            </w:r>
            <w:r w:rsidR="008E24BD" w:rsidRPr="00C82A06">
              <w:t xml:space="preserve"> </w:t>
            </w:r>
          </w:p>
        </w:tc>
        <w:tc>
          <w:tcPr>
            <w:tcW w:w="809" w:type="pct"/>
          </w:tcPr>
          <w:p w:rsidR="008E24BD" w:rsidRPr="008A3B66" w:rsidRDefault="008E24BD" w:rsidP="008E24BD">
            <w:pPr>
              <w:pBdr>
                <w:bar w:val="single" w:sz="4" w:color="auto"/>
              </w:pBdr>
            </w:pPr>
            <w:r w:rsidRPr="008A3B66">
              <w:t xml:space="preserve">Веднъж на </w:t>
            </w:r>
            <w:r w:rsidRPr="008A3B66">
              <w:br/>
              <w:t>шест месеца</w:t>
            </w:r>
          </w:p>
        </w:tc>
        <w:tc>
          <w:tcPr>
            <w:tcW w:w="724" w:type="pct"/>
            <w:noWrap/>
          </w:tcPr>
          <w:p w:rsidR="008E24BD" w:rsidRPr="008A3B66" w:rsidRDefault="008E24BD" w:rsidP="008E24BD">
            <w:pPr>
              <w:pBdr>
                <w:bar w:val="single" w:sz="4" w:color="auto"/>
              </w:pBdr>
              <w:jc w:val="center"/>
            </w:pPr>
            <w:r w:rsidRPr="008A3B66">
              <w:t>ДА</w:t>
            </w:r>
          </w:p>
        </w:tc>
      </w:tr>
      <w:tr w:rsidR="008E24BD" w:rsidRPr="008A3B66" w:rsidTr="008E24BD">
        <w:trPr>
          <w:trHeight w:val="510"/>
        </w:trPr>
        <w:tc>
          <w:tcPr>
            <w:tcW w:w="681" w:type="pct"/>
            <w:noWrap/>
            <w:vAlign w:val="bottom"/>
          </w:tcPr>
          <w:p w:rsidR="008E24BD" w:rsidRPr="00FC01EE" w:rsidRDefault="008E24BD" w:rsidP="008E24BD">
            <w:pPr>
              <w:jc w:val="center"/>
            </w:pPr>
            <w:r w:rsidRPr="00FC01EE">
              <w:t>Арсен/Аs</w:t>
            </w:r>
          </w:p>
        </w:tc>
        <w:tc>
          <w:tcPr>
            <w:tcW w:w="989" w:type="pct"/>
            <w:noWrap/>
          </w:tcPr>
          <w:p w:rsidR="008E24BD" w:rsidRPr="008A3B66" w:rsidRDefault="008E24BD" w:rsidP="008E24BD">
            <w:pPr>
              <w:pBdr>
                <w:bar w:val="single" w:sz="4" w:color="auto"/>
              </w:pBdr>
            </w:pPr>
            <w:r w:rsidRPr="008A3B66">
              <w:t>Кладенец №2 с координати Х 41 592, У 24 181</w:t>
            </w:r>
          </w:p>
        </w:tc>
        <w:tc>
          <w:tcPr>
            <w:tcW w:w="989" w:type="pct"/>
            <w:noWrap/>
            <w:vAlign w:val="bottom"/>
          </w:tcPr>
          <w:p w:rsidR="008E24BD" w:rsidRPr="00C82A06" w:rsidRDefault="008E24BD" w:rsidP="008E24BD">
            <w:pPr>
              <w:jc w:val="center"/>
            </w:pPr>
            <w:r w:rsidRPr="00C82A06">
              <w:t>0,05</w:t>
            </w:r>
          </w:p>
        </w:tc>
        <w:tc>
          <w:tcPr>
            <w:tcW w:w="808" w:type="pct"/>
            <w:noWrap/>
            <w:vAlign w:val="bottom"/>
          </w:tcPr>
          <w:p w:rsidR="008E24BD" w:rsidRPr="00C82A06" w:rsidRDefault="008E24BD" w:rsidP="008E24BD">
            <w:pPr>
              <w:jc w:val="center"/>
            </w:pPr>
            <w:r w:rsidRPr="00C82A06">
              <w:t>&lt; 0,005</w:t>
            </w:r>
          </w:p>
        </w:tc>
        <w:tc>
          <w:tcPr>
            <w:tcW w:w="809" w:type="pct"/>
          </w:tcPr>
          <w:p w:rsidR="008E24BD" w:rsidRPr="008A3B66" w:rsidRDefault="008E24BD" w:rsidP="008E24BD">
            <w:pPr>
              <w:pBdr>
                <w:bar w:val="single" w:sz="4" w:color="auto"/>
              </w:pBdr>
            </w:pPr>
            <w:r w:rsidRPr="008A3B66">
              <w:t xml:space="preserve">Веднъж на </w:t>
            </w:r>
            <w:r w:rsidRPr="008A3B66">
              <w:br/>
              <w:t>шест месеца</w:t>
            </w:r>
          </w:p>
        </w:tc>
        <w:tc>
          <w:tcPr>
            <w:tcW w:w="724" w:type="pct"/>
            <w:noWrap/>
          </w:tcPr>
          <w:p w:rsidR="008E24BD" w:rsidRPr="008A3B66" w:rsidRDefault="008E24BD" w:rsidP="008E24BD">
            <w:pPr>
              <w:pBdr>
                <w:bar w:val="single" w:sz="4" w:color="auto"/>
              </w:pBdr>
              <w:jc w:val="center"/>
            </w:pPr>
            <w:r w:rsidRPr="008A3B66">
              <w:t>ДА</w:t>
            </w:r>
          </w:p>
        </w:tc>
      </w:tr>
      <w:tr w:rsidR="008E24BD" w:rsidRPr="008A3B66" w:rsidTr="008E24BD">
        <w:trPr>
          <w:trHeight w:val="510"/>
        </w:trPr>
        <w:tc>
          <w:tcPr>
            <w:tcW w:w="681" w:type="pct"/>
            <w:noWrap/>
            <w:vAlign w:val="bottom"/>
          </w:tcPr>
          <w:p w:rsidR="008E24BD" w:rsidRPr="004B7580" w:rsidRDefault="008E24BD" w:rsidP="008E24BD">
            <w:pPr>
              <w:jc w:val="center"/>
              <w:rPr>
                <w:color w:val="FF0000"/>
              </w:rPr>
            </w:pPr>
            <w:r w:rsidRPr="008A3B66">
              <w:t>Кадмий</w:t>
            </w:r>
            <w:r>
              <w:t>/Cd</w:t>
            </w:r>
          </w:p>
        </w:tc>
        <w:tc>
          <w:tcPr>
            <w:tcW w:w="989" w:type="pct"/>
            <w:noWrap/>
          </w:tcPr>
          <w:p w:rsidR="008E24BD" w:rsidRPr="008A3B66" w:rsidRDefault="008E24BD" w:rsidP="008E24BD">
            <w:pPr>
              <w:pBdr>
                <w:bar w:val="single" w:sz="4" w:color="auto"/>
              </w:pBdr>
            </w:pPr>
            <w:r w:rsidRPr="008A3B66">
              <w:t>Кладенец №2 с координати Х 41 592, У 24 181</w:t>
            </w:r>
          </w:p>
        </w:tc>
        <w:tc>
          <w:tcPr>
            <w:tcW w:w="989" w:type="pct"/>
            <w:noWrap/>
            <w:vAlign w:val="bottom"/>
          </w:tcPr>
          <w:p w:rsidR="008E24BD" w:rsidRPr="00C82A06" w:rsidRDefault="008E24BD" w:rsidP="008E24BD">
            <w:pPr>
              <w:jc w:val="center"/>
            </w:pPr>
            <w:r w:rsidRPr="00C82A06">
              <w:t>5</w:t>
            </w:r>
          </w:p>
        </w:tc>
        <w:tc>
          <w:tcPr>
            <w:tcW w:w="808" w:type="pct"/>
            <w:noWrap/>
            <w:vAlign w:val="bottom"/>
          </w:tcPr>
          <w:p w:rsidR="008E24BD" w:rsidRPr="00C82A06" w:rsidRDefault="008E24BD" w:rsidP="008E24BD">
            <w:pPr>
              <w:jc w:val="center"/>
            </w:pPr>
            <w:r w:rsidRPr="00C82A06">
              <w:t>&lt; 1,1</w:t>
            </w:r>
          </w:p>
        </w:tc>
        <w:tc>
          <w:tcPr>
            <w:tcW w:w="809" w:type="pct"/>
          </w:tcPr>
          <w:p w:rsidR="008E24BD" w:rsidRPr="008A3B66" w:rsidRDefault="008E24BD" w:rsidP="008E24BD">
            <w:pPr>
              <w:pBdr>
                <w:bar w:val="single" w:sz="4" w:color="auto"/>
              </w:pBdr>
            </w:pPr>
            <w:r w:rsidRPr="008A3B66">
              <w:t xml:space="preserve">Веднъж на </w:t>
            </w:r>
            <w:r w:rsidRPr="008A3B66">
              <w:br/>
              <w:t>шест месеца</w:t>
            </w:r>
          </w:p>
        </w:tc>
        <w:tc>
          <w:tcPr>
            <w:tcW w:w="724" w:type="pct"/>
            <w:noWrap/>
          </w:tcPr>
          <w:p w:rsidR="008E24BD" w:rsidRPr="008A3B66" w:rsidRDefault="008E24BD" w:rsidP="008E24BD">
            <w:pPr>
              <w:pBdr>
                <w:bar w:val="single" w:sz="4" w:color="auto"/>
              </w:pBdr>
              <w:jc w:val="center"/>
            </w:pPr>
            <w:r w:rsidRPr="008A3B66">
              <w:t>ДА</w:t>
            </w:r>
          </w:p>
        </w:tc>
      </w:tr>
      <w:tr w:rsidR="008E24BD" w:rsidRPr="008A3B66" w:rsidTr="008E24BD">
        <w:trPr>
          <w:trHeight w:val="510"/>
        </w:trPr>
        <w:tc>
          <w:tcPr>
            <w:tcW w:w="681" w:type="pct"/>
            <w:noWrap/>
            <w:vAlign w:val="bottom"/>
          </w:tcPr>
          <w:p w:rsidR="008E24BD" w:rsidRPr="00FC01EE" w:rsidRDefault="008E24BD" w:rsidP="008E24BD">
            <w:pPr>
              <w:jc w:val="center"/>
            </w:pPr>
            <w:r w:rsidRPr="00FC01EE">
              <w:t>Мед/Cu</w:t>
            </w:r>
          </w:p>
        </w:tc>
        <w:tc>
          <w:tcPr>
            <w:tcW w:w="989" w:type="pct"/>
            <w:noWrap/>
          </w:tcPr>
          <w:p w:rsidR="008E24BD" w:rsidRPr="008A3B66" w:rsidRDefault="008E24BD" w:rsidP="008E24BD">
            <w:pPr>
              <w:pBdr>
                <w:bar w:val="single" w:sz="4" w:color="auto"/>
              </w:pBdr>
            </w:pPr>
            <w:r w:rsidRPr="008A3B66">
              <w:t>Кладенец №2 с координати Х 41 592, У 24 181</w:t>
            </w:r>
          </w:p>
        </w:tc>
        <w:tc>
          <w:tcPr>
            <w:tcW w:w="989" w:type="pct"/>
            <w:noWrap/>
            <w:vAlign w:val="bottom"/>
          </w:tcPr>
          <w:p w:rsidR="008E24BD" w:rsidRPr="00C82A06" w:rsidRDefault="008E24BD" w:rsidP="008E24BD">
            <w:pPr>
              <w:jc w:val="center"/>
            </w:pPr>
            <w:r w:rsidRPr="00C82A06">
              <w:t>2</w:t>
            </w:r>
          </w:p>
        </w:tc>
        <w:tc>
          <w:tcPr>
            <w:tcW w:w="808" w:type="pct"/>
            <w:noWrap/>
            <w:vAlign w:val="bottom"/>
          </w:tcPr>
          <w:p w:rsidR="008E24BD" w:rsidRPr="00C82A06" w:rsidRDefault="00AE2661" w:rsidP="00AE2661">
            <w:pPr>
              <w:ind w:right="-110"/>
              <w:jc w:val="both"/>
            </w:pPr>
            <w:r>
              <w:t>0,0213</w:t>
            </w:r>
            <w:r w:rsidRPr="00C82A06">
              <w:t>±</w:t>
            </w:r>
            <w:r>
              <w:t>0,0004</w:t>
            </w:r>
          </w:p>
        </w:tc>
        <w:tc>
          <w:tcPr>
            <w:tcW w:w="809" w:type="pct"/>
          </w:tcPr>
          <w:p w:rsidR="008E24BD" w:rsidRPr="008A3B66" w:rsidRDefault="008E24BD" w:rsidP="008E24BD">
            <w:pPr>
              <w:pBdr>
                <w:bar w:val="single" w:sz="4" w:color="auto"/>
              </w:pBdr>
            </w:pPr>
            <w:r w:rsidRPr="008A3B66">
              <w:t xml:space="preserve">Веднъж на </w:t>
            </w:r>
            <w:r w:rsidRPr="008A3B66">
              <w:br/>
              <w:t>шест месеца</w:t>
            </w:r>
          </w:p>
        </w:tc>
        <w:tc>
          <w:tcPr>
            <w:tcW w:w="724" w:type="pct"/>
            <w:noWrap/>
          </w:tcPr>
          <w:p w:rsidR="008E24BD" w:rsidRPr="008A3B66" w:rsidRDefault="00D767CA" w:rsidP="008E24BD">
            <w:pPr>
              <w:pBdr>
                <w:bar w:val="single" w:sz="4" w:color="auto"/>
              </w:pBdr>
              <w:jc w:val="center"/>
            </w:pPr>
            <w:r w:rsidRPr="008A3B66">
              <w:t>ДА</w:t>
            </w:r>
          </w:p>
        </w:tc>
      </w:tr>
      <w:tr w:rsidR="008E24BD" w:rsidRPr="008A3B66" w:rsidTr="008E24BD">
        <w:trPr>
          <w:trHeight w:val="510"/>
        </w:trPr>
        <w:tc>
          <w:tcPr>
            <w:tcW w:w="681" w:type="pct"/>
            <w:noWrap/>
            <w:vAlign w:val="bottom"/>
          </w:tcPr>
          <w:p w:rsidR="008E24BD" w:rsidRPr="00FC01EE" w:rsidRDefault="008E24BD" w:rsidP="008E24BD">
            <w:pPr>
              <w:jc w:val="center"/>
            </w:pPr>
            <w:r w:rsidRPr="00FC01EE">
              <w:t>Олово/Pb</w:t>
            </w:r>
          </w:p>
        </w:tc>
        <w:tc>
          <w:tcPr>
            <w:tcW w:w="989" w:type="pct"/>
            <w:noWrap/>
          </w:tcPr>
          <w:p w:rsidR="008E24BD" w:rsidRPr="008A3B66" w:rsidRDefault="008E24BD" w:rsidP="008E24BD">
            <w:pPr>
              <w:pBdr>
                <w:bar w:val="single" w:sz="4" w:color="auto"/>
              </w:pBdr>
            </w:pPr>
            <w:r w:rsidRPr="008A3B66">
              <w:t>Кладенец №2 с координати Х 41 592, У 24 181</w:t>
            </w:r>
          </w:p>
        </w:tc>
        <w:tc>
          <w:tcPr>
            <w:tcW w:w="989" w:type="pct"/>
            <w:noWrap/>
            <w:vAlign w:val="bottom"/>
          </w:tcPr>
          <w:p w:rsidR="008E24BD" w:rsidRPr="00C82A06" w:rsidRDefault="008E24BD" w:rsidP="008E24BD">
            <w:pPr>
              <w:jc w:val="center"/>
            </w:pPr>
            <w:r w:rsidRPr="00C82A06">
              <w:t>10</w:t>
            </w:r>
          </w:p>
        </w:tc>
        <w:tc>
          <w:tcPr>
            <w:tcW w:w="808" w:type="pct"/>
            <w:noWrap/>
            <w:vAlign w:val="bottom"/>
          </w:tcPr>
          <w:p w:rsidR="008E24BD" w:rsidRPr="00C82A06" w:rsidRDefault="008E24BD" w:rsidP="008E24BD">
            <w:pPr>
              <w:jc w:val="center"/>
            </w:pPr>
            <w:r w:rsidRPr="00C82A06">
              <w:t>&lt; 5,3</w:t>
            </w:r>
          </w:p>
        </w:tc>
        <w:tc>
          <w:tcPr>
            <w:tcW w:w="809" w:type="pct"/>
          </w:tcPr>
          <w:p w:rsidR="008E24BD" w:rsidRPr="008A3B66" w:rsidRDefault="008E24BD" w:rsidP="008E24BD">
            <w:pPr>
              <w:pBdr>
                <w:bar w:val="single" w:sz="4" w:color="auto"/>
              </w:pBdr>
            </w:pPr>
            <w:r w:rsidRPr="008A3B66">
              <w:t xml:space="preserve">Веднъж на </w:t>
            </w:r>
            <w:r w:rsidRPr="008A3B66">
              <w:br/>
              <w:t>шест месеца</w:t>
            </w:r>
          </w:p>
        </w:tc>
        <w:tc>
          <w:tcPr>
            <w:tcW w:w="724" w:type="pct"/>
            <w:noWrap/>
          </w:tcPr>
          <w:p w:rsidR="008E24BD" w:rsidRPr="008A3B66" w:rsidRDefault="008E24BD" w:rsidP="008E24BD">
            <w:pPr>
              <w:pBdr>
                <w:bar w:val="single" w:sz="4" w:color="auto"/>
              </w:pBdr>
              <w:jc w:val="center"/>
            </w:pPr>
            <w:r w:rsidRPr="008A3B66">
              <w:t>ДА</w:t>
            </w:r>
          </w:p>
        </w:tc>
      </w:tr>
      <w:tr w:rsidR="008E24BD" w:rsidRPr="008A3B66" w:rsidTr="008E24BD">
        <w:trPr>
          <w:trHeight w:val="510"/>
        </w:trPr>
        <w:tc>
          <w:tcPr>
            <w:tcW w:w="681" w:type="pct"/>
            <w:noWrap/>
            <w:vAlign w:val="bottom"/>
          </w:tcPr>
          <w:p w:rsidR="008E24BD" w:rsidRPr="00FC01EE" w:rsidRDefault="008E24BD" w:rsidP="008E24BD">
            <w:pPr>
              <w:jc w:val="center"/>
            </w:pPr>
            <w:r w:rsidRPr="00FC01EE">
              <w:t>Цинк/Zn</w:t>
            </w:r>
          </w:p>
        </w:tc>
        <w:tc>
          <w:tcPr>
            <w:tcW w:w="989" w:type="pct"/>
            <w:noWrap/>
          </w:tcPr>
          <w:p w:rsidR="008E24BD" w:rsidRPr="008A3B66" w:rsidRDefault="008E24BD" w:rsidP="008E24BD">
            <w:pPr>
              <w:pBdr>
                <w:bar w:val="single" w:sz="4" w:color="auto"/>
              </w:pBdr>
            </w:pPr>
            <w:r w:rsidRPr="008A3B66">
              <w:t>Кладенец №2 с координати Х 41 592, У 24 181</w:t>
            </w:r>
          </w:p>
        </w:tc>
        <w:tc>
          <w:tcPr>
            <w:tcW w:w="989" w:type="pct"/>
            <w:noWrap/>
            <w:vAlign w:val="bottom"/>
          </w:tcPr>
          <w:p w:rsidR="008E24BD" w:rsidRPr="00C82A06" w:rsidRDefault="008E24BD" w:rsidP="008E24BD">
            <w:pPr>
              <w:jc w:val="center"/>
            </w:pPr>
            <w:r w:rsidRPr="00C82A06">
              <w:t>5</w:t>
            </w:r>
          </w:p>
        </w:tc>
        <w:tc>
          <w:tcPr>
            <w:tcW w:w="808" w:type="pct"/>
            <w:noWrap/>
            <w:vAlign w:val="bottom"/>
          </w:tcPr>
          <w:p w:rsidR="008E24BD" w:rsidRPr="00C82A06" w:rsidRDefault="008E24BD" w:rsidP="008E24BD">
            <w:pPr>
              <w:jc w:val="center"/>
            </w:pPr>
            <w:r w:rsidRPr="00C82A06">
              <w:t>&lt;</w:t>
            </w:r>
            <w:r>
              <w:t xml:space="preserve"> 0,0103</w:t>
            </w:r>
          </w:p>
        </w:tc>
        <w:tc>
          <w:tcPr>
            <w:tcW w:w="809" w:type="pct"/>
          </w:tcPr>
          <w:p w:rsidR="008E24BD" w:rsidRPr="008A3B66" w:rsidRDefault="008E24BD" w:rsidP="008E24BD">
            <w:pPr>
              <w:pBdr>
                <w:bar w:val="single" w:sz="4" w:color="auto"/>
              </w:pBdr>
            </w:pPr>
            <w:r w:rsidRPr="008A3B66">
              <w:t xml:space="preserve">Веднъж на </w:t>
            </w:r>
            <w:r w:rsidRPr="008A3B66">
              <w:br/>
              <w:t>шест месеца</w:t>
            </w:r>
          </w:p>
        </w:tc>
        <w:tc>
          <w:tcPr>
            <w:tcW w:w="724" w:type="pct"/>
            <w:noWrap/>
          </w:tcPr>
          <w:p w:rsidR="008E24BD" w:rsidRPr="008A3B66" w:rsidRDefault="008E24BD" w:rsidP="008E24BD">
            <w:pPr>
              <w:pBdr>
                <w:bar w:val="single" w:sz="4" w:color="auto"/>
              </w:pBdr>
              <w:jc w:val="center"/>
            </w:pPr>
            <w:r w:rsidRPr="008A3B66">
              <w:t>ДА</w:t>
            </w:r>
          </w:p>
        </w:tc>
      </w:tr>
      <w:tr w:rsidR="008E24BD" w:rsidRPr="008A3B66" w:rsidTr="008E24BD">
        <w:trPr>
          <w:trHeight w:val="510"/>
        </w:trPr>
        <w:tc>
          <w:tcPr>
            <w:tcW w:w="681" w:type="pct"/>
            <w:noWrap/>
            <w:vAlign w:val="bottom"/>
          </w:tcPr>
          <w:p w:rsidR="008E24BD" w:rsidRPr="00FC01EE" w:rsidRDefault="008E24BD" w:rsidP="008E24BD">
            <w:pPr>
              <w:jc w:val="center"/>
            </w:pPr>
            <w:r w:rsidRPr="00FC01EE">
              <w:t>Никел/Ni</w:t>
            </w:r>
          </w:p>
        </w:tc>
        <w:tc>
          <w:tcPr>
            <w:tcW w:w="989" w:type="pct"/>
            <w:noWrap/>
          </w:tcPr>
          <w:p w:rsidR="008E24BD" w:rsidRPr="008A3B66" w:rsidRDefault="008E24BD" w:rsidP="008E24BD">
            <w:pPr>
              <w:pBdr>
                <w:bar w:val="single" w:sz="4" w:color="auto"/>
              </w:pBdr>
            </w:pPr>
            <w:r w:rsidRPr="008A3B66">
              <w:t>Кладенец №2 с координати Х 41 592, У 24 181</w:t>
            </w:r>
          </w:p>
        </w:tc>
        <w:tc>
          <w:tcPr>
            <w:tcW w:w="989" w:type="pct"/>
            <w:noWrap/>
            <w:vAlign w:val="bottom"/>
          </w:tcPr>
          <w:p w:rsidR="008E24BD" w:rsidRPr="00C82A06" w:rsidRDefault="008E24BD" w:rsidP="008E24BD">
            <w:pPr>
              <w:jc w:val="center"/>
            </w:pPr>
            <w:r w:rsidRPr="00C82A06">
              <w:t>20</w:t>
            </w:r>
          </w:p>
        </w:tc>
        <w:tc>
          <w:tcPr>
            <w:tcW w:w="808" w:type="pct"/>
            <w:noWrap/>
            <w:vAlign w:val="bottom"/>
          </w:tcPr>
          <w:p w:rsidR="008E24BD" w:rsidRPr="00C82A06" w:rsidRDefault="009E0173" w:rsidP="008E24BD">
            <w:pPr>
              <w:jc w:val="center"/>
            </w:pPr>
            <w:r>
              <w:t xml:space="preserve"> 5,5</w:t>
            </w:r>
            <w:r w:rsidR="008E24BD">
              <w:t xml:space="preserve"> </w:t>
            </w:r>
            <w:r w:rsidR="008E24BD" w:rsidRPr="00C82A06">
              <w:t>±</w:t>
            </w:r>
            <w:r w:rsidR="008E24BD">
              <w:t xml:space="preserve"> 0,1</w:t>
            </w:r>
          </w:p>
        </w:tc>
        <w:tc>
          <w:tcPr>
            <w:tcW w:w="809" w:type="pct"/>
          </w:tcPr>
          <w:p w:rsidR="008E24BD" w:rsidRPr="008A3B66" w:rsidRDefault="008E24BD" w:rsidP="008E24BD">
            <w:pPr>
              <w:pBdr>
                <w:bar w:val="single" w:sz="4" w:color="auto"/>
              </w:pBdr>
            </w:pPr>
            <w:r w:rsidRPr="008A3B66">
              <w:t xml:space="preserve">Веднъж на </w:t>
            </w:r>
            <w:r w:rsidRPr="008A3B66">
              <w:br/>
              <w:t>шест месеца</w:t>
            </w:r>
          </w:p>
        </w:tc>
        <w:tc>
          <w:tcPr>
            <w:tcW w:w="724" w:type="pct"/>
            <w:noWrap/>
          </w:tcPr>
          <w:p w:rsidR="008E24BD" w:rsidRPr="008A3B66" w:rsidRDefault="008E24BD" w:rsidP="008E24BD">
            <w:pPr>
              <w:pBdr>
                <w:bar w:val="single" w:sz="4" w:color="auto"/>
              </w:pBdr>
              <w:jc w:val="center"/>
            </w:pPr>
            <w:r w:rsidRPr="008A3B66">
              <w:t>ДА</w:t>
            </w:r>
          </w:p>
        </w:tc>
      </w:tr>
      <w:tr w:rsidR="008E24BD" w:rsidRPr="008A3B66" w:rsidTr="008E24BD">
        <w:trPr>
          <w:trHeight w:val="510"/>
        </w:trPr>
        <w:tc>
          <w:tcPr>
            <w:tcW w:w="681" w:type="pct"/>
            <w:noWrap/>
            <w:vAlign w:val="bottom"/>
          </w:tcPr>
          <w:p w:rsidR="008E24BD" w:rsidRPr="008A3B66" w:rsidRDefault="008E24BD" w:rsidP="008E24BD">
            <w:pPr>
              <w:jc w:val="center"/>
            </w:pPr>
            <w:r w:rsidRPr="008A3B66">
              <w:t>Селен</w:t>
            </w:r>
            <w:r>
              <w:t>/Se</w:t>
            </w:r>
          </w:p>
        </w:tc>
        <w:tc>
          <w:tcPr>
            <w:tcW w:w="989" w:type="pct"/>
            <w:noWrap/>
          </w:tcPr>
          <w:p w:rsidR="008E24BD" w:rsidRPr="008A3B66" w:rsidRDefault="008E24BD" w:rsidP="008E24BD">
            <w:pPr>
              <w:pBdr>
                <w:bar w:val="single" w:sz="4" w:color="auto"/>
              </w:pBdr>
            </w:pPr>
            <w:r w:rsidRPr="008A3B66">
              <w:t>Кладенец №2 с координати Х 41 592, У 24 181</w:t>
            </w:r>
          </w:p>
        </w:tc>
        <w:tc>
          <w:tcPr>
            <w:tcW w:w="989" w:type="pct"/>
            <w:noWrap/>
            <w:vAlign w:val="bottom"/>
          </w:tcPr>
          <w:p w:rsidR="008E24BD" w:rsidRPr="00C82A06" w:rsidRDefault="008E24BD" w:rsidP="008E24BD">
            <w:pPr>
              <w:jc w:val="center"/>
            </w:pPr>
            <w:r w:rsidRPr="00C82A06">
              <w:t>10</w:t>
            </w:r>
          </w:p>
        </w:tc>
        <w:tc>
          <w:tcPr>
            <w:tcW w:w="808" w:type="pct"/>
            <w:noWrap/>
            <w:vAlign w:val="bottom"/>
          </w:tcPr>
          <w:p w:rsidR="008E24BD" w:rsidRPr="00C82A06" w:rsidRDefault="008E24BD" w:rsidP="008E24BD">
            <w:pPr>
              <w:jc w:val="center"/>
            </w:pPr>
            <w:r w:rsidRPr="00C82A06">
              <w:t>&lt; 5</w:t>
            </w:r>
          </w:p>
        </w:tc>
        <w:tc>
          <w:tcPr>
            <w:tcW w:w="809" w:type="pct"/>
          </w:tcPr>
          <w:p w:rsidR="008E24BD" w:rsidRPr="008A3B66" w:rsidRDefault="008E24BD" w:rsidP="008E24BD">
            <w:pPr>
              <w:pBdr>
                <w:bar w:val="single" w:sz="4" w:color="auto"/>
              </w:pBdr>
            </w:pPr>
            <w:r w:rsidRPr="008A3B66">
              <w:t xml:space="preserve">Веднъж на </w:t>
            </w:r>
            <w:r w:rsidRPr="008A3B66">
              <w:br/>
              <w:t>шест месеца</w:t>
            </w:r>
          </w:p>
        </w:tc>
        <w:tc>
          <w:tcPr>
            <w:tcW w:w="724" w:type="pct"/>
            <w:noWrap/>
          </w:tcPr>
          <w:p w:rsidR="008E24BD" w:rsidRPr="008A3B66" w:rsidRDefault="008E24BD" w:rsidP="008E24BD">
            <w:pPr>
              <w:pBdr>
                <w:bar w:val="single" w:sz="4" w:color="auto"/>
              </w:pBdr>
              <w:jc w:val="center"/>
            </w:pPr>
            <w:r w:rsidRPr="008A3B66">
              <w:t>ДА</w:t>
            </w:r>
          </w:p>
        </w:tc>
      </w:tr>
      <w:tr w:rsidR="008E24BD" w:rsidRPr="008A3B66" w:rsidTr="008E24BD">
        <w:trPr>
          <w:trHeight w:val="510"/>
        </w:trPr>
        <w:tc>
          <w:tcPr>
            <w:tcW w:w="681" w:type="pct"/>
            <w:noWrap/>
            <w:vAlign w:val="bottom"/>
          </w:tcPr>
          <w:p w:rsidR="008E24BD" w:rsidRPr="008A3B66" w:rsidRDefault="008E24BD" w:rsidP="008E24BD">
            <w:pPr>
              <w:jc w:val="center"/>
            </w:pPr>
            <w:r w:rsidRPr="008A3B66">
              <w:t>Барий</w:t>
            </w:r>
            <w:r>
              <w:t>/Ba</w:t>
            </w:r>
          </w:p>
        </w:tc>
        <w:tc>
          <w:tcPr>
            <w:tcW w:w="989" w:type="pct"/>
            <w:noWrap/>
          </w:tcPr>
          <w:p w:rsidR="008E24BD" w:rsidRPr="008A3B66" w:rsidRDefault="008E24BD" w:rsidP="008E24BD">
            <w:pPr>
              <w:pBdr>
                <w:bar w:val="single" w:sz="4" w:color="auto"/>
              </w:pBdr>
            </w:pPr>
            <w:r w:rsidRPr="008A3B66">
              <w:t>Кладенец №2 с координати Х 41 592, У 24 181</w:t>
            </w:r>
          </w:p>
        </w:tc>
        <w:tc>
          <w:tcPr>
            <w:tcW w:w="989" w:type="pct"/>
            <w:noWrap/>
            <w:vAlign w:val="bottom"/>
          </w:tcPr>
          <w:p w:rsidR="008E24BD" w:rsidRPr="00C82A06" w:rsidRDefault="008E24BD" w:rsidP="008E24BD">
            <w:pPr>
              <w:jc w:val="center"/>
            </w:pPr>
            <w:r w:rsidRPr="00C82A06">
              <w:t>-</w:t>
            </w:r>
          </w:p>
        </w:tc>
        <w:tc>
          <w:tcPr>
            <w:tcW w:w="808" w:type="pct"/>
            <w:noWrap/>
            <w:vAlign w:val="bottom"/>
          </w:tcPr>
          <w:p w:rsidR="008E24BD" w:rsidRPr="00C82A06" w:rsidRDefault="009E0173" w:rsidP="009E0173">
            <w:pPr>
              <w:ind w:right="-110"/>
              <w:jc w:val="both"/>
            </w:pPr>
            <w:r>
              <w:t>0,0555</w:t>
            </w:r>
            <w:r w:rsidR="008E24BD" w:rsidRPr="00C82A06">
              <w:t>±</w:t>
            </w:r>
            <w:r w:rsidR="008E24BD">
              <w:t>0,000</w:t>
            </w:r>
            <w:r>
              <w:t>3</w:t>
            </w:r>
          </w:p>
        </w:tc>
        <w:tc>
          <w:tcPr>
            <w:tcW w:w="809" w:type="pct"/>
          </w:tcPr>
          <w:p w:rsidR="008E24BD" w:rsidRPr="008A3B66" w:rsidRDefault="008E24BD" w:rsidP="008E24BD">
            <w:pPr>
              <w:pBdr>
                <w:bar w:val="single" w:sz="4" w:color="auto"/>
              </w:pBdr>
            </w:pPr>
            <w:r w:rsidRPr="008A3B66">
              <w:t xml:space="preserve">Веднъж на </w:t>
            </w:r>
            <w:r w:rsidRPr="008A3B66">
              <w:br/>
              <w:t>шест месеца</w:t>
            </w:r>
          </w:p>
        </w:tc>
        <w:tc>
          <w:tcPr>
            <w:tcW w:w="724" w:type="pct"/>
            <w:noWrap/>
          </w:tcPr>
          <w:p w:rsidR="008E24BD" w:rsidRPr="008A3B66" w:rsidRDefault="008E24BD" w:rsidP="008E24BD">
            <w:pPr>
              <w:pBdr>
                <w:bar w:val="single" w:sz="4" w:color="auto"/>
              </w:pBdr>
              <w:jc w:val="center"/>
            </w:pPr>
            <w:r w:rsidRPr="008A3B66">
              <w:t>ДА</w:t>
            </w:r>
          </w:p>
        </w:tc>
      </w:tr>
      <w:tr w:rsidR="008E24BD" w:rsidRPr="008A3B66" w:rsidTr="008E24BD">
        <w:trPr>
          <w:trHeight w:val="510"/>
        </w:trPr>
        <w:tc>
          <w:tcPr>
            <w:tcW w:w="681" w:type="pct"/>
            <w:noWrap/>
            <w:vAlign w:val="bottom"/>
          </w:tcPr>
          <w:p w:rsidR="008E24BD" w:rsidRPr="008A3B66" w:rsidRDefault="008E24BD" w:rsidP="008E24BD">
            <w:pPr>
              <w:jc w:val="center"/>
            </w:pPr>
            <w:r w:rsidRPr="008A3B66">
              <w:t>Молибден</w:t>
            </w:r>
            <w:r>
              <w:t>/Mo</w:t>
            </w:r>
          </w:p>
        </w:tc>
        <w:tc>
          <w:tcPr>
            <w:tcW w:w="989" w:type="pct"/>
            <w:noWrap/>
          </w:tcPr>
          <w:p w:rsidR="008E24BD" w:rsidRPr="008A3B66" w:rsidRDefault="008E24BD" w:rsidP="008E24BD">
            <w:pPr>
              <w:pBdr>
                <w:bar w:val="single" w:sz="4" w:color="auto"/>
              </w:pBdr>
            </w:pPr>
            <w:r w:rsidRPr="008A3B66">
              <w:t>Кладенец №2 с координати Х 41 592, У 24 181</w:t>
            </w:r>
          </w:p>
        </w:tc>
        <w:tc>
          <w:tcPr>
            <w:tcW w:w="989" w:type="pct"/>
            <w:noWrap/>
            <w:vAlign w:val="bottom"/>
          </w:tcPr>
          <w:p w:rsidR="008E24BD" w:rsidRPr="004B7580" w:rsidRDefault="008E24BD" w:rsidP="008E24BD">
            <w:pPr>
              <w:jc w:val="center"/>
              <w:rPr>
                <w:color w:val="FF0000"/>
              </w:rPr>
            </w:pPr>
            <w:r>
              <w:rPr>
                <w:color w:val="FF0000"/>
              </w:rPr>
              <w:t>-</w:t>
            </w:r>
          </w:p>
        </w:tc>
        <w:tc>
          <w:tcPr>
            <w:tcW w:w="808" w:type="pct"/>
            <w:noWrap/>
            <w:vAlign w:val="bottom"/>
          </w:tcPr>
          <w:p w:rsidR="008E24BD" w:rsidRPr="004B7580" w:rsidRDefault="008E24BD" w:rsidP="008E24BD">
            <w:pPr>
              <w:jc w:val="center"/>
              <w:rPr>
                <w:color w:val="FF0000"/>
              </w:rPr>
            </w:pPr>
            <w:r w:rsidRPr="008A3B66">
              <w:t>&lt;</w:t>
            </w:r>
            <w:r>
              <w:t xml:space="preserve"> 0,005</w:t>
            </w:r>
          </w:p>
        </w:tc>
        <w:tc>
          <w:tcPr>
            <w:tcW w:w="809" w:type="pct"/>
          </w:tcPr>
          <w:p w:rsidR="008E24BD" w:rsidRPr="008A3B66" w:rsidRDefault="008E24BD" w:rsidP="008E24BD">
            <w:pPr>
              <w:pBdr>
                <w:bar w:val="single" w:sz="4" w:color="auto"/>
              </w:pBdr>
            </w:pPr>
            <w:r w:rsidRPr="008A3B66">
              <w:t xml:space="preserve">Веднъж на </w:t>
            </w:r>
            <w:r w:rsidRPr="008A3B66">
              <w:br/>
              <w:t>шест месеца</w:t>
            </w:r>
          </w:p>
        </w:tc>
        <w:tc>
          <w:tcPr>
            <w:tcW w:w="724" w:type="pct"/>
            <w:noWrap/>
          </w:tcPr>
          <w:p w:rsidR="008E24BD" w:rsidRPr="008A3B66" w:rsidRDefault="008E24BD" w:rsidP="008E24BD">
            <w:pPr>
              <w:pBdr>
                <w:bar w:val="single" w:sz="4" w:color="auto"/>
              </w:pBdr>
              <w:jc w:val="center"/>
            </w:pPr>
            <w:r w:rsidRPr="008A3B66">
              <w:t>ДА</w:t>
            </w:r>
          </w:p>
        </w:tc>
      </w:tr>
      <w:tr w:rsidR="008E24BD" w:rsidRPr="008A3B66" w:rsidTr="008E24BD">
        <w:trPr>
          <w:trHeight w:val="510"/>
        </w:trPr>
        <w:tc>
          <w:tcPr>
            <w:tcW w:w="681" w:type="pct"/>
            <w:noWrap/>
            <w:vAlign w:val="bottom"/>
          </w:tcPr>
          <w:p w:rsidR="008E24BD" w:rsidRPr="008A3B66" w:rsidRDefault="008E24BD" w:rsidP="008E24BD">
            <w:pPr>
              <w:jc w:val="center"/>
            </w:pPr>
            <w:r>
              <w:t>Желязо общо</w:t>
            </w:r>
          </w:p>
        </w:tc>
        <w:tc>
          <w:tcPr>
            <w:tcW w:w="989" w:type="pct"/>
            <w:noWrap/>
          </w:tcPr>
          <w:p w:rsidR="008E24BD" w:rsidRPr="008A3B66" w:rsidRDefault="008E24BD" w:rsidP="008E24BD">
            <w:pPr>
              <w:pBdr>
                <w:bar w:val="single" w:sz="4" w:color="auto"/>
              </w:pBdr>
            </w:pPr>
            <w:r w:rsidRPr="008A3B66">
              <w:t>Кладенец №2 с координати Х 41 592, У 24 181</w:t>
            </w:r>
          </w:p>
        </w:tc>
        <w:tc>
          <w:tcPr>
            <w:tcW w:w="989" w:type="pct"/>
            <w:noWrap/>
            <w:vAlign w:val="bottom"/>
          </w:tcPr>
          <w:p w:rsidR="008E24BD" w:rsidRPr="008A3B66" w:rsidRDefault="008E24BD" w:rsidP="008E24BD">
            <w:pPr>
              <w:jc w:val="center"/>
            </w:pPr>
            <w:r>
              <w:t>200</w:t>
            </w:r>
          </w:p>
        </w:tc>
        <w:tc>
          <w:tcPr>
            <w:tcW w:w="808" w:type="pct"/>
            <w:noWrap/>
            <w:vAlign w:val="bottom"/>
          </w:tcPr>
          <w:p w:rsidR="008E24BD" w:rsidRPr="008A3B66" w:rsidRDefault="009E0173" w:rsidP="008E24BD">
            <w:pPr>
              <w:jc w:val="center"/>
            </w:pPr>
            <w:r>
              <w:t>55,0</w:t>
            </w:r>
            <w:r w:rsidR="008E24BD">
              <w:t xml:space="preserve"> </w:t>
            </w:r>
            <w:r w:rsidR="008E24BD" w:rsidRPr="008A3B66">
              <w:t>±</w:t>
            </w:r>
            <w:r w:rsidR="008E24BD">
              <w:t xml:space="preserve"> </w:t>
            </w:r>
            <w:r>
              <w:t>2,7</w:t>
            </w:r>
          </w:p>
        </w:tc>
        <w:tc>
          <w:tcPr>
            <w:tcW w:w="809" w:type="pct"/>
          </w:tcPr>
          <w:p w:rsidR="008E24BD" w:rsidRPr="008A3B66" w:rsidRDefault="008E24BD" w:rsidP="008E24BD">
            <w:pPr>
              <w:pBdr>
                <w:bar w:val="single" w:sz="4" w:color="auto"/>
              </w:pBdr>
            </w:pPr>
            <w:r w:rsidRPr="008A3B66">
              <w:t xml:space="preserve">Веднъж на </w:t>
            </w:r>
            <w:r w:rsidRPr="008A3B66">
              <w:br/>
              <w:t>шест месеца</w:t>
            </w:r>
          </w:p>
        </w:tc>
        <w:tc>
          <w:tcPr>
            <w:tcW w:w="724" w:type="pct"/>
            <w:noWrap/>
          </w:tcPr>
          <w:p w:rsidR="008E24BD" w:rsidRPr="008A3B66" w:rsidRDefault="008E24BD" w:rsidP="008E24BD">
            <w:pPr>
              <w:pBdr>
                <w:bar w:val="single" w:sz="4" w:color="auto"/>
              </w:pBdr>
              <w:jc w:val="center"/>
            </w:pPr>
            <w:r w:rsidRPr="008A3B66">
              <w:t>ДА</w:t>
            </w:r>
          </w:p>
        </w:tc>
      </w:tr>
      <w:tr w:rsidR="008E24BD" w:rsidRPr="008A3B66" w:rsidTr="008E24BD">
        <w:trPr>
          <w:trHeight w:val="510"/>
        </w:trPr>
        <w:tc>
          <w:tcPr>
            <w:tcW w:w="681" w:type="pct"/>
            <w:noWrap/>
            <w:vAlign w:val="bottom"/>
          </w:tcPr>
          <w:p w:rsidR="008E24BD" w:rsidRPr="008A3B66" w:rsidRDefault="008E24BD" w:rsidP="008E24BD">
            <w:pPr>
              <w:jc w:val="center"/>
            </w:pPr>
            <w:r>
              <w:t>Хром/общ</w:t>
            </w:r>
          </w:p>
        </w:tc>
        <w:tc>
          <w:tcPr>
            <w:tcW w:w="989" w:type="pct"/>
            <w:noWrap/>
          </w:tcPr>
          <w:p w:rsidR="008E24BD" w:rsidRPr="008A3B66" w:rsidRDefault="008E24BD" w:rsidP="008E24BD">
            <w:pPr>
              <w:pBdr>
                <w:bar w:val="single" w:sz="4" w:color="auto"/>
              </w:pBdr>
            </w:pPr>
            <w:r w:rsidRPr="008A3B66">
              <w:t>Кладенец №2 с координати Х 41 592, У 24 181</w:t>
            </w:r>
          </w:p>
        </w:tc>
        <w:tc>
          <w:tcPr>
            <w:tcW w:w="989" w:type="pct"/>
            <w:noWrap/>
            <w:vAlign w:val="bottom"/>
          </w:tcPr>
          <w:p w:rsidR="008E24BD" w:rsidRPr="008A3B66" w:rsidRDefault="008E24BD" w:rsidP="008E24BD">
            <w:pPr>
              <w:jc w:val="center"/>
            </w:pPr>
            <w:r>
              <w:t>10</w:t>
            </w:r>
          </w:p>
        </w:tc>
        <w:tc>
          <w:tcPr>
            <w:tcW w:w="808" w:type="pct"/>
            <w:noWrap/>
            <w:vAlign w:val="bottom"/>
          </w:tcPr>
          <w:p w:rsidR="008E24BD" w:rsidRPr="008A3B66" w:rsidRDefault="008E24BD" w:rsidP="008E24BD">
            <w:pPr>
              <w:jc w:val="center"/>
            </w:pPr>
            <w:r w:rsidRPr="008A3B66">
              <w:t>&lt;</w:t>
            </w:r>
            <w:r>
              <w:t xml:space="preserve"> 4,9</w:t>
            </w:r>
          </w:p>
        </w:tc>
        <w:tc>
          <w:tcPr>
            <w:tcW w:w="809" w:type="pct"/>
          </w:tcPr>
          <w:p w:rsidR="008E24BD" w:rsidRPr="008A3B66" w:rsidRDefault="008E24BD" w:rsidP="008E24BD">
            <w:pPr>
              <w:pBdr>
                <w:bar w:val="single" w:sz="4" w:color="auto"/>
              </w:pBdr>
            </w:pPr>
            <w:r w:rsidRPr="008A3B66">
              <w:t xml:space="preserve">Веднъж на </w:t>
            </w:r>
            <w:r w:rsidRPr="008A3B66">
              <w:br/>
              <w:t>шест месеца</w:t>
            </w:r>
          </w:p>
        </w:tc>
        <w:tc>
          <w:tcPr>
            <w:tcW w:w="724" w:type="pct"/>
            <w:noWrap/>
          </w:tcPr>
          <w:p w:rsidR="008E24BD" w:rsidRPr="008A3B66" w:rsidRDefault="008E24BD" w:rsidP="008E24BD">
            <w:pPr>
              <w:pBdr>
                <w:bar w:val="single" w:sz="4" w:color="auto"/>
              </w:pBdr>
              <w:jc w:val="center"/>
            </w:pPr>
            <w:r w:rsidRPr="008A3B66">
              <w:t>ДА</w:t>
            </w:r>
          </w:p>
        </w:tc>
      </w:tr>
      <w:tr w:rsidR="008E24BD" w:rsidRPr="008A3B66" w:rsidTr="008E24BD">
        <w:trPr>
          <w:trHeight w:val="510"/>
        </w:trPr>
        <w:tc>
          <w:tcPr>
            <w:tcW w:w="681" w:type="pct"/>
            <w:noWrap/>
            <w:vAlign w:val="bottom"/>
          </w:tcPr>
          <w:p w:rsidR="008E24BD" w:rsidRPr="008A3B66" w:rsidRDefault="008E24BD" w:rsidP="008E24BD">
            <w:pPr>
              <w:jc w:val="center"/>
            </w:pPr>
            <w:r>
              <w:t>Феноли</w:t>
            </w:r>
          </w:p>
        </w:tc>
        <w:tc>
          <w:tcPr>
            <w:tcW w:w="989" w:type="pct"/>
            <w:noWrap/>
          </w:tcPr>
          <w:p w:rsidR="008E24BD" w:rsidRPr="008A3B66" w:rsidRDefault="008E24BD" w:rsidP="008E24BD">
            <w:pPr>
              <w:pBdr>
                <w:bar w:val="single" w:sz="4" w:color="auto"/>
              </w:pBdr>
            </w:pPr>
            <w:r w:rsidRPr="008A3B66">
              <w:t>Кладенец №2 с координати Х 41 592, У 24 181</w:t>
            </w:r>
          </w:p>
        </w:tc>
        <w:tc>
          <w:tcPr>
            <w:tcW w:w="989" w:type="pct"/>
            <w:noWrap/>
            <w:vAlign w:val="bottom"/>
          </w:tcPr>
          <w:p w:rsidR="008E24BD" w:rsidRPr="008A3B66" w:rsidRDefault="008E24BD" w:rsidP="008E24BD">
            <w:pPr>
              <w:jc w:val="center"/>
            </w:pPr>
            <w:r>
              <w:t>-</w:t>
            </w:r>
          </w:p>
        </w:tc>
        <w:tc>
          <w:tcPr>
            <w:tcW w:w="808" w:type="pct"/>
            <w:noWrap/>
            <w:vAlign w:val="bottom"/>
          </w:tcPr>
          <w:p w:rsidR="008E24BD" w:rsidRPr="008A3B66" w:rsidRDefault="009E0173" w:rsidP="008E24BD">
            <w:pPr>
              <w:jc w:val="center"/>
            </w:pPr>
            <w:r>
              <w:t>0,40</w:t>
            </w:r>
            <w:r w:rsidR="008E24BD">
              <w:t xml:space="preserve"> </w:t>
            </w:r>
            <w:r w:rsidR="008E24BD" w:rsidRPr="008A3B66">
              <w:t>±</w:t>
            </w:r>
            <w:r w:rsidR="008E24BD">
              <w:t xml:space="preserve"> 0,0</w:t>
            </w:r>
            <w:r>
              <w:t>2</w:t>
            </w:r>
          </w:p>
        </w:tc>
        <w:tc>
          <w:tcPr>
            <w:tcW w:w="809" w:type="pct"/>
          </w:tcPr>
          <w:p w:rsidR="008E24BD" w:rsidRPr="008A3B66" w:rsidRDefault="008E24BD" w:rsidP="008E24BD">
            <w:pPr>
              <w:pBdr>
                <w:bar w:val="single" w:sz="4" w:color="auto"/>
              </w:pBdr>
            </w:pPr>
            <w:r w:rsidRPr="008A3B66">
              <w:t xml:space="preserve">Веднъж на </w:t>
            </w:r>
            <w:r w:rsidRPr="008A3B66">
              <w:br/>
              <w:t>шест месеца</w:t>
            </w:r>
          </w:p>
        </w:tc>
        <w:tc>
          <w:tcPr>
            <w:tcW w:w="724" w:type="pct"/>
            <w:noWrap/>
          </w:tcPr>
          <w:p w:rsidR="008E24BD" w:rsidRPr="008A3B66" w:rsidRDefault="008E24BD" w:rsidP="008E24BD">
            <w:pPr>
              <w:pBdr>
                <w:bar w:val="single" w:sz="4" w:color="auto"/>
              </w:pBdr>
              <w:jc w:val="center"/>
            </w:pPr>
            <w:r w:rsidRPr="008A3B66">
              <w:t>ДА</w:t>
            </w:r>
          </w:p>
        </w:tc>
      </w:tr>
      <w:tr w:rsidR="008E24BD" w:rsidRPr="008A3B66" w:rsidTr="008E24BD">
        <w:trPr>
          <w:trHeight w:val="510"/>
        </w:trPr>
        <w:tc>
          <w:tcPr>
            <w:tcW w:w="681" w:type="pct"/>
            <w:noWrap/>
            <w:vAlign w:val="bottom"/>
          </w:tcPr>
          <w:p w:rsidR="008E24BD" w:rsidRPr="008A3B66" w:rsidRDefault="008E24BD" w:rsidP="008E24BD">
            <w:pPr>
              <w:jc w:val="center"/>
            </w:pPr>
            <w:r>
              <w:t>Нефтопродукти</w:t>
            </w:r>
          </w:p>
        </w:tc>
        <w:tc>
          <w:tcPr>
            <w:tcW w:w="989" w:type="pct"/>
            <w:noWrap/>
          </w:tcPr>
          <w:p w:rsidR="008E24BD" w:rsidRPr="008A3B66" w:rsidRDefault="008E24BD" w:rsidP="008E24BD">
            <w:pPr>
              <w:pBdr>
                <w:bar w:val="single" w:sz="4" w:color="auto"/>
              </w:pBdr>
            </w:pPr>
            <w:r w:rsidRPr="008A3B66">
              <w:t>Кладенец №2 с координати Х 41 592, У 24 181</w:t>
            </w:r>
          </w:p>
        </w:tc>
        <w:tc>
          <w:tcPr>
            <w:tcW w:w="989" w:type="pct"/>
            <w:noWrap/>
            <w:vAlign w:val="bottom"/>
          </w:tcPr>
          <w:p w:rsidR="008E24BD" w:rsidRPr="008A3B66" w:rsidRDefault="008E24BD" w:rsidP="008E24BD">
            <w:pPr>
              <w:jc w:val="center"/>
            </w:pPr>
            <w:r>
              <w:t>-</w:t>
            </w:r>
          </w:p>
        </w:tc>
        <w:tc>
          <w:tcPr>
            <w:tcW w:w="808" w:type="pct"/>
            <w:noWrap/>
            <w:vAlign w:val="bottom"/>
          </w:tcPr>
          <w:p w:rsidR="008E24BD" w:rsidRPr="008A3B66" w:rsidRDefault="009E0173" w:rsidP="008E24BD">
            <w:pPr>
              <w:jc w:val="center"/>
            </w:pPr>
            <w:r w:rsidRPr="008A3B66">
              <w:t>&lt;</w:t>
            </w:r>
            <w:r>
              <w:t xml:space="preserve"> 0,02</w:t>
            </w:r>
          </w:p>
        </w:tc>
        <w:tc>
          <w:tcPr>
            <w:tcW w:w="809" w:type="pct"/>
          </w:tcPr>
          <w:p w:rsidR="008E24BD" w:rsidRPr="008A3B66" w:rsidRDefault="008E24BD" w:rsidP="008E24BD">
            <w:pPr>
              <w:pBdr>
                <w:bar w:val="single" w:sz="4" w:color="auto"/>
              </w:pBdr>
            </w:pPr>
            <w:r w:rsidRPr="008A3B66">
              <w:t xml:space="preserve">Веднъж на </w:t>
            </w:r>
            <w:r w:rsidRPr="008A3B66">
              <w:br/>
              <w:t>шест месеца</w:t>
            </w:r>
          </w:p>
        </w:tc>
        <w:tc>
          <w:tcPr>
            <w:tcW w:w="724" w:type="pct"/>
            <w:noWrap/>
          </w:tcPr>
          <w:p w:rsidR="008E24BD" w:rsidRPr="008A3B66" w:rsidRDefault="008E24BD" w:rsidP="008E24BD">
            <w:pPr>
              <w:pBdr>
                <w:bar w:val="single" w:sz="4" w:color="auto"/>
              </w:pBdr>
              <w:jc w:val="center"/>
            </w:pPr>
            <w:r w:rsidRPr="008A3B66">
              <w:t>ДА</w:t>
            </w:r>
          </w:p>
        </w:tc>
      </w:tr>
      <w:tr w:rsidR="008E24BD" w:rsidRPr="008A3B66" w:rsidTr="008E24BD">
        <w:trPr>
          <w:trHeight w:val="510"/>
        </w:trPr>
        <w:tc>
          <w:tcPr>
            <w:tcW w:w="681" w:type="pct"/>
            <w:noWrap/>
            <w:vAlign w:val="bottom"/>
          </w:tcPr>
          <w:p w:rsidR="008E24BD" w:rsidRPr="008A3B66" w:rsidRDefault="008E24BD" w:rsidP="008E24BD">
            <w:pPr>
              <w:jc w:val="center"/>
            </w:pPr>
            <w:r>
              <w:t>Цианиди общи</w:t>
            </w:r>
          </w:p>
        </w:tc>
        <w:tc>
          <w:tcPr>
            <w:tcW w:w="989" w:type="pct"/>
            <w:noWrap/>
          </w:tcPr>
          <w:p w:rsidR="008E24BD" w:rsidRPr="008A3B66" w:rsidRDefault="008E24BD" w:rsidP="008E24BD">
            <w:pPr>
              <w:pBdr>
                <w:bar w:val="single" w:sz="4" w:color="auto"/>
              </w:pBdr>
            </w:pPr>
            <w:r w:rsidRPr="008A3B66">
              <w:t xml:space="preserve">Кладенец №2 с координати Х 41 592, У 24 181 </w:t>
            </w:r>
          </w:p>
        </w:tc>
        <w:tc>
          <w:tcPr>
            <w:tcW w:w="989" w:type="pct"/>
            <w:noWrap/>
            <w:vAlign w:val="bottom"/>
          </w:tcPr>
          <w:p w:rsidR="008E24BD" w:rsidRPr="008A3B66" w:rsidRDefault="008E24BD" w:rsidP="008E24BD">
            <w:pPr>
              <w:jc w:val="center"/>
            </w:pPr>
            <w:r>
              <w:t>0,01</w:t>
            </w:r>
          </w:p>
        </w:tc>
        <w:tc>
          <w:tcPr>
            <w:tcW w:w="808" w:type="pct"/>
            <w:noWrap/>
            <w:vAlign w:val="bottom"/>
          </w:tcPr>
          <w:p w:rsidR="008E24BD" w:rsidRPr="008A3B66" w:rsidRDefault="008E24BD" w:rsidP="008E24BD">
            <w:pPr>
              <w:jc w:val="center"/>
            </w:pPr>
            <w:r w:rsidRPr="008A3B66">
              <w:t>&lt;</w:t>
            </w:r>
            <w:r w:rsidR="009E0173">
              <w:t xml:space="preserve"> 0,0</w:t>
            </w:r>
            <w:r>
              <w:t>2</w:t>
            </w:r>
          </w:p>
        </w:tc>
        <w:tc>
          <w:tcPr>
            <w:tcW w:w="809" w:type="pct"/>
          </w:tcPr>
          <w:p w:rsidR="008E24BD" w:rsidRPr="008A3B66" w:rsidRDefault="008E24BD" w:rsidP="008E24BD">
            <w:pPr>
              <w:pBdr>
                <w:bar w:val="single" w:sz="4" w:color="auto"/>
              </w:pBdr>
            </w:pPr>
            <w:r w:rsidRPr="008A3B66">
              <w:t xml:space="preserve">Веднъж на </w:t>
            </w:r>
            <w:r w:rsidRPr="008A3B66">
              <w:br/>
              <w:t>шест месеца</w:t>
            </w:r>
          </w:p>
        </w:tc>
        <w:tc>
          <w:tcPr>
            <w:tcW w:w="724" w:type="pct"/>
            <w:noWrap/>
          </w:tcPr>
          <w:p w:rsidR="008E24BD" w:rsidRPr="008A3B66" w:rsidRDefault="00D767CA" w:rsidP="008E24BD">
            <w:pPr>
              <w:pBdr>
                <w:bar w:val="single" w:sz="4" w:color="auto"/>
              </w:pBdr>
              <w:jc w:val="center"/>
            </w:pPr>
            <w:r>
              <w:t>НЕ</w:t>
            </w:r>
          </w:p>
        </w:tc>
      </w:tr>
    </w:tbl>
    <w:p w:rsidR="00D018C7" w:rsidRDefault="00D018C7" w:rsidP="00D018C7">
      <w:pPr>
        <w:ind w:right="-286"/>
        <w:jc w:val="both"/>
      </w:pPr>
    </w:p>
    <w:p w:rsidR="00D018C7" w:rsidRPr="003A3E63" w:rsidRDefault="00D018C7" w:rsidP="00D018C7">
      <w:pPr>
        <w:ind w:right="-286"/>
        <w:jc w:val="both"/>
      </w:pPr>
      <w:r w:rsidRPr="003A3E63">
        <w:t>Прото</w:t>
      </w:r>
      <w:r w:rsidR="004455FC">
        <w:t>кол за вземане на извадки № 1787/27.11</w:t>
      </w:r>
      <w:r w:rsidRPr="003A3E63">
        <w:t xml:space="preserve">.2017 г. </w:t>
      </w:r>
      <w:r>
        <w:t xml:space="preserve">за води, </w:t>
      </w:r>
      <w:r w:rsidRPr="003A3E63">
        <w:t>подземни на РД- кладенец 3</w:t>
      </w:r>
    </w:p>
    <w:p w:rsidR="00D527F3" w:rsidRPr="003A3E63" w:rsidRDefault="00D018C7" w:rsidP="00D018C7">
      <w:pPr>
        <w:jc w:val="both"/>
      </w:pPr>
      <w:r w:rsidRPr="003A3E63">
        <w:t>-  Не е взета извадка, поради отсъствие на водно количество в пункта за пробовземане.</w:t>
      </w:r>
    </w:p>
    <w:p w:rsidR="00770635" w:rsidRDefault="00770635" w:rsidP="00D018C7">
      <w:pPr>
        <w:jc w:val="both"/>
        <w:rPr>
          <w:color w:val="000000"/>
        </w:rPr>
      </w:pPr>
    </w:p>
    <w:p w:rsidR="00241D0B" w:rsidRPr="00241D0B" w:rsidRDefault="00D527F3" w:rsidP="00241D0B">
      <w:pPr>
        <w:jc w:val="both"/>
        <w:rPr>
          <w:b/>
        </w:rPr>
      </w:pPr>
      <w:r w:rsidRPr="00241D0B">
        <w:rPr>
          <w:b/>
          <w:sz w:val="28"/>
          <w:szCs w:val="28"/>
        </w:rPr>
        <w:t>Таблица 8. Опазване на почви.</w:t>
      </w:r>
      <w:r w:rsidR="00241D0B" w:rsidRPr="00241D0B">
        <w:rPr>
          <w:b/>
        </w:rPr>
        <w:t xml:space="preserve"> </w:t>
      </w:r>
    </w:p>
    <w:p w:rsidR="00241D0B" w:rsidRPr="008274FA" w:rsidRDefault="00241D0B" w:rsidP="00241D0B">
      <w:pPr>
        <w:jc w:val="both"/>
        <w:rPr>
          <w:b/>
          <w:color w:val="000000"/>
        </w:rPr>
      </w:pPr>
    </w:p>
    <w:tbl>
      <w:tblPr>
        <w:tblW w:w="5000" w:type="pct"/>
        <w:tblLayout w:type="fixed"/>
        <w:tblLook w:val="01E0" w:firstRow="1" w:lastRow="1" w:firstColumn="1" w:lastColumn="1" w:noHBand="0" w:noVBand="0"/>
      </w:tblPr>
      <w:tblGrid>
        <w:gridCol w:w="1201"/>
        <w:gridCol w:w="1052"/>
        <w:gridCol w:w="1831"/>
        <w:gridCol w:w="1526"/>
        <w:gridCol w:w="1374"/>
        <w:gridCol w:w="1677"/>
        <w:gridCol w:w="1336"/>
      </w:tblGrid>
      <w:tr w:rsidR="00241D0B" w:rsidRPr="00241D0B" w:rsidTr="000366A6">
        <w:trPr>
          <w:trHeight w:val="1333"/>
        </w:trPr>
        <w:tc>
          <w:tcPr>
            <w:tcW w:w="601" w:type="pct"/>
            <w:tcBorders>
              <w:top w:val="single" w:sz="4" w:space="0" w:color="auto"/>
              <w:left w:val="single" w:sz="4" w:space="0" w:color="auto"/>
              <w:bottom w:val="single" w:sz="4" w:space="0" w:color="auto"/>
              <w:right w:val="single" w:sz="4" w:space="0" w:color="auto"/>
            </w:tcBorders>
          </w:tcPr>
          <w:p w:rsidR="00241D0B" w:rsidRPr="00241D0B" w:rsidRDefault="00241D0B" w:rsidP="000366A6">
            <w:pPr>
              <w:jc w:val="center"/>
              <w:rPr>
                <w:color w:val="000000"/>
              </w:rPr>
            </w:pPr>
            <w:r w:rsidRPr="00241D0B">
              <w:rPr>
                <w:color w:val="000000"/>
              </w:rPr>
              <w:t xml:space="preserve"> Показател</w:t>
            </w:r>
          </w:p>
        </w:tc>
        <w:tc>
          <w:tcPr>
            <w:tcW w:w="526" w:type="pct"/>
            <w:tcBorders>
              <w:top w:val="single" w:sz="4" w:space="0" w:color="auto"/>
              <w:left w:val="single" w:sz="4" w:space="0" w:color="auto"/>
              <w:bottom w:val="single" w:sz="4" w:space="0" w:color="auto"/>
              <w:right w:val="single" w:sz="4" w:space="0" w:color="auto"/>
            </w:tcBorders>
          </w:tcPr>
          <w:p w:rsidR="00241D0B" w:rsidRPr="00241D0B" w:rsidRDefault="00241D0B" w:rsidP="000366A6">
            <w:pPr>
              <w:jc w:val="center"/>
              <w:rPr>
                <w:color w:val="000000"/>
              </w:rPr>
            </w:pPr>
            <w:r w:rsidRPr="00241D0B">
              <w:rPr>
                <w:color w:val="000000"/>
              </w:rPr>
              <w:t>Единица на величина</w:t>
            </w:r>
          </w:p>
        </w:tc>
        <w:tc>
          <w:tcPr>
            <w:tcW w:w="916" w:type="pct"/>
            <w:tcBorders>
              <w:top w:val="single" w:sz="4" w:space="0" w:color="auto"/>
              <w:left w:val="single" w:sz="4" w:space="0" w:color="auto"/>
              <w:bottom w:val="single" w:sz="4" w:space="0" w:color="auto"/>
              <w:right w:val="single" w:sz="4" w:space="0" w:color="auto"/>
            </w:tcBorders>
          </w:tcPr>
          <w:p w:rsidR="00241D0B" w:rsidRPr="00241D0B" w:rsidRDefault="00241D0B" w:rsidP="000366A6">
            <w:pPr>
              <w:jc w:val="center"/>
              <w:rPr>
                <w:color w:val="000000"/>
              </w:rPr>
            </w:pPr>
            <w:r w:rsidRPr="00241D0B">
              <w:rPr>
                <w:color w:val="000000"/>
              </w:rPr>
              <w:t xml:space="preserve">Концентрация в почвите </w:t>
            </w:r>
            <w:r w:rsidRPr="00241D0B">
              <w:rPr>
                <w:color w:val="000000"/>
                <w:lang w:val="ru-RU"/>
              </w:rPr>
              <w:t>(</w:t>
            </w:r>
            <w:r w:rsidRPr="00241D0B">
              <w:rPr>
                <w:color w:val="000000"/>
              </w:rPr>
              <w:t>базово състояние, съгласно КР)</w:t>
            </w:r>
          </w:p>
        </w:tc>
        <w:tc>
          <w:tcPr>
            <w:tcW w:w="763" w:type="pct"/>
            <w:tcBorders>
              <w:top w:val="single" w:sz="4" w:space="0" w:color="auto"/>
              <w:left w:val="single" w:sz="4" w:space="0" w:color="auto"/>
              <w:bottom w:val="single" w:sz="4" w:space="0" w:color="auto"/>
              <w:right w:val="single" w:sz="4" w:space="0" w:color="auto"/>
            </w:tcBorders>
          </w:tcPr>
          <w:p w:rsidR="00241D0B" w:rsidRPr="00241D0B" w:rsidRDefault="00241D0B" w:rsidP="000366A6">
            <w:pPr>
              <w:jc w:val="center"/>
              <w:rPr>
                <w:color w:val="000000"/>
              </w:rPr>
            </w:pPr>
            <w:r w:rsidRPr="00241D0B">
              <w:rPr>
                <w:color w:val="000000"/>
              </w:rPr>
              <w:t>Пробовземна точка</w:t>
            </w:r>
          </w:p>
        </w:tc>
        <w:tc>
          <w:tcPr>
            <w:tcW w:w="687" w:type="pct"/>
            <w:tcBorders>
              <w:top w:val="single" w:sz="4" w:space="0" w:color="auto"/>
              <w:left w:val="single" w:sz="4" w:space="0" w:color="auto"/>
              <w:bottom w:val="single" w:sz="4" w:space="0" w:color="auto"/>
              <w:right w:val="single" w:sz="4" w:space="0" w:color="auto"/>
            </w:tcBorders>
          </w:tcPr>
          <w:p w:rsidR="00241D0B" w:rsidRPr="00241D0B" w:rsidRDefault="00241D0B" w:rsidP="000366A6">
            <w:pPr>
              <w:jc w:val="center"/>
              <w:rPr>
                <w:color w:val="000000"/>
              </w:rPr>
            </w:pPr>
            <w:r w:rsidRPr="00241D0B">
              <w:rPr>
                <w:color w:val="000000"/>
              </w:rPr>
              <w:t>Резултати от мониторинг</w:t>
            </w:r>
          </w:p>
        </w:tc>
        <w:tc>
          <w:tcPr>
            <w:tcW w:w="839" w:type="pct"/>
            <w:tcBorders>
              <w:top w:val="single" w:sz="4" w:space="0" w:color="auto"/>
              <w:left w:val="single" w:sz="4" w:space="0" w:color="auto"/>
              <w:bottom w:val="single" w:sz="4" w:space="0" w:color="auto"/>
              <w:right w:val="single" w:sz="4" w:space="0" w:color="auto"/>
            </w:tcBorders>
          </w:tcPr>
          <w:p w:rsidR="00241D0B" w:rsidRPr="00241D0B" w:rsidRDefault="00241D0B" w:rsidP="000366A6">
            <w:pPr>
              <w:jc w:val="center"/>
              <w:rPr>
                <w:color w:val="000000"/>
              </w:rPr>
            </w:pPr>
            <w:r w:rsidRPr="00241D0B">
              <w:rPr>
                <w:color w:val="000000"/>
              </w:rPr>
              <w:t>Честота на мониторинг</w:t>
            </w:r>
          </w:p>
        </w:tc>
        <w:tc>
          <w:tcPr>
            <w:tcW w:w="668" w:type="pct"/>
            <w:tcBorders>
              <w:top w:val="single" w:sz="4" w:space="0" w:color="auto"/>
              <w:left w:val="single" w:sz="4" w:space="0" w:color="auto"/>
              <w:bottom w:val="single" w:sz="4" w:space="0" w:color="auto"/>
              <w:right w:val="single" w:sz="4" w:space="0" w:color="auto"/>
            </w:tcBorders>
          </w:tcPr>
          <w:p w:rsidR="00241D0B" w:rsidRPr="00241D0B" w:rsidRDefault="00241D0B" w:rsidP="000366A6">
            <w:pPr>
              <w:jc w:val="center"/>
              <w:rPr>
                <w:color w:val="000000"/>
              </w:rPr>
            </w:pPr>
            <w:r w:rsidRPr="00241D0B">
              <w:rPr>
                <w:color w:val="000000"/>
              </w:rPr>
              <w:t>Съответствие</w:t>
            </w:r>
          </w:p>
        </w:tc>
      </w:tr>
      <w:tr w:rsidR="00241D0B" w:rsidRPr="00241D0B" w:rsidTr="000366A6">
        <w:tc>
          <w:tcPr>
            <w:tcW w:w="601" w:type="pct"/>
            <w:tcBorders>
              <w:top w:val="single" w:sz="4" w:space="0" w:color="auto"/>
              <w:left w:val="single" w:sz="4" w:space="0" w:color="auto"/>
              <w:bottom w:val="single" w:sz="4" w:space="0" w:color="auto"/>
              <w:right w:val="single" w:sz="4" w:space="0" w:color="auto"/>
            </w:tcBorders>
          </w:tcPr>
          <w:p w:rsidR="00241D0B" w:rsidRPr="00241D0B" w:rsidRDefault="00241D0B" w:rsidP="000366A6">
            <w:pPr>
              <w:jc w:val="center"/>
              <w:rPr>
                <w:color w:val="000000"/>
              </w:rPr>
            </w:pPr>
            <w:r w:rsidRPr="00241D0B">
              <w:rPr>
                <w:color w:val="000000"/>
              </w:rPr>
              <w:t>-</w:t>
            </w:r>
          </w:p>
        </w:tc>
        <w:tc>
          <w:tcPr>
            <w:tcW w:w="526" w:type="pct"/>
            <w:tcBorders>
              <w:top w:val="single" w:sz="4" w:space="0" w:color="auto"/>
              <w:left w:val="single" w:sz="4" w:space="0" w:color="auto"/>
              <w:bottom w:val="single" w:sz="4" w:space="0" w:color="auto"/>
              <w:right w:val="single" w:sz="4" w:space="0" w:color="auto"/>
            </w:tcBorders>
          </w:tcPr>
          <w:p w:rsidR="00241D0B" w:rsidRPr="00241D0B" w:rsidRDefault="00241D0B" w:rsidP="000366A6">
            <w:pPr>
              <w:jc w:val="center"/>
              <w:rPr>
                <w:color w:val="000000"/>
              </w:rPr>
            </w:pPr>
            <w:r w:rsidRPr="00241D0B">
              <w:rPr>
                <w:color w:val="000000"/>
              </w:rPr>
              <w:t>-</w:t>
            </w:r>
          </w:p>
        </w:tc>
        <w:tc>
          <w:tcPr>
            <w:tcW w:w="916" w:type="pct"/>
            <w:tcBorders>
              <w:top w:val="single" w:sz="4" w:space="0" w:color="auto"/>
              <w:left w:val="single" w:sz="4" w:space="0" w:color="auto"/>
              <w:bottom w:val="single" w:sz="4" w:space="0" w:color="auto"/>
              <w:right w:val="single" w:sz="4" w:space="0" w:color="auto"/>
            </w:tcBorders>
          </w:tcPr>
          <w:p w:rsidR="00241D0B" w:rsidRPr="00241D0B" w:rsidRDefault="00241D0B" w:rsidP="000366A6">
            <w:pPr>
              <w:jc w:val="center"/>
              <w:rPr>
                <w:color w:val="000000"/>
              </w:rPr>
            </w:pPr>
            <w:r w:rsidRPr="00241D0B">
              <w:rPr>
                <w:color w:val="000000"/>
              </w:rPr>
              <w:t>-</w:t>
            </w:r>
          </w:p>
        </w:tc>
        <w:tc>
          <w:tcPr>
            <w:tcW w:w="763" w:type="pct"/>
            <w:tcBorders>
              <w:top w:val="single" w:sz="4" w:space="0" w:color="auto"/>
              <w:left w:val="single" w:sz="4" w:space="0" w:color="auto"/>
              <w:bottom w:val="single" w:sz="4" w:space="0" w:color="auto"/>
              <w:right w:val="single" w:sz="4" w:space="0" w:color="auto"/>
            </w:tcBorders>
          </w:tcPr>
          <w:p w:rsidR="00241D0B" w:rsidRPr="00241D0B" w:rsidRDefault="00241D0B" w:rsidP="000366A6">
            <w:pPr>
              <w:jc w:val="center"/>
              <w:rPr>
                <w:color w:val="000000"/>
              </w:rPr>
            </w:pPr>
            <w:r w:rsidRPr="00241D0B">
              <w:rPr>
                <w:color w:val="000000"/>
              </w:rPr>
              <w:t>-</w:t>
            </w:r>
          </w:p>
        </w:tc>
        <w:tc>
          <w:tcPr>
            <w:tcW w:w="687" w:type="pct"/>
            <w:tcBorders>
              <w:top w:val="single" w:sz="4" w:space="0" w:color="auto"/>
              <w:left w:val="single" w:sz="4" w:space="0" w:color="auto"/>
              <w:bottom w:val="single" w:sz="4" w:space="0" w:color="auto"/>
              <w:right w:val="single" w:sz="4" w:space="0" w:color="auto"/>
            </w:tcBorders>
          </w:tcPr>
          <w:p w:rsidR="00241D0B" w:rsidRPr="00241D0B" w:rsidRDefault="00241D0B" w:rsidP="000366A6">
            <w:pPr>
              <w:jc w:val="center"/>
              <w:rPr>
                <w:color w:val="000000"/>
              </w:rPr>
            </w:pPr>
            <w:r w:rsidRPr="00241D0B">
              <w:rPr>
                <w:color w:val="000000"/>
              </w:rPr>
              <w:t>-</w:t>
            </w:r>
          </w:p>
        </w:tc>
        <w:tc>
          <w:tcPr>
            <w:tcW w:w="839" w:type="pct"/>
            <w:tcBorders>
              <w:top w:val="single" w:sz="4" w:space="0" w:color="auto"/>
              <w:left w:val="single" w:sz="4" w:space="0" w:color="auto"/>
              <w:bottom w:val="single" w:sz="4" w:space="0" w:color="auto"/>
              <w:right w:val="single" w:sz="4" w:space="0" w:color="auto"/>
            </w:tcBorders>
          </w:tcPr>
          <w:p w:rsidR="00241D0B" w:rsidRPr="00241D0B" w:rsidRDefault="00241D0B" w:rsidP="000366A6">
            <w:pPr>
              <w:jc w:val="center"/>
              <w:rPr>
                <w:color w:val="000000"/>
              </w:rPr>
            </w:pPr>
            <w:r w:rsidRPr="00241D0B">
              <w:rPr>
                <w:color w:val="000000"/>
              </w:rPr>
              <w:t>-</w:t>
            </w:r>
          </w:p>
        </w:tc>
        <w:tc>
          <w:tcPr>
            <w:tcW w:w="668" w:type="pct"/>
            <w:tcBorders>
              <w:top w:val="single" w:sz="4" w:space="0" w:color="auto"/>
              <w:left w:val="single" w:sz="4" w:space="0" w:color="auto"/>
              <w:bottom w:val="single" w:sz="4" w:space="0" w:color="auto"/>
              <w:right w:val="single" w:sz="4" w:space="0" w:color="auto"/>
            </w:tcBorders>
          </w:tcPr>
          <w:p w:rsidR="00241D0B" w:rsidRPr="00241D0B" w:rsidRDefault="00241D0B" w:rsidP="000366A6">
            <w:pPr>
              <w:jc w:val="center"/>
              <w:rPr>
                <w:color w:val="000000"/>
              </w:rPr>
            </w:pPr>
            <w:r w:rsidRPr="00241D0B">
              <w:rPr>
                <w:color w:val="000000"/>
              </w:rPr>
              <w:t>-</w:t>
            </w:r>
          </w:p>
        </w:tc>
      </w:tr>
    </w:tbl>
    <w:p w:rsidR="00241D0B" w:rsidRPr="00241D0B" w:rsidRDefault="00241D0B" w:rsidP="00241D0B">
      <w:pPr>
        <w:jc w:val="both"/>
        <w:rPr>
          <w:color w:val="000000"/>
        </w:rPr>
      </w:pPr>
      <w:r w:rsidRPr="00241D0B">
        <w:rPr>
          <w:color w:val="000000"/>
        </w:rPr>
        <w:t>През 2017 г. не е извършен мониторинг на почвите на РД ТБО.</w:t>
      </w:r>
    </w:p>
    <w:p w:rsidR="00D527F3" w:rsidRPr="00241D0B" w:rsidRDefault="00D527F3" w:rsidP="00D527F3">
      <w:pPr>
        <w:jc w:val="both"/>
        <w:rPr>
          <w:b/>
          <w:color w:val="FF0000"/>
        </w:rPr>
      </w:pPr>
    </w:p>
    <w:p w:rsidR="00D527F3" w:rsidRPr="005005FB" w:rsidRDefault="00D527F3" w:rsidP="00D527F3">
      <w:pPr>
        <w:jc w:val="both"/>
        <w:rPr>
          <w:b/>
          <w:color w:val="000000"/>
          <w:sz w:val="28"/>
          <w:szCs w:val="28"/>
        </w:rPr>
      </w:pPr>
      <w:r w:rsidRPr="005005FB">
        <w:rPr>
          <w:b/>
          <w:color w:val="000000"/>
          <w:sz w:val="28"/>
          <w:szCs w:val="28"/>
        </w:rPr>
        <w:t>Таблица 9. Аварийни ситуации.</w:t>
      </w:r>
    </w:p>
    <w:p w:rsidR="00D527F3" w:rsidRPr="005005FB" w:rsidRDefault="00D527F3" w:rsidP="00D527F3">
      <w:pPr>
        <w:jc w:val="both"/>
        <w:rPr>
          <w:b/>
          <w:color w:val="000000"/>
          <w:sz w:val="28"/>
          <w:szCs w:val="28"/>
        </w:rPr>
      </w:pPr>
    </w:p>
    <w:tbl>
      <w:tblPr>
        <w:tblW w:w="5000" w:type="pct"/>
        <w:jc w:val="center"/>
        <w:tblLook w:val="01E0" w:firstRow="1" w:lastRow="1" w:firstColumn="1" w:lastColumn="1" w:noHBand="0" w:noVBand="0"/>
      </w:tblPr>
      <w:tblGrid>
        <w:gridCol w:w="1374"/>
        <w:gridCol w:w="2072"/>
        <w:gridCol w:w="1631"/>
        <w:gridCol w:w="1613"/>
        <w:gridCol w:w="1613"/>
        <w:gridCol w:w="1694"/>
      </w:tblGrid>
      <w:tr w:rsidR="00D527F3" w:rsidRPr="008A3B66" w:rsidTr="002E56CA">
        <w:trPr>
          <w:jc w:val="center"/>
        </w:trPr>
        <w:tc>
          <w:tcPr>
            <w:tcW w:w="680" w:type="pct"/>
            <w:tcBorders>
              <w:top w:val="single" w:sz="4" w:space="0" w:color="auto"/>
              <w:left w:val="single" w:sz="4" w:space="0" w:color="auto"/>
              <w:bottom w:val="single" w:sz="4" w:space="0" w:color="auto"/>
              <w:right w:val="single" w:sz="4" w:space="0" w:color="auto"/>
            </w:tcBorders>
          </w:tcPr>
          <w:p w:rsidR="00D527F3" w:rsidRPr="008A3B66" w:rsidRDefault="00D527F3" w:rsidP="002E56CA">
            <w:pPr>
              <w:jc w:val="center"/>
              <w:rPr>
                <w:b/>
                <w:color w:val="000000"/>
              </w:rPr>
            </w:pPr>
            <w:r w:rsidRPr="008A3B66">
              <w:rPr>
                <w:b/>
                <w:color w:val="000000"/>
              </w:rPr>
              <w:t>Дата</w:t>
            </w:r>
          </w:p>
          <w:p w:rsidR="00D527F3" w:rsidRPr="008A3B66" w:rsidRDefault="00D527F3" w:rsidP="002E56CA">
            <w:pPr>
              <w:jc w:val="center"/>
              <w:rPr>
                <w:b/>
                <w:color w:val="000000"/>
              </w:rPr>
            </w:pPr>
            <w:r w:rsidRPr="008A3B66">
              <w:rPr>
                <w:b/>
                <w:color w:val="000000"/>
              </w:rPr>
              <w:t>на инцидента</w:t>
            </w:r>
          </w:p>
        </w:tc>
        <w:tc>
          <w:tcPr>
            <w:tcW w:w="1038" w:type="pct"/>
            <w:tcBorders>
              <w:top w:val="single" w:sz="4" w:space="0" w:color="auto"/>
              <w:left w:val="single" w:sz="4" w:space="0" w:color="auto"/>
              <w:bottom w:val="single" w:sz="4" w:space="0" w:color="auto"/>
              <w:right w:val="single" w:sz="4" w:space="0" w:color="auto"/>
            </w:tcBorders>
          </w:tcPr>
          <w:p w:rsidR="00D527F3" w:rsidRPr="008A3B66" w:rsidRDefault="00D527F3" w:rsidP="002E56CA">
            <w:pPr>
              <w:jc w:val="center"/>
              <w:rPr>
                <w:b/>
                <w:color w:val="000000"/>
              </w:rPr>
            </w:pPr>
            <w:r w:rsidRPr="008A3B66">
              <w:rPr>
                <w:b/>
                <w:color w:val="000000"/>
              </w:rPr>
              <w:t>Описание на инцидента</w:t>
            </w:r>
          </w:p>
        </w:tc>
        <w:tc>
          <w:tcPr>
            <w:tcW w:w="817" w:type="pct"/>
            <w:tcBorders>
              <w:top w:val="single" w:sz="4" w:space="0" w:color="auto"/>
              <w:left w:val="single" w:sz="4" w:space="0" w:color="auto"/>
              <w:bottom w:val="single" w:sz="4" w:space="0" w:color="auto"/>
              <w:right w:val="single" w:sz="4" w:space="0" w:color="auto"/>
            </w:tcBorders>
          </w:tcPr>
          <w:p w:rsidR="00D527F3" w:rsidRPr="008A3B66" w:rsidRDefault="00D527F3" w:rsidP="002E56CA">
            <w:pPr>
              <w:jc w:val="center"/>
              <w:rPr>
                <w:b/>
                <w:color w:val="000000"/>
              </w:rPr>
            </w:pPr>
            <w:r w:rsidRPr="008A3B66">
              <w:rPr>
                <w:b/>
                <w:color w:val="000000"/>
              </w:rPr>
              <w:t>Причини</w:t>
            </w:r>
          </w:p>
        </w:tc>
        <w:tc>
          <w:tcPr>
            <w:tcW w:w="808" w:type="pct"/>
            <w:tcBorders>
              <w:top w:val="single" w:sz="4" w:space="0" w:color="auto"/>
              <w:left w:val="single" w:sz="4" w:space="0" w:color="auto"/>
              <w:bottom w:val="single" w:sz="4" w:space="0" w:color="auto"/>
              <w:right w:val="single" w:sz="4" w:space="0" w:color="auto"/>
            </w:tcBorders>
          </w:tcPr>
          <w:p w:rsidR="00D527F3" w:rsidRPr="008A3B66" w:rsidRDefault="00D527F3" w:rsidP="002E56CA">
            <w:pPr>
              <w:jc w:val="center"/>
              <w:rPr>
                <w:b/>
                <w:color w:val="000000"/>
              </w:rPr>
            </w:pPr>
            <w:r w:rsidRPr="008A3B66">
              <w:rPr>
                <w:b/>
                <w:color w:val="000000"/>
              </w:rPr>
              <w:t>Предприети действия</w:t>
            </w:r>
          </w:p>
        </w:tc>
        <w:tc>
          <w:tcPr>
            <w:tcW w:w="808" w:type="pct"/>
            <w:tcBorders>
              <w:top w:val="single" w:sz="4" w:space="0" w:color="auto"/>
              <w:left w:val="single" w:sz="4" w:space="0" w:color="auto"/>
              <w:bottom w:val="single" w:sz="4" w:space="0" w:color="auto"/>
              <w:right w:val="single" w:sz="4" w:space="0" w:color="auto"/>
            </w:tcBorders>
          </w:tcPr>
          <w:p w:rsidR="00D527F3" w:rsidRPr="008A3B66" w:rsidRDefault="00D527F3" w:rsidP="002E56CA">
            <w:pPr>
              <w:jc w:val="center"/>
              <w:rPr>
                <w:b/>
                <w:color w:val="000000"/>
              </w:rPr>
            </w:pPr>
            <w:r w:rsidRPr="008A3B66">
              <w:rPr>
                <w:b/>
                <w:color w:val="000000"/>
              </w:rPr>
              <w:t>Планирани действия</w:t>
            </w:r>
          </w:p>
        </w:tc>
        <w:tc>
          <w:tcPr>
            <w:tcW w:w="851" w:type="pct"/>
            <w:tcBorders>
              <w:top w:val="single" w:sz="4" w:space="0" w:color="auto"/>
              <w:left w:val="single" w:sz="4" w:space="0" w:color="auto"/>
              <w:bottom w:val="single" w:sz="4" w:space="0" w:color="auto"/>
              <w:right w:val="single" w:sz="4" w:space="0" w:color="auto"/>
            </w:tcBorders>
          </w:tcPr>
          <w:p w:rsidR="00D527F3" w:rsidRPr="008A3B66" w:rsidRDefault="00D527F3" w:rsidP="002E56CA">
            <w:pPr>
              <w:jc w:val="center"/>
              <w:rPr>
                <w:b/>
                <w:color w:val="000000"/>
              </w:rPr>
            </w:pPr>
            <w:r w:rsidRPr="008A3B66">
              <w:rPr>
                <w:b/>
                <w:color w:val="000000"/>
              </w:rPr>
              <w:t>Органи, които са уведомени</w:t>
            </w:r>
          </w:p>
        </w:tc>
      </w:tr>
      <w:tr w:rsidR="00D527F3" w:rsidRPr="008A3B66" w:rsidTr="002E56CA">
        <w:trPr>
          <w:jc w:val="center"/>
        </w:trPr>
        <w:tc>
          <w:tcPr>
            <w:tcW w:w="680" w:type="pct"/>
            <w:tcBorders>
              <w:top w:val="single" w:sz="4" w:space="0" w:color="auto"/>
              <w:left w:val="single" w:sz="4" w:space="0" w:color="auto"/>
              <w:bottom w:val="single" w:sz="4" w:space="0" w:color="auto"/>
              <w:right w:val="single" w:sz="4" w:space="0" w:color="auto"/>
            </w:tcBorders>
          </w:tcPr>
          <w:p w:rsidR="00D527F3" w:rsidRPr="008A3B66" w:rsidRDefault="00D527F3" w:rsidP="002E56CA">
            <w:pPr>
              <w:jc w:val="center"/>
              <w:rPr>
                <w:b/>
                <w:color w:val="000000"/>
              </w:rPr>
            </w:pPr>
            <w:r w:rsidRPr="008A3B66">
              <w:rPr>
                <w:b/>
                <w:color w:val="000000"/>
              </w:rPr>
              <w:t>-</w:t>
            </w:r>
          </w:p>
        </w:tc>
        <w:tc>
          <w:tcPr>
            <w:tcW w:w="1038" w:type="pct"/>
            <w:tcBorders>
              <w:top w:val="single" w:sz="4" w:space="0" w:color="auto"/>
              <w:left w:val="single" w:sz="4" w:space="0" w:color="auto"/>
              <w:bottom w:val="single" w:sz="4" w:space="0" w:color="auto"/>
              <w:right w:val="single" w:sz="4" w:space="0" w:color="auto"/>
            </w:tcBorders>
          </w:tcPr>
          <w:p w:rsidR="00D527F3" w:rsidRPr="008A3B66" w:rsidRDefault="00D527F3" w:rsidP="002E56CA">
            <w:pPr>
              <w:jc w:val="center"/>
              <w:rPr>
                <w:b/>
                <w:color w:val="000000"/>
              </w:rPr>
            </w:pPr>
            <w:r w:rsidRPr="008A3B66">
              <w:rPr>
                <w:b/>
                <w:color w:val="000000"/>
              </w:rPr>
              <w:t>-</w:t>
            </w:r>
          </w:p>
        </w:tc>
        <w:tc>
          <w:tcPr>
            <w:tcW w:w="817" w:type="pct"/>
            <w:tcBorders>
              <w:top w:val="single" w:sz="4" w:space="0" w:color="auto"/>
              <w:left w:val="single" w:sz="4" w:space="0" w:color="auto"/>
              <w:bottom w:val="single" w:sz="4" w:space="0" w:color="auto"/>
              <w:right w:val="single" w:sz="4" w:space="0" w:color="auto"/>
            </w:tcBorders>
          </w:tcPr>
          <w:p w:rsidR="00D527F3" w:rsidRPr="008A3B66" w:rsidRDefault="00D527F3" w:rsidP="002E56CA">
            <w:pPr>
              <w:jc w:val="center"/>
              <w:rPr>
                <w:b/>
                <w:color w:val="000000"/>
              </w:rPr>
            </w:pPr>
            <w:r w:rsidRPr="008A3B66">
              <w:rPr>
                <w:b/>
                <w:color w:val="000000"/>
              </w:rPr>
              <w:t>-</w:t>
            </w:r>
          </w:p>
        </w:tc>
        <w:tc>
          <w:tcPr>
            <w:tcW w:w="808" w:type="pct"/>
            <w:tcBorders>
              <w:top w:val="single" w:sz="4" w:space="0" w:color="auto"/>
              <w:left w:val="single" w:sz="4" w:space="0" w:color="auto"/>
              <w:bottom w:val="single" w:sz="4" w:space="0" w:color="auto"/>
              <w:right w:val="single" w:sz="4" w:space="0" w:color="auto"/>
            </w:tcBorders>
          </w:tcPr>
          <w:p w:rsidR="00D527F3" w:rsidRPr="008A3B66" w:rsidRDefault="00D527F3" w:rsidP="002E56CA">
            <w:pPr>
              <w:jc w:val="center"/>
              <w:rPr>
                <w:b/>
                <w:color w:val="000000"/>
              </w:rPr>
            </w:pPr>
            <w:r w:rsidRPr="008A3B66">
              <w:rPr>
                <w:b/>
                <w:color w:val="000000"/>
              </w:rPr>
              <w:t>-</w:t>
            </w:r>
          </w:p>
        </w:tc>
        <w:tc>
          <w:tcPr>
            <w:tcW w:w="808" w:type="pct"/>
            <w:tcBorders>
              <w:top w:val="single" w:sz="4" w:space="0" w:color="auto"/>
              <w:left w:val="single" w:sz="4" w:space="0" w:color="auto"/>
              <w:bottom w:val="single" w:sz="4" w:space="0" w:color="auto"/>
              <w:right w:val="single" w:sz="4" w:space="0" w:color="auto"/>
            </w:tcBorders>
          </w:tcPr>
          <w:p w:rsidR="00D527F3" w:rsidRPr="008A3B66" w:rsidRDefault="00D527F3" w:rsidP="002E56CA">
            <w:pPr>
              <w:jc w:val="center"/>
              <w:rPr>
                <w:b/>
                <w:color w:val="000000"/>
              </w:rPr>
            </w:pPr>
            <w:r w:rsidRPr="008A3B66">
              <w:rPr>
                <w:b/>
                <w:color w:val="000000"/>
              </w:rPr>
              <w:t>-</w:t>
            </w:r>
          </w:p>
        </w:tc>
        <w:tc>
          <w:tcPr>
            <w:tcW w:w="851" w:type="pct"/>
            <w:tcBorders>
              <w:top w:val="single" w:sz="4" w:space="0" w:color="auto"/>
              <w:left w:val="single" w:sz="4" w:space="0" w:color="auto"/>
              <w:bottom w:val="single" w:sz="4" w:space="0" w:color="auto"/>
              <w:right w:val="single" w:sz="4" w:space="0" w:color="auto"/>
            </w:tcBorders>
          </w:tcPr>
          <w:p w:rsidR="00D527F3" w:rsidRPr="008A3B66" w:rsidRDefault="00D527F3" w:rsidP="002E56CA">
            <w:pPr>
              <w:jc w:val="center"/>
              <w:rPr>
                <w:b/>
                <w:color w:val="000000"/>
              </w:rPr>
            </w:pPr>
            <w:r w:rsidRPr="008A3B66">
              <w:rPr>
                <w:b/>
                <w:color w:val="000000"/>
              </w:rPr>
              <w:t>-</w:t>
            </w:r>
          </w:p>
        </w:tc>
      </w:tr>
    </w:tbl>
    <w:p w:rsidR="00D527F3" w:rsidRPr="008A3B66" w:rsidRDefault="00D527F3" w:rsidP="00D527F3">
      <w:pPr>
        <w:jc w:val="both"/>
        <w:rPr>
          <w:color w:val="000000"/>
        </w:rPr>
      </w:pPr>
    </w:p>
    <w:p w:rsidR="00D527F3" w:rsidRPr="008A3B66" w:rsidRDefault="00D527F3" w:rsidP="00D527F3">
      <w:pPr>
        <w:shd w:val="clear" w:color="auto" w:fill="FFFFFF"/>
        <w:autoSpaceDE w:val="0"/>
        <w:autoSpaceDN w:val="0"/>
        <w:adjustRightInd w:val="0"/>
        <w:jc w:val="both"/>
      </w:pPr>
      <w:r w:rsidRPr="008A3B66">
        <w:rPr>
          <w:color w:val="000000"/>
        </w:rPr>
        <w:t>Не са възниквали аварийни ситуации, които да застрашават околната среда и здравето на хората.</w:t>
      </w:r>
    </w:p>
    <w:p w:rsidR="00D527F3" w:rsidRDefault="00D527F3" w:rsidP="00D527F3">
      <w:pPr>
        <w:shd w:val="clear" w:color="auto" w:fill="FFFFFF"/>
        <w:autoSpaceDE w:val="0"/>
        <w:autoSpaceDN w:val="0"/>
        <w:adjustRightInd w:val="0"/>
        <w:jc w:val="both"/>
      </w:pPr>
      <w:r w:rsidRPr="008A3B66">
        <w:t>В РД ТБО е разработен план за действия при бедствия и аварии. Изградена е оперативна група за действия при евентуално възникване на аварии. В началото на всяка година се разработва план за подготовка на органите за управление и на спасителните групи. Целта е чрез непрекъсната превантивна дейност и спазване на инструкцията за работа на инсталациите да се сведат до минимум аварийните ситуации.</w:t>
      </w:r>
    </w:p>
    <w:p w:rsidR="00D527F3" w:rsidRDefault="00D527F3" w:rsidP="00D527F3">
      <w:pPr>
        <w:shd w:val="clear" w:color="auto" w:fill="FFFFFF"/>
        <w:autoSpaceDE w:val="0"/>
        <w:autoSpaceDN w:val="0"/>
        <w:adjustRightInd w:val="0"/>
        <w:jc w:val="both"/>
      </w:pPr>
    </w:p>
    <w:p w:rsidR="00D527F3" w:rsidRDefault="00D527F3" w:rsidP="00D527F3">
      <w:pPr>
        <w:shd w:val="clear" w:color="auto" w:fill="FFFFFF"/>
        <w:autoSpaceDE w:val="0"/>
        <w:autoSpaceDN w:val="0"/>
        <w:adjustRightInd w:val="0"/>
        <w:jc w:val="both"/>
      </w:pPr>
    </w:p>
    <w:p w:rsidR="00D527F3" w:rsidRPr="005005FB" w:rsidRDefault="00D527F3" w:rsidP="00D527F3">
      <w:pPr>
        <w:jc w:val="both"/>
        <w:rPr>
          <w:b/>
          <w:color w:val="000000"/>
          <w:sz w:val="28"/>
          <w:szCs w:val="28"/>
        </w:rPr>
      </w:pPr>
      <w:r w:rsidRPr="005005FB">
        <w:rPr>
          <w:b/>
          <w:color w:val="000000"/>
          <w:sz w:val="28"/>
          <w:szCs w:val="28"/>
        </w:rPr>
        <w:t>Таблица 10. Оплаквания или възражения, свързани с дейността на инсталациите, за която е предоставено КР.</w:t>
      </w:r>
    </w:p>
    <w:p w:rsidR="00D527F3" w:rsidRPr="008A3B66" w:rsidRDefault="00D527F3" w:rsidP="00D527F3">
      <w:pPr>
        <w:jc w:val="both"/>
        <w:rPr>
          <w:b/>
          <w:color w:val="000000"/>
        </w:rPr>
      </w:pPr>
    </w:p>
    <w:tbl>
      <w:tblPr>
        <w:tblW w:w="5000" w:type="pct"/>
        <w:tblLook w:val="01E0" w:firstRow="1" w:lastRow="1" w:firstColumn="1" w:lastColumn="1" w:noHBand="0" w:noVBand="0"/>
      </w:tblPr>
      <w:tblGrid>
        <w:gridCol w:w="1737"/>
        <w:gridCol w:w="1975"/>
        <w:gridCol w:w="1550"/>
        <w:gridCol w:w="1558"/>
        <w:gridCol w:w="1554"/>
        <w:gridCol w:w="1623"/>
      </w:tblGrid>
      <w:tr w:rsidR="00D527F3" w:rsidRPr="008A3B66" w:rsidTr="002E56CA">
        <w:tc>
          <w:tcPr>
            <w:tcW w:w="840" w:type="pct"/>
            <w:tcBorders>
              <w:top w:val="single" w:sz="4" w:space="0" w:color="auto"/>
              <w:left w:val="single" w:sz="4" w:space="0" w:color="auto"/>
              <w:bottom w:val="single" w:sz="4" w:space="0" w:color="auto"/>
              <w:right w:val="single" w:sz="4" w:space="0" w:color="auto"/>
            </w:tcBorders>
          </w:tcPr>
          <w:p w:rsidR="00D527F3" w:rsidRPr="008A3B66" w:rsidRDefault="00D527F3" w:rsidP="002E56CA">
            <w:pPr>
              <w:jc w:val="center"/>
              <w:rPr>
                <w:b/>
                <w:color w:val="000000"/>
              </w:rPr>
            </w:pPr>
            <w:r w:rsidRPr="008A3B66">
              <w:rPr>
                <w:b/>
                <w:color w:val="000000"/>
              </w:rPr>
              <w:t>Дата на оплакването или възражението</w:t>
            </w:r>
          </w:p>
        </w:tc>
        <w:tc>
          <w:tcPr>
            <w:tcW w:w="994" w:type="pct"/>
            <w:tcBorders>
              <w:top w:val="single" w:sz="4" w:space="0" w:color="auto"/>
              <w:left w:val="single" w:sz="4" w:space="0" w:color="auto"/>
              <w:bottom w:val="single" w:sz="4" w:space="0" w:color="auto"/>
              <w:right w:val="single" w:sz="4" w:space="0" w:color="auto"/>
            </w:tcBorders>
          </w:tcPr>
          <w:p w:rsidR="00D527F3" w:rsidRPr="008A3B66" w:rsidRDefault="00D527F3" w:rsidP="002E56CA">
            <w:pPr>
              <w:jc w:val="center"/>
              <w:rPr>
                <w:b/>
                <w:color w:val="000000"/>
              </w:rPr>
            </w:pPr>
            <w:r w:rsidRPr="008A3B66">
              <w:rPr>
                <w:b/>
                <w:color w:val="000000"/>
              </w:rPr>
              <w:t>Приносител на оплакването</w:t>
            </w:r>
          </w:p>
        </w:tc>
        <w:tc>
          <w:tcPr>
            <w:tcW w:w="781" w:type="pct"/>
            <w:tcBorders>
              <w:top w:val="single" w:sz="4" w:space="0" w:color="auto"/>
              <w:left w:val="single" w:sz="4" w:space="0" w:color="auto"/>
              <w:bottom w:val="single" w:sz="4" w:space="0" w:color="auto"/>
              <w:right w:val="single" w:sz="4" w:space="0" w:color="auto"/>
            </w:tcBorders>
          </w:tcPr>
          <w:p w:rsidR="00D527F3" w:rsidRPr="008A3B66" w:rsidRDefault="00D527F3" w:rsidP="002E56CA">
            <w:pPr>
              <w:jc w:val="center"/>
              <w:rPr>
                <w:b/>
                <w:color w:val="000000"/>
              </w:rPr>
            </w:pPr>
            <w:r w:rsidRPr="008A3B66">
              <w:rPr>
                <w:b/>
                <w:color w:val="000000"/>
              </w:rPr>
              <w:t>Причини</w:t>
            </w:r>
          </w:p>
        </w:tc>
        <w:tc>
          <w:tcPr>
            <w:tcW w:w="785" w:type="pct"/>
            <w:tcBorders>
              <w:top w:val="single" w:sz="4" w:space="0" w:color="auto"/>
              <w:left w:val="single" w:sz="4" w:space="0" w:color="auto"/>
              <w:bottom w:val="single" w:sz="4" w:space="0" w:color="auto"/>
              <w:right w:val="single" w:sz="4" w:space="0" w:color="auto"/>
            </w:tcBorders>
          </w:tcPr>
          <w:p w:rsidR="00D527F3" w:rsidRPr="008A3B66" w:rsidRDefault="00D527F3" w:rsidP="002E56CA">
            <w:pPr>
              <w:jc w:val="center"/>
              <w:rPr>
                <w:b/>
                <w:color w:val="000000"/>
              </w:rPr>
            </w:pPr>
            <w:r w:rsidRPr="008A3B66">
              <w:rPr>
                <w:b/>
                <w:color w:val="000000"/>
              </w:rPr>
              <w:t>Предприети действия</w:t>
            </w:r>
          </w:p>
        </w:tc>
        <w:tc>
          <w:tcPr>
            <w:tcW w:w="783" w:type="pct"/>
            <w:tcBorders>
              <w:top w:val="single" w:sz="4" w:space="0" w:color="auto"/>
              <w:left w:val="single" w:sz="4" w:space="0" w:color="auto"/>
              <w:bottom w:val="single" w:sz="4" w:space="0" w:color="auto"/>
              <w:right w:val="single" w:sz="4" w:space="0" w:color="auto"/>
            </w:tcBorders>
          </w:tcPr>
          <w:p w:rsidR="00D527F3" w:rsidRPr="008A3B66" w:rsidRDefault="00D527F3" w:rsidP="002E56CA">
            <w:pPr>
              <w:jc w:val="center"/>
              <w:rPr>
                <w:b/>
                <w:color w:val="000000"/>
              </w:rPr>
            </w:pPr>
            <w:r w:rsidRPr="008A3B66">
              <w:rPr>
                <w:b/>
                <w:color w:val="000000"/>
              </w:rPr>
              <w:t>Планирани действия</w:t>
            </w:r>
          </w:p>
        </w:tc>
        <w:tc>
          <w:tcPr>
            <w:tcW w:w="817" w:type="pct"/>
            <w:tcBorders>
              <w:top w:val="single" w:sz="4" w:space="0" w:color="auto"/>
              <w:left w:val="single" w:sz="4" w:space="0" w:color="auto"/>
              <w:bottom w:val="single" w:sz="4" w:space="0" w:color="auto"/>
              <w:right w:val="single" w:sz="4" w:space="0" w:color="auto"/>
            </w:tcBorders>
          </w:tcPr>
          <w:p w:rsidR="00D527F3" w:rsidRPr="008A3B66" w:rsidRDefault="00D527F3" w:rsidP="002E56CA">
            <w:pPr>
              <w:jc w:val="center"/>
              <w:rPr>
                <w:b/>
                <w:color w:val="000000"/>
              </w:rPr>
            </w:pPr>
            <w:r w:rsidRPr="008A3B66">
              <w:rPr>
                <w:b/>
                <w:color w:val="000000"/>
              </w:rPr>
              <w:t>Органи, които са уведомени</w:t>
            </w:r>
          </w:p>
        </w:tc>
      </w:tr>
      <w:tr w:rsidR="00D527F3" w:rsidRPr="008A3B66" w:rsidTr="002E56CA">
        <w:tc>
          <w:tcPr>
            <w:tcW w:w="840" w:type="pct"/>
            <w:tcBorders>
              <w:top w:val="single" w:sz="4" w:space="0" w:color="auto"/>
              <w:left w:val="single" w:sz="4" w:space="0" w:color="auto"/>
              <w:bottom w:val="single" w:sz="4" w:space="0" w:color="auto"/>
              <w:right w:val="single" w:sz="4" w:space="0" w:color="auto"/>
            </w:tcBorders>
          </w:tcPr>
          <w:p w:rsidR="00D527F3" w:rsidRPr="008A3B66" w:rsidRDefault="00D527F3" w:rsidP="002E56CA">
            <w:pPr>
              <w:jc w:val="center"/>
              <w:rPr>
                <w:b/>
                <w:color w:val="000000"/>
              </w:rPr>
            </w:pPr>
            <w:r w:rsidRPr="008A3B66">
              <w:rPr>
                <w:b/>
                <w:color w:val="000000"/>
              </w:rPr>
              <w:t>-</w:t>
            </w:r>
          </w:p>
        </w:tc>
        <w:tc>
          <w:tcPr>
            <w:tcW w:w="994" w:type="pct"/>
            <w:tcBorders>
              <w:top w:val="single" w:sz="4" w:space="0" w:color="auto"/>
              <w:left w:val="single" w:sz="4" w:space="0" w:color="auto"/>
              <w:bottom w:val="single" w:sz="4" w:space="0" w:color="auto"/>
              <w:right w:val="single" w:sz="4" w:space="0" w:color="auto"/>
            </w:tcBorders>
          </w:tcPr>
          <w:p w:rsidR="00D527F3" w:rsidRPr="008A3B66" w:rsidRDefault="00D527F3" w:rsidP="002E56CA">
            <w:pPr>
              <w:jc w:val="center"/>
              <w:rPr>
                <w:b/>
                <w:color w:val="000000"/>
              </w:rPr>
            </w:pPr>
            <w:r w:rsidRPr="008A3B66">
              <w:rPr>
                <w:b/>
                <w:color w:val="000000"/>
              </w:rPr>
              <w:t>-</w:t>
            </w:r>
          </w:p>
        </w:tc>
        <w:tc>
          <w:tcPr>
            <w:tcW w:w="781" w:type="pct"/>
            <w:tcBorders>
              <w:top w:val="single" w:sz="4" w:space="0" w:color="auto"/>
              <w:left w:val="single" w:sz="4" w:space="0" w:color="auto"/>
              <w:bottom w:val="single" w:sz="4" w:space="0" w:color="auto"/>
              <w:right w:val="single" w:sz="4" w:space="0" w:color="auto"/>
            </w:tcBorders>
          </w:tcPr>
          <w:p w:rsidR="00D527F3" w:rsidRPr="008A3B66" w:rsidRDefault="00D527F3" w:rsidP="002E56CA">
            <w:pPr>
              <w:jc w:val="center"/>
              <w:rPr>
                <w:b/>
                <w:color w:val="000000"/>
              </w:rPr>
            </w:pPr>
            <w:r w:rsidRPr="008A3B66">
              <w:rPr>
                <w:b/>
                <w:color w:val="000000"/>
              </w:rPr>
              <w:t>-</w:t>
            </w:r>
          </w:p>
        </w:tc>
        <w:tc>
          <w:tcPr>
            <w:tcW w:w="785" w:type="pct"/>
            <w:tcBorders>
              <w:top w:val="single" w:sz="4" w:space="0" w:color="auto"/>
              <w:left w:val="single" w:sz="4" w:space="0" w:color="auto"/>
              <w:bottom w:val="single" w:sz="4" w:space="0" w:color="auto"/>
              <w:right w:val="single" w:sz="4" w:space="0" w:color="auto"/>
            </w:tcBorders>
          </w:tcPr>
          <w:p w:rsidR="00D527F3" w:rsidRPr="008A3B66" w:rsidRDefault="00D527F3" w:rsidP="002E56CA">
            <w:pPr>
              <w:jc w:val="center"/>
              <w:rPr>
                <w:b/>
                <w:color w:val="000000"/>
              </w:rPr>
            </w:pPr>
            <w:r w:rsidRPr="008A3B66">
              <w:rPr>
                <w:b/>
                <w:color w:val="000000"/>
              </w:rPr>
              <w:t>-</w:t>
            </w:r>
          </w:p>
        </w:tc>
        <w:tc>
          <w:tcPr>
            <w:tcW w:w="783" w:type="pct"/>
            <w:tcBorders>
              <w:top w:val="single" w:sz="4" w:space="0" w:color="auto"/>
              <w:left w:val="single" w:sz="4" w:space="0" w:color="auto"/>
              <w:bottom w:val="single" w:sz="4" w:space="0" w:color="auto"/>
              <w:right w:val="single" w:sz="4" w:space="0" w:color="auto"/>
            </w:tcBorders>
          </w:tcPr>
          <w:p w:rsidR="00D527F3" w:rsidRPr="008A3B66" w:rsidRDefault="00D527F3" w:rsidP="002E56CA">
            <w:pPr>
              <w:jc w:val="center"/>
              <w:rPr>
                <w:b/>
                <w:color w:val="000000"/>
              </w:rPr>
            </w:pPr>
            <w:r w:rsidRPr="008A3B66">
              <w:rPr>
                <w:b/>
                <w:color w:val="000000"/>
              </w:rPr>
              <w:t>-</w:t>
            </w:r>
          </w:p>
        </w:tc>
        <w:tc>
          <w:tcPr>
            <w:tcW w:w="817" w:type="pct"/>
            <w:tcBorders>
              <w:top w:val="single" w:sz="4" w:space="0" w:color="auto"/>
              <w:left w:val="single" w:sz="4" w:space="0" w:color="auto"/>
              <w:bottom w:val="single" w:sz="4" w:space="0" w:color="auto"/>
              <w:right w:val="single" w:sz="4" w:space="0" w:color="auto"/>
            </w:tcBorders>
          </w:tcPr>
          <w:p w:rsidR="00D527F3" w:rsidRPr="008A3B66" w:rsidRDefault="00D527F3" w:rsidP="002E56CA">
            <w:pPr>
              <w:jc w:val="center"/>
              <w:rPr>
                <w:b/>
                <w:color w:val="000000"/>
              </w:rPr>
            </w:pPr>
            <w:r w:rsidRPr="008A3B66">
              <w:rPr>
                <w:b/>
                <w:color w:val="000000"/>
              </w:rPr>
              <w:t>-</w:t>
            </w:r>
          </w:p>
        </w:tc>
      </w:tr>
    </w:tbl>
    <w:p w:rsidR="00D527F3" w:rsidRPr="008A3B66" w:rsidRDefault="00D527F3" w:rsidP="00D527F3">
      <w:pPr>
        <w:jc w:val="both"/>
        <w:rPr>
          <w:color w:val="000000"/>
        </w:rPr>
      </w:pPr>
    </w:p>
    <w:p w:rsidR="008E24BD" w:rsidRPr="00A023FC" w:rsidRDefault="00D527F3" w:rsidP="005005FB">
      <w:pPr>
        <w:ind w:firstLine="708"/>
        <w:jc w:val="both"/>
        <w:rPr>
          <w:lang w:val="ru-RU"/>
        </w:rPr>
        <w:sectPr w:rsidR="008E24BD" w:rsidRPr="00A023FC" w:rsidSect="00B80FAD">
          <w:footerReference w:type="even" r:id="rId11"/>
          <w:footerReference w:type="default" r:id="rId12"/>
          <w:pgSz w:w="11906" w:h="16838"/>
          <w:pgMar w:top="1418" w:right="707" w:bottom="902" w:left="1418" w:header="709" w:footer="709" w:gutter="0"/>
          <w:cols w:space="720"/>
        </w:sectPr>
      </w:pPr>
      <w:r w:rsidRPr="008A3B66">
        <w:rPr>
          <w:color w:val="000000"/>
        </w:rPr>
        <w:t>Таблицата не е попълнена, тъй като до</w:t>
      </w:r>
      <w:r w:rsidRPr="00F037E6">
        <w:rPr>
          <w:color w:val="000000"/>
          <w:lang w:val="ru-RU"/>
        </w:rPr>
        <w:t xml:space="preserve"> </w:t>
      </w:r>
      <w:r w:rsidRPr="008A3B66">
        <w:rPr>
          <w:color w:val="000000"/>
        </w:rPr>
        <w:t>сега не е имало оплаквания или възражения от физически или юридически лица, относно дейността на „Регио</w:t>
      </w:r>
      <w:r w:rsidR="005005FB">
        <w:rPr>
          <w:color w:val="000000"/>
        </w:rPr>
        <w:t>нално депо за неопасни отпадъ</w:t>
      </w:r>
      <w:r w:rsidR="0029717C">
        <w:rPr>
          <w:color w:val="000000"/>
        </w:rPr>
        <w:t xml:space="preserve">ци </w:t>
      </w:r>
      <w:r w:rsidRPr="008A3B66">
        <w:rPr>
          <w:color w:val="000000"/>
        </w:rPr>
        <w:t>за общините Доспат, Сатовча, Борино и Девин”.</w:t>
      </w:r>
    </w:p>
    <w:p w:rsidR="0029717C" w:rsidRDefault="0029717C" w:rsidP="000366A6">
      <w:pPr>
        <w:ind w:right="-428" w:firstLine="708"/>
        <w:jc w:val="both"/>
      </w:pPr>
    </w:p>
    <w:p w:rsidR="0029717C" w:rsidRDefault="0029717C" w:rsidP="000366A6">
      <w:pPr>
        <w:ind w:right="-428" w:firstLine="708"/>
        <w:jc w:val="both"/>
      </w:pPr>
    </w:p>
    <w:p w:rsidR="000366A6" w:rsidRPr="0029717C" w:rsidRDefault="000366A6" w:rsidP="000366A6">
      <w:pPr>
        <w:ind w:right="-428" w:firstLine="708"/>
        <w:jc w:val="both"/>
      </w:pPr>
      <w:r w:rsidRPr="0029717C">
        <w:t>Във връзка с несъответствието на количеството депонирани отпадъци за 24 часа, посочени в разрешителното, община Доспат с посмо до МОСВ и ИАОС с изх. № ИОС – 01 – 117 от 11.07.2016г. поиска промяна в Комплексно разрешително № 328 – Н0 / 2008г. на инсталацията на РД за неопасни отпадъци за общините Доспат, Сатовча, Борино,Девин и Сърница. В посочения в таблица 4.1 капацитет на депото 6т/24 часа, считаме за техническа грешка. В техническата оценка за обосновка на приложените условия в комплексното разрешително е посочено, че по проектен капацитет, количеството отпадъци, които могат да се депонират за 1 година са 10 000 т., което не коренспондира с тонажа определен за 24 часа.</w:t>
      </w:r>
    </w:p>
    <w:p w:rsidR="00A023FC" w:rsidRPr="0029717C" w:rsidRDefault="00A023FC"/>
    <w:p w:rsidR="000366A6" w:rsidRDefault="000366A6">
      <w:pPr>
        <w:rPr>
          <w:color w:val="FF0000"/>
        </w:rPr>
      </w:pPr>
    </w:p>
    <w:p w:rsidR="000366A6" w:rsidRPr="0029717C" w:rsidRDefault="000366A6" w:rsidP="000366A6">
      <w:pPr>
        <w:rPr>
          <w:b/>
          <w:sz w:val="28"/>
          <w:szCs w:val="28"/>
        </w:rPr>
      </w:pPr>
      <w:r w:rsidRPr="0029717C">
        <w:rPr>
          <w:b/>
          <w:sz w:val="28"/>
          <w:szCs w:val="28"/>
        </w:rPr>
        <w:t>Таблица 1</w:t>
      </w:r>
    </w:p>
    <w:tbl>
      <w:tblPr>
        <w:tblW w:w="988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76"/>
        <w:gridCol w:w="1985"/>
        <w:gridCol w:w="5528"/>
      </w:tblGrid>
      <w:tr w:rsidR="000366A6" w:rsidRPr="0029717C" w:rsidTr="000366A6">
        <w:trPr>
          <w:trHeight w:val="426"/>
        </w:trPr>
        <w:tc>
          <w:tcPr>
            <w:tcW w:w="2376" w:type="dxa"/>
            <w:shd w:val="clear" w:color="auto" w:fill="auto"/>
          </w:tcPr>
          <w:p w:rsidR="000366A6" w:rsidRPr="0029717C" w:rsidRDefault="000366A6" w:rsidP="000366A6">
            <w:pPr>
              <w:jc w:val="center"/>
              <w:rPr>
                <w:b/>
                <w:caps/>
              </w:rPr>
            </w:pPr>
            <w:r w:rsidRPr="0029717C">
              <w:rPr>
                <w:b/>
              </w:rPr>
              <w:t>Клетка №1 за неопасни отпадъци</w:t>
            </w:r>
          </w:p>
        </w:tc>
        <w:tc>
          <w:tcPr>
            <w:tcW w:w="1985" w:type="dxa"/>
            <w:shd w:val="clear" w:color="auto" w:fill="auto"/>
          </w:tcPr>
          <w:p w:rsidR="000366A6" w:rsidRPr="0029717C" w:rsidRDefault="000366A6" w:rsidP="000366A6">
            <w:pPr>
              <w:jc w:val="center"/>
              <w:rPr>
                <w:b/>
                <w:caps/>
              </w:rPr>
            </w:pPr>
            <w:r w:rsidRPr="0029717C">
              <w:rPr>
                <w:b/>
              </w:rPr>
              <w:t>Количество /тон/</w:t>
            </w:r>
          </w:p>
          <w:p w:rsidR="000366A6" w:rsidRPr="0029717C" w:rsidRDefault="000366A6" w:rsidP="000366A6">
            <w:pPr>
              <w:rPr>
                <w:b/>
                <w:caps/>
              </w:rPr>
            </w:pPr>
            <w:r w:rsidRPr="0029717C">
              <w:rPr>
                <w:b/>
              </w:rPr>
              <w:t xml:space="preserve">             2017г. </w:t>
            </w:r>
          </w:p>
        </w:tc>
        <w:tc>
          <w:tcPr>
            <w:tcW w:w="5528" w:type="dxa"/>
            <w:shd w:val="clear" w:color="auto" w:fill="auto"/>
          </w:tcPr>
          <w:p w:rsidR="000366A6" w:rsidRPr="0029717C" w:rsidRDefault="000366A6" w:rsidP="000366A6">
            <w:pPr>
              <w:jc w:val="center"/>
              <w:rPr>
                <w:b/>
                <w:caps/>
              </w:rPr>
            </w:pPr>
            <w:r w:rsidRPr="0029717C">
              <w:rPr>
                <w:b/>
              </w:rPr>
              <w:t>Организация, фирма</w:t>
            </w:r>
          </w:p>
        </w:tc>
      </w:tr>
      <w:tr w:rsidR="000366A6" w:rsidRPr="0029717C" w:rsidTr="000366A6">
        <w:trPr>
          <w:trHeight w:val="66"/>
        </w:trPr>
        <w:tc>
          <w:tcPr>
            <w:tcW w:w="2376" w:type="dxa"/>
            <w:shd w:val="clear" w:color="auto" w:fill="auto"/>
          </w:tcPr>
          <w:p w:rsidR="000366A6" w:rsidRPr="0029717C" w:rsidRDefault="000366A6" w:rsidP="000366A6">
            <w:pPr>
              <w:jc w:val="center"/>
              <w:rPr>
                <w:b/>
              </w:rPr>
            </w:pPr>
          </w:p>
        </w:tc>
        <w:tc>
          <w:tcPr>
            <w:tcW w:w="1985" w:type="dxa"/>
            <w:shd w:val="clear" w:color="auto" w:fill="auto"/>
          </w:tcPr>
          <w:p w:rsidR="000366A6" w:rsidRPr="0029717C" w:rsidRDefault="000366A6" w:rsidP="000366A6">
            <w:pPr>
              <w:jc w:val="center"/>
            </w:pPr>
          </w:p>
        </w:tc>
        <w:tc>
          <w:tcPr>
            <w:tcW w:w="5528" w:type="dxa"/>
            <w:shd w:val="clear" w:color="auto" w:fill="auto"/>
          </w:tcPr>
          <w:p w:rsidR="000366A6" w:rsidRPr="0029717C" w:rsidRDefault="000366A6" w:rsidP="000366A6">
            <w:pPr>
              <w:ind w:left="-108"/>
              <w:jc w:val="center"/>
              <w:rPr>
                <w:b/>
              </w:rPr>
            </w:pPr>
          </w:p>
        </w:tc>
      </w:tr>
      <w:tr w:rsidR="000366A6" w:rsidRPr="0029717C" w:rsidTr="000366A6">
        <w:trPr>
          <w:trHeight w:val="335"/>
        </w:trPr>
        <w:tc>
          <w:tcPr>
            <w:tcW w:w="2376" w:type="dxa"/>
            <w:shd w:val="clear" w:color="auto" w:fill="auto"/>
          </w:tcPr>
          <w:p w:rsidR="000366A6" w:rsidRPr="0029717C" w:rsidRDefault="000366A6" w:rsidP="000366A6">
            <w:pPr>
              <w:jc w:val="both"/>
            </w:pPr>
            <w:r w:rsidRPr="0029717C">
              <w:t>○ Клетка №1</w:t>
            </w:r>
          </w:p>
        </w:tc>
        <w:tc>
          <w:tcPr>
            <w:tcW w:w="1985" w:type="dxa"/>
            <w:shd w:val="clear" w:color="auto" w:fill="auto"/>
          </w:tcPr>
          <w:p w:rsidR="000366A6" w:rsidRPr="0029717C" w:rsidRDefault="000366A6" w:rsidP="000366A6">
            <w:pPr>
              <w:jc w:val="center"/>
            </w:pPr>
            <w:r w:rsidRPr="0029717C">
              <w:t>1219.68</w:t>
            </w:r>
          </w:p>
        </w:tc>
        <w:tc>
          <w:tcPr>
            <w:tcW w:w="5528" w:type="dxa"/>
            <w:shd w:val="clear" w:color="auto" w:fill="auto"/>
          </w:tcPr>
          <w:p w:rsidR="000366A6" w:rsidRPr="0029717C" w:rsidRDefault="000366A6" w:rsidP="000366A6">
            <w:pPr>
              <w:ind w:right="-250"/>
              <w:jc w:val="both"/>
            </w:pPr>
            <w:r w:rsidRPr="0029717C">
              <w:t>Община Доспат</w:t>
            </w:r>
          </w:p>
        </w:tc>
      </w:tr>
      <w:tr w:rsidR="000366A6" w:rsidRPr="0029717C" w:rsidTr="000366A6">
        <w:trPr>
          <w:trHeight w:val="335"/>
        </w:trPr>
        <w:tc>
          <w:tcPr>
            <w:tcW w:w="2376" w:type="dxa"/>
            <w:shd w:val="clear" w:color="auto" w:fill="auto"/>
          </w:tcPr>
          <w:p w:rsidR="000366A6" w:rsidRPr="0029717C" w:rsidRDefault="000366A6" w:rsidP="000366A6">
            <w:pPr>
              <w:jc w:val="both"/>
            </w:pPr>
            <w:r w:rsidRPr="0029717C">
              <w:t>○ Клетка №1</w:t>
            </w:r>
          </w:p>
        </w:tc>
        <w:tc>
          <w:tcPr>
            <w:tcW w:w="1985" w:type="dxa"/>
            <w:shd w:val="clear" w:color="auto" w:fill="auto"/>
          </w:tcPr>
          <w:p w:rsidR="000366A6" w:rsidRPr="0029717C" w:rsidRDefault="000366A6" w:rsidP="000366A6">
            <w:pPr>
              <w:jc w:val="center"/>
            </w:pPr>
            <w:r w:rsidRPr="0029717C">
              <w:t>2660.8</w:t>
            </w:r>
          </w:p>
        </w:tc>
        <w:tc>
          <w:tcPr>
            <w:tcW w:w="5528" w:type="dxa"/>
            <w:shd w:val="clear" w:color="auto" w:fill="auto"/>
          </w:tcPr>
          <w:p w:rsidR="000366A6" w:rsidRPr="0029717C" w:rsidRDefault="000366A6" w:rsidP="000366A6">
            <w:pPr>
              <w:ind w:right="-250"/>
              <w:jc w:val="both"/>
            </w:pPr>
            <w:r w:rsidRPr="0029717C">
              <w:t>Община Девин</w:t>
            </w:r>
          </w:p>
        </w:tc>
      </w:tr>
      <w:tr w:rsidR="000366A6" w:rsidRPr="0029717C" w:rsidTr="000366A6">
        <w:trPr>
          <w:trHeight w:val="319"/>
        </w:trPr>
        <w:tc>
          <w:tcPr>
            <w:tcW w:w="2376" w:type="dxa"/>
            <w:shd w:val="clear" w:color="auto" w:fill="auto"/>
          </w:tcPr>
          <w:p w:rsidR="000366A6" w:rsidRPr="0029717C" w:rsidRDefault="000366A6" w:rsidP="000366A6">
            <w:pPr>
              <w:jc w:val="both"/>
            </w:pPr>
            <w:r w:rsidRPr="0029717C">
              <w:t>○ Клетка №1</w:t>
            </w:r>
          </w:p>
        </w:tc>
        <w:tc>
          <w:tcPr>
            <w:tcW w:w="1985" w:type="dxa"/>
            <w:shd w:val="clear" w:color="auto" w:fill="auto"/>
          </w:tcPr>
          <w:p w:rsidR="000366A6" w:rsidRPr="0029717C" w:rsidRDefault="000366A6" w:rsidP="000366A6">
            <w:pPr>
              <w:jc w:val="center"/>
            </w:pPr>
            <w:r w:rsidRPr="0029717C">
              <w:t>724.12</w:t>
            </w:r>
          </w:p>
        </w:tc>
        <w:tc>
          <w:tcPr>
            <w:tcW w:w="5528" w:type="dxa"/>
            <w:shd w:val="clear" w:color="auto" w:fill="auto"/>
          </w:tcPr>
          <w:p w:rsidR="000366A6" w:rsidRPr="0029717C" w:rsidRDefault="000366A6" w:rsidP="000366A6">
            <w:r w:rsidRPr="0029717C">
              <w:t>Община Борино</w:t>
            </w:r>
          </w:p>
        </w:tc>
      </w:tr>
      <w:tr w:rsidR="000366A6" w:rsidRPr="0029717C" w:rsidTr="000366A6">
        <w:trPr>
          <w:trHeight w:val="335"/>
        </w:trPr>
        <w:tc>
          <w:tcPr>
            <w:tcW w:w="2376" w:type="dxa"/>
            <w:shd w:val="clear" w:color="auto" w:fill="auto"/>
          </w:tcPr>
          <w:p w:rsidR="000366A6" w:rsidRPr="0029717C" w:rsidRDefault="000366A6" w:rsidP="000366A6">
            <w:pPr>
              <w:jc w:val="both"/>
            </w:pPr>
            <w:r w:rsidRPr="0029717C">
              <w:t>○ Клетка №1</w:t>
            </w:r>
          </w:p>
        </w:tc>
        <w:tc>
          <w:tcPr>
            <w:tcW w:w="1985" w:type="dxa"/>
            <w:shd w:val="clear" w:color="auto" w:fill="auto"/>
          </w:tcPr>
          <w:p w:rsidR="000366A6" w:rsidRPr="0029717C" w:rsidRDefault="000366A6" w:rsidP="000366A6">
            <w:pPr>
              <w:jc w:val="center"/>
            </w:pPr>
            <w:r w:rsidRPr="0029717C">
              <w:t>2237.68</w:t>
            </w:r>
          </w:p>
        </w:tc>
        <w:tc>
          <w:tcPr>
            <w:tcW w:w="5528" w:type="dxa"/>
            <w:shd w:val="clear" w:color="auto" w:fill="auto"/>
          </w:tcPr>
          <w:p w:rsidR="000366A6" w:rsidRPr="0029717C" w:rsidRDefault="000366A6" w:rsidP="000366A6">
            <w:r w:rsidRPr="0029717C">
              <w:t>Община Сатовча</w:t>
            </w:r>
          </w:p>
        </w:tc>
      </w:tr>
      <w:tr w:rsidR="000366A6" w:rsidRPr="0029717C" w:rsidTr="000366A6">
        <w:trPr>
          <w:trHeight w:val="319"/>
        </w:trPr>
        <w:tc>
          <w:tcPr>
            <w:tcW w:w="2376" w:type="dxa"/>
            <w:shd w:val="clear" w:color="auto" w:fill="auto"/>
          </w:tcPr>
          <w:p w:rsidR="000366A6" w:rsidRPr="0029717C" w:rsidRDefault="000366A6" w:rsidP="000366A6">
            <w:pPr>
              <w:jc w:val="both"/>
            </w:pPr>
            <w:r w:rsidRPr="0029717C">
              <w:t xml:space="preserve">○ Клетка №1 </w:t>
            </w:r>
          </w:p>
        </w:tc>
        <w:tc>
          <w:tcPr>
            <w:tcW w:w="1985" w:type="dxa"/>
            <w:shd w:val="clear" w:color="auto" w:fill="auto"/>
          </w:tcPr>
          <w:p w:rsidR="000366A6" w:rsidRPr="0029717C" w:rsidRDefault="000366A6" w:rsidP="000366A6">
            <w:pPr>
              <w:ind w:right="-108"/>
              <w:jc w:val="center"/>
            </w:pPr>
            <w:r w:rsidRPr="0029717C">
              <w:t>65.000</w:t>
            </w:r>
          </w:p>
        </w:tc>
        <w:tc>
          <w:tcPr>
            <w:tcW w:w="5528" w:type="dxa"/>
            <w:shd w:val="clear" w:color="auto" w:fill="auto"/>
          </w:tcPr>
          <w:p w:rsidR="000366A6" w:rsidRPr="0029717C" w:rsidRDefault="000366A6" w:rsidP="000366A6">
            <w:r w:rsidRPr="0029717C">
              <w:t>Община Сърница</w:t>
            </w:r>
          </w:p>
        </w:tc>
      </w:tr>
      <w:tr w:rsidR="000366A6" w:rsidRPr="0029717C" w:rsidTr="000366A6">
        <w:trPr>
          <w:trHeight w:val="319"/>
        </w:trPr>
        <w:tc>
          <w:tcPr>
            <w:tcW w:w="2376" w:type="dxa"/>
            <w:shd w:val="clear" w:color="auto" w:fill="auto"/>
          </w:tcPr>
          <w:p w:rsidR="000366A6" w:rsidRPr="0029717C" w:rsidRDefault="000366A6" w:rsidP="000366A6">
            <w:pPr>
              <w:jc w:val="both"/>
            </w:pPr>
            <w:r w:rsidRPr="0029717C">
              <w:t>○ Клетка №1</w:t>
            </w:r>
          </w:p>
        </w:tc>
        <w:tc>
          <w:tcPr>
            <w:tcW w:w="1985" w:type="dxa"/>
            <w:shd w:val="clear" w:color="auto" w:fill="auto"/>
          </w:tcPr>
          <w:p w:rsidR="000366A6" w:rsidRPr="0029717C" w:rsidRDefault="000366A6" w:rsidP="000366A6">
            <w:pPr>
              <w:jc w:val="center"/>
            </w:pPr>
            <w:r w:rsidRPr="0029717C">
              <w:t>15.300</w:t>
            </w:r>
          </w:p>
        </w:tc>
        <w:tc>
          <w:tcPr>
            <w:tcW w:w="5528" w:type="dxa"/>
            <w:shd w:val="clear" w:color="auto" w:fill="auto"/>
          </w:tcPr>
          <w:p w:rsidR="000366A6" w:rsidRPr="0029717C" w:rsidRDefault="000366A6" w:rsidP="000366A6">
            <w:pPr>
              <w:jc w:val="both"/>
            </w:pPr>
            <w:r w:rsidRPr="0029717C">
              <w:t>Община Доспат;/„Да изчистим България заедно“/</w:t>
            </w:r>
          </w:p>
        </w:tc>
      </w:tr>
      <w:tr w:rsidR="000366A6" w:rsidRPr="0029717C" w:rsidTr="000366A6">
        <w:trPr>
          <w:trHeight w:val="170"/>
        </w:trPr>
        <w:tc>
          <w:tcPr>
            <w:tcW w:w="2376" w:type="dxa"/>
            <w:shd w:val="clear" w:color="auto" w:fill="auto"/>
          </w:tcPr>
          <w:p w:rsidR="000366A6" w:rsidRPr="0029717C" w:rsidRDefault="000366A6" w:rsidP="000366A6">
            <w:pPr>
              <w:jc w:val="both"/>
            </w:pPr>
            <w:r w:rsidRPr="0029717C">
              <w:t>○ Клетка №1</w:t>
            </w:r>
          </w:p>
        </w:tc>
        <w:tc>
          <w:tcPr>
            <w:tcW w:w="1985" w:type="dxa"/>
            <w:shd w:val="clear" w:color="auto" w:fill="auto"/>
          </w:tcPr>
          <w:p w:rsidR="000366A6" w:rsidRPr="0029717C" w:rsidRDefault="000366A6" w:rsidP="000366A6">
            <w:pPr>
              <w:jc w:val="center"/>
            </w:pPr>
            <w:r w:rsidRPr="0029717C">
              <w:t>2.500</w:t>
            </w:r>
          </w:p>
        </w:tc>
        <w:tc>
          <w:tcPr>
            <w:tcW w:w="5528" w:type="dxa"/>
            <w:shd w:val="clear" w:color="auto" w:fill="auto"/>
          </w:tcPr>
          <w:p w:rsidR="000366A6" w:rsidRPr="0029717C" w:rsidRDefault="000366A6" w:rsidP="000366A6">
            <w:pPr>
              <w:jc w:val="both"/>
            </w:pPr>
            <w:r w:rsidRPr="0029717C">
              <w:t>Община Девин;/ „ Да изчистим България заедно“/</w:t>
            </w:r>
          </w:p>
        </w:tc>
      </w:tr>
      <w:tr w:rsidR="000366A6" w:rsidRPr="0029717C" w:rsidTr="000366A6">
        <w:trPr>
          <w:trHeight w:val="307"/>
        </w:trPr>
        <w:tc>
          <w:tcPr>
            <w:tcW w:w="2376" w:type="dxa"/>
            <w:shd w:val="clear" w:color="auto" w:fill="auto"/>
          </w:tcPr>
          <w:p w:rsidR="000366A6" w:rsidRPr="0029717C" w:rsidRDefault="000366A6" w:rsidP="000366A6">
            <w:pPr>
              <w:jc w:val="both"/>
            </w:pPr>
            <w:r w:rsidRPr="0029717C">
              <w:t>○ Клетка №1</w:t>
            </w:r>
          </w:p>
        </w:tc>
        <w:tc>
          <w:tcPr>
            <w:tcW w:w="1985" w:type="dxa"/>
            <w:shd w:val="clear" w:color="auto" w:fill="auto"/>
          </w:tcPr>
          <w:p w:rsidR="000366A6" w:rsidRPr="0029717C" w:rsidRDefault="000366A6" w:rsidP="000366A6">
            <w:pPr>
              <w:jc w:val="center"/>
            </w:pPr>
            <w:r w:rsidRPr="0029717C">
              <w:t>4.920</w:t>
            </w:r>
          </w:p>
        </w:tc>
        <w:tc>
          <w:tcPr>
            <w:tcW w:w="5528" w:type="dxa"/>
            <w:shd w:val="clear" w:color="auto" w:fill="auto"/>
          </w:tcPr>
          <w:p w:rsidR="000366A6" w:rsidRPr="0029717C" w:rsidRDefault="000366A6" w:rsidP="000366A6">
            <w:pPr>
              <w:jc w:val="both"/>
            </w:pPr>
            <w:r w:rsidRPr="0029717C">
              <w:t>Община Борино;/„ Да изчистим България заедно“/</w:t>
            </w:r>
          </w:p>
        </w:tc>
      </w:tr>
      <w:tr w:rsidR="000366A6" w:rsidRPr="0029717C" w:rsidTr="000366A6">
        <w:trPr>
          <w:trHeight w:val="170"/>
        </w:trPr>
        <w:tc>
          <w:tcPr>
            <w:tcW w:w="2376" w:type="dxa"/>
            <w:shd w:val="clear" w:color="auto" w:fill="auto"/>
          </w:tcPr>
          <w:p w:rsidR="000366A6" w:rsidRPr="0029717C" w:rsidRDefault="000366A6" w:rsidP="000366A6">
            <w:pPr>
              <w:jc w:val="both"/>
            </w:pPr>
            <w:r w:rsidRPr="0029717C">
              <w:t>○ Клетка №1</w:t>
            </w:r>
          </w:p>
        </w:tc>
        <w:tc>
          <w:tcPr>
            <w:tcW w:w="1985" w:type="dxa"/>
            <w:shd w:val="clear" w:color="auto" w:fill="auto"/>
          </w:tcPr>
          <w:p w:rsidR="000366A6" w:rsidRPr="0029717C" w:rsidRDefault="000366A6" w:rsidP="000366A6">
            <w:pPr>
              <w:jc w:val="center"/>
            </w:pPr>
            <w:r w:rsidRPr="0029717C">
              <w:t>4.800</w:t>
            </w:r>
          </w:p>
        </w:tc>
        <w:tc>
          <w:tcPr>
            <w:tcW w:w="5528" w:type="dxa"/>
            <w:shd w:val="clear" w:color="auto" w:fill="auto"/>
          </w:tcPr>
          <w:p w:rsidR="000366A6" w:rsidRPr="0029717C" w:rsidRDefault="000366A6" w:rsidP="000366A6">
            <w:pPr>
              <w:jc w:val="both"/>
            </w:pPr>
            <w:r w:rsidRPr="0029717C">
              <w:t>Община Сатовча;/„Да изчистим България заедно“/</w:t>
            </w:r>
          </w:p>
        </w:tc>
      </w:tr>
      <w:tr w:rsidR="000366A6" w:rsidRPr="0029717C" w:rsidTr="000366A6">
        <w:trPr>
          <w:trHeight w:val="170"/>
        </w:trPr>
        <w:tc>
          <w:tcPr>
            <w:tcW w:w="2376" w:type="dxa"/>
            <w:shd w:val="clear" w:color="auto" w:fill="auto"/>
          </w:tcPr>
          <w:p w:rsidR="000366A6" w:rsidRPr="0029717C" w:rsidRDefault="000366A6" w:rsidP="000366A6">
            <w:pPr>
              <w:jc w:val="both"/>
            </w:pPr>
            <w:r w:rsidRPr="0029717C">
              <w:t>○ Клетка №1</w:t>
            </w:r>
          </w:p>
        </w:tc>
        <w:tc>
          <w:tcPr>
            <w:tcW w:w="1985" w:type="dxa"/>
            <w:shd w:val="clear" w:color="auto" w:fill="auto"/>
          </w:tcPr>
          <w:p w:rsidR="000366A6" w:rsidRPr="0029717C" w:rsidRDefault="000366A6" w:rsidP="000366A6">
            <w:pPr>
              <w:jc w:val="center"/>
            </w:pPr>
            <w:r w:rsidRPr="0029717C">
              <w:t>2.460</w:t>
            </w:r>
          </w:p>
        </w:tc>
        <w:tc>
          <w:tcPr>
            <w:tcW w:w="5528" w:type="dxa"/>
            <w:shd w:val="clear" w:color="auto" w:fill="auto"/>
          </w:tcPr>
          <w:p w:rsidR="000366A6" w:rsidRPr="0029717C" w:rsidRDefault="000366A6" w:rsidP="000366A6">
            <w:pPr>
              <w:jc w:val="both"/>
            </w:pPr>
            <w:r w:rsidRPr="0029717C">
              <w:t>Община Сърница;/„Да изчистим България заедно“/</w:t>
            </w:r>
          </w:p>
        </w:tc>
      </w:tr>
      <w:tr w:rsidR="000366A6" w:rsidRPr="0029717C" w:rsidTr="000366A6">
        <w:trPr>
          <w:trHeight w:val="170"/>
        </w:trPr>
        <w:tc>
          <w:tcPr>
            <w:tcW w:w="2376" w:type="dxa"/>
            <w:shd w:val="clear" w:color="auto" w:fill="auto"/>
          </w:tcPr>
          <w:p w:rsidR="000366A6" w:rsidRPr="0029717C" w:rsidRDefault="000366A6" w:rsidP="000366A6">
            <w:pPr>
              <w:jc w:val="both"/>
            </w:pPr>
            <w:r w:rsidRPr="0029717C">
              <w:t>○ Клетка №1</w:t>
            </w:r>
          </w:p>
        </w:tc>
        <w:tc>
          <w:tcPr>
            <w:tcW w:w="1985" w:type="dxa"/>
            <w:shd w:val="clear" w:color="auto" w:fill="auto"/>
          </w:tcPr>
          <w:p w:rsidR="000366A6" w:rsidRPr="0029717C" w:rsidRDefault="000366A6" w:rsidP="000366A6">
            <w:pPr>
              <w:jc w:val="center"/>
            </w:pPr>
            <w:r w:rsidRPr="0029717C">
              <w:t>63.46</w:t>
            </w:r>
          </w:p>
        </w:tc>
        <w:tc>
          <w:tcPr>
            <w:tcW w:w="5528" w:type="dxa"/>
            <w:shd w:val="clear" w:color="auto" w:fill="auto"/>
          </w:tcPr>
          <w:p w:rsidR="000366A6" w:rsidRPr="0029717C" w:rsidRDefault="000366A6" w:rsidP="000366A6">
            <w:pPr>
              <w:jc w:val="both"/>
            </w:pPr>
            <w:r w:rsidRPr="0029717C">
              <w:t>„Савекс”ЕООД,с.Кочан</w:t>
            </w:r>
          </w:p>
        </w:tc>
      </w:tr>
      <w:tr w:rsidR="000366A6" w:rsidRPr="0029717C" w:rsidTr="000366A6">
        <w:trPr>
          <w:trHeight w:val="170"/>
        </w:trPr>
        <w:tc>
          <w:tcPr>
            <w:tcW w:w="2376" w:type="dxa"/>
            <w:shd w:val="clear" w:color="auto" w:fill="auto"/>
          </w:tcPr>
          <w:p w:rsidR="000366A6" w:rsidRPr="0029717C" w:rsidRDefault="000366A6" w:rsidP="000366A6">
            <w:pPr>
              <w:jc w:val="both"/>
            </w:pPr>
            <w:r w:rsidRPr="0029717C">
              <w:t>○ Клетка №1</w:t>
            </w:r>
          </w:p>
        </w:tc>
        <w:tc>
          <w:tcPr>
            <w:tcW w:w="1985" w:type="dxa"/>
            <w:shd w:val="clear" w:color="auto" w:fill="auto"/>
          </w:tcPr>
          <w:p w:rsidR="000366A6" w:rsidRPr="0029717C" w:rsidRDefault="000366A6" w:rsidP="000366A6">
            <w:pPr>
              <w:jc w:val="center"/>
            </w:pPr>
            <w:r w:rsidRPr="0029717C">
              <w:t>14.34</w:t>
            </w:r>
          </w:p>
        </w:tc>
        <w:tc>
          <w:tcPr>
            <w:tcW w:w="5528" w:type="dxa"/>
            <w:shd w:val="clear" w:color="auto" w:fill="auto"/>
          </w:tcPr>
          <w:p w:rsidR="000366A6" w:rsidRPr="0029717C" w:rsidRDefault="000366A6" w:rsidP="000366A6">
            <w:pPr>
              <w:jc w:val="both"/>
            </w:pPr>
            <w:r w:rsidRPr="0029717C">
              <w:t>„Евромода”ЕООД,с.Сатовча</w:t>
            </w:r>
          </w:p>
        </w:tc>
      </w:tr>
      <w:tr w:rsidR="000366A6" w:rsidRPr="0029717C" w:rsidTr="000366A6">
        <w:trPr>
          <w:trHeight w:val="170"/>
        </w:trPr>
        <w:tc>
          <w:tcPr>
            <w:tcW w:w="2376" w:type="dxa"/>
            <w:shd w:val="clear" w:color="auto" w:fill="auto"/>
          </w:tcPr>
          <w:p w:rsidR="000366A6" w:rsidRPr="0029717C" w:rsidRDefault="000366A6" w:rsidP="000366A6">
            <w:pPr>
              <w:jc w:val="both"/>
            </w:pPr>
            <w:r w:rsidRPr="0029717C">
              <w:t>○ Клетка №1</w:t>
            </w:r>
          </w:p>
        </w:tc>
        <w:tc>
          <w:tcPr>
            <w:tcW w:w="1985" w:type="dxa"/>
            <w:shd w:val="clear" w:color="auto" w:fill="auto"/>
          </w:tcPr>
          <w:p w:rsidR="000366A6" w:rsidRPr="0029717C" w:rsidRDefault="000366A6" w:rsidP="000366A6">
            <w:pPr>
              <w:jc w:val="center"/>
            </w:pPr>
            <w:r w:rsidRPr="0029717C">
              <w:t>0.800</w:t>
            </w:r>
          </w:p>
        </w:tc>
        <w:tc>
          <w:tcPr>
            <w:tcW w:w="5528" w:type="dxa"/>
            <w:shd w:val="clear" w:color="auto" w:fill="auto"/>
          </w:tcPr>
          <w:p w:rsidR="000366A6" w:rsidRPr="0029717C" w:rsidRDefault="000366A6" w:rsidP="000366A6">
            <w:pPr>
              <w:jc w:val="both"/>
            </w:pPr>
            <w:r w:rsidRPr="0029717C">
              <w:t>„Барон”ЕООД,с.Змейца</w:t>
            </w:r>
          </w:p>
        </w:tc>
      </w:tr>
      <w:tr w:rsidR="000366A6" w:rsidRPr="0029717C" w:rsidTr="000366A6">
        <w:trPr>
          <w:trHeight w:val="170"/>
        </w:trPr>
        <w:tc>
          <w:tcPr>
            <w:tcW w:w="2376" w:type="dxa"/>
            <w:shd w:val="clear" w:color="auto" w:fill="auto"/>
          </w:tcPr>
          <w:p w:rsidR="000366A6" w:rsidRPr="0029717C" w:rsidRDefault="000366A6" w:rsidP="000366A6">
            <w:pPr>
              <w:jc w:val="both"/>
            </w:pPr>
            <w:r w:rsidRPr="0029717C">
              <w:t>○ Клетка №1</w:t>
            </w:r>
          </w:p>
        </w:tc>
        <w:tc>
          <w:tcPr>
            <w:tcW w:w="1985" w:type="dxa"/>
            <w:shd w:val="clear" w:color="auto" w:fill="auto"/>
          </w:tcPr>
          <w:p w:rsidR="000366A6" w:rsidRPr="0029717C" w:rsidRDefault="000366A6" w:rsidP="000366A6">
            <w:pPr>
              <w:jc w:val="center"/>
            </w:pPr>
            <w:r w:rsidRPr="0029717C">
              <w:t>1.500</w:t>
            </w:r>
          </w:p>
        </w:tc>
        <w:tc>
          <w:tcPr>
            <w:tcW w:w="5528" w:type="dxa"/>
            <w:shd w:val="clear" w:color="auto" w:fill="auto"/>
          </w:tcPr>
          <w:p w:rsidR="000366A6" w:rsidRPr="0029717C" w:rsidRDefault="000366A6" w:rsidP="000366A6">
            <w:pPr>
              <w:jc w:val="both"/>
            </w:pPr>
            <w:r w:rsidRPr="0029717C">
              <w:t>ЕТ„Исмаил Терзи“</w:t>
            </w:r>
          </w:p>
        </w:tc>
      </w:tr>
      <w:tr w:rsidR="000366A6" w:rsidRPr="0029717C" w:rsidTr="000366A6">
        <w:trPr>
          <w:trHeight w:val="170"/>
        </w:trPr>
        <w:tc>
          <w:tcPr>
            <w:tcW w:w="2376" w:type="dxa"/>
            <w:shd w:val="clear" w:color="auto" w:fill="auto"/>
          </w:tcPr>
          <w:p w:rsidR="000366A6" w:rsidRPr="0029717C" w:rsidRDefault="000366A6" w:rsidP="000366A6">
            <w:pPr>
              <w:jc w:val="both"/>
            </w:pPr>
            <w:r w:rsidRPr="0029717C">
              <w:t>○ Клетка №1</w:t>
            </w:r>
          </w:p>
        </w:tc>
        <w:tc>
          <w:tcPr>
            <w:tcW w:w="1985" w:type="dxa"/>
            <w:shd w:val="clear" w:color="auto" w:fill="auto"/>
          </w:tcPr>
          <w:p w:rsidR="000366A6" w:rsidRPr="0029717C" w:rsidRDefault="000366A6" w:rsidP="000366A6">
            <w:pPr>
              <w:jc w:val="center"/>
            </w:pPr>
            <w:r w:rsidRPr="0029717C">
              <w:t>1.820</w:t>
            </w:r>
          </w:p>
        </w:tc>
        <w:tc>
          <w:tcPr>
            <w:tcW w:w="5528" w:type="dxa"/>
            <w:shd w:val="clear" w:color="auto" w:fill="auto"/>
          </w:tcPr>
          <w:p w:rsidR="000366A6" w:rsidRPr="0029717C" w:rsidRDefault="000366A6" w:rsidP="000366A6">
            <w:r w:rsidRPr="0029717C">
              <w:t>„Едис” - ООД с. Гьоврен</w:t>
            </w:r>
          </w:p>
        </w:tc>
      </w:tr>
      <w:tr w:rsidR="000366A6" w:rsidRPr="0029717C" w:rsidTr="000366A6">
        <w:trPr>
          <w:trHeight w:val="170"/>
        </w:trPr>
        <w:tc>
          <w:tcPr>
            <w:tcW w:w="2376" w:type="dxa"/>
            <w:shd w:val="clear" w:color="auto" w:fill="auto"/>
          </w:tcPr>
          <w:p w:rsidR="000366A6" w:rsidRPr="0029717C" w:rsidRDefault="000366A6" w:rsidP="000366A6">
            <w:pPr>
              <w:jc w:val="both"/>
            </w:pPr>
            <w:r w:rsidRPr="0029717C">
              <w:t>○ Клетка №1</w:t>
            </w:r>
          </w:p>
        </w:tc>
        <w:tc>
          <w:tcPr>
            <w:tcW w:w="1985" w:type="dxa"/>
            <w:shd w:val="clear" w:color="auto" w:fill="auto"/>
          </w:tcPr>
          <w:p w:rsidR="000366A6" w:rsidRPr="0029717C" w:rsidRDefault="000366A6" w:rsidP="000366A6">
            <w:pPr>
              <w:jc w:val="center"/>
            </w:pPr>
            <w:r w:rsidRPr="0029717C">
              <w:t>2.120</w:t>
            </w:r>
          </w:p>
        </w:tc>
        <w:tc>
          <w:tcPr>
            <w:tcW w:w="5528" w:type="dxa"/>
            <w:shd w:val="clear" w:color="auto" w:fill="auto"/>
          </w:tcPr>
          <w:p w:rsidR="000366A6" w:rsidRPr="0029717C" w:rsidRDefault="000366A6" w:rsidP="000366A6">
            <w:r w:rsidRPr="0029717C">
              <w:t>„Възход манифекчъринг” ЕООД, гр.Девин</w:t>
            </w:r>
          </w:p>
        </w:tc>
      </w:tr>
      <w:tr w:rsidR="000366A6" w:rsidRPr="0029717C" w:rsidTr="000366A6">
        <w:trPr>
          <w:trHeight w:val="170"/>
        </w:trPr>
        <w:tc>
          <w:tcPr>
            <w:tcW w:w="2376" w:type="dxa"/>
            <w:shd w:val="clear" w:color="auto" w:fill="auto"/>
          </w:tcPr>
          <w:p w:rsidR="000366A6" w:rsidRPr="0029717C" w:rsidRDefault="000366A6" w:rsidP="000366A6">
            <w:pPr>
              <w:ind w:left="-142"/>
              <w:jc w:val="both"/>
            </w:pPr>
            <w:r w:rsidRPr="0029717C">
              <w:t xml:space="preserve">  ○ Клетка №1 </w:t>
            </w:r>
          </w:p>
        </w:tc>
        <w:tc>
          <w:tcPr>
            <w:tcW w:w="1985" w:type="dxa"/>
            <w:shd w:val="clear" w:color="auto" w:fill="auto"/>
          </w:tcPr>
          <w:p w:rsidR="000366A6" w:rsidRPr="0029717C" w:rsidRDefault="000366A6" w:rsidP="000366A6">
            <w:pPr>
              <w:jc w:val="center"/>
            </w:pPr>
            <w:r w:rsidRPr="0029717C">
              <w:t>18.240</w:t>
            </w:r>
          </w:p>
        </w:tc>
        <w:tc>
          <w:tcPr>
            <w:tcW w:w="5528" w:type="dxa"/>
            <w:shd w:val="clear" w:color="auto" w:fill="auto"/>
          </w:tcPr>
          <w:p w:rsidR="000366A6" w:rsidRPr="0029717C" w:rsidRDefault="000366A6" w:rsidP="000366A6">
            <w:r w:rsidRPr="0029717C">
              <w:t xml:space="preserve">„Вадис” ООД, гр. Пазарджик  </w:t>
            </w:r>
          </w:p>
        </w:tc>
      </w:tr>
      <w:tr w:rsidR="000366A6" w:rsidRPr="0029717C" w:rsidTr="000366A6">
        <w:trPr>
          <w:trHeight w:val="170"/>
        </w:trPr>
        <w:tc>
          <w:tcPr>
            <w:tcW w:w="2376" w:type="dxa"/>
            <w:shd w:val="clear" w:color="auto" w:fill="auto"/>
          </w:tcPr>
          <w:p w:rsidR="000366A6" w:rsidRPr="0029717C" w:rsidRDefault="000366A6" w:rsidP="000366A6">
            <w:pPr>
              <w:jc w:val="both"/>
            </w:pPr>
            <w:r w:rsidRPr="0029717C">
              <w:t>○ Клетка №1</w:t>
            </w:r>
          </w:p>
        </w:tc>
        <w:tc>
          <w:tcPr>
            <w:tcW w:w="1985" w:type="dxa"/>
            <w:shd w:val="clear" w:color="auto" w:fill="auto"/>
          </w:tcPr>
          <w:p w:rsidR="000366A6" w:rsidRPr="0029717C" w:rsidRDefault="000366A6" w:rsidP="000366A6">
            <w:pPr>
              <w:jc w:val="center"/>
            </w:pPr>
            <w:r w:rsidRPr="0029717C">
              <w:t>15.640</w:t>
            </w:r>
          </w:p>
        </w:tc>
        <w:tc>
          <w:tcPr>
            <w:tcW w:w="5528" w:type="dxa"/>
            <w:shd w:val="clear" w:color="auto" w:fill="auto"/>
          </w:tcPr>
          <w:p w:rsidR="000366A6" w:rsidRPr="0029717C" w:rsidRDefault="000366A6" w:rsidP="000366A6">
            <w:pPr>
              <w:jc w:val="both"/>
            </w:pPr>
            <w:r w:rsidRPr="0029717C">
              <w:t>„Кристех-84” ЕООД, гр. Пловдив</w:t>
            </w:r>
          </w:p>
        </w:tc>
      </w:tr>
      <w:tr w:rsidR="000366A6" w:rsidRPr="0029717C" w:rsidTr="000366A6">
        <w:trPr>
          <w:trHeight w:val="170"/>
        </w:trPr>
        <w:tc>
          <w:tcPr>
            <w:tcW w:w="2376" w:type="dxa"/>
            <w:shd w:val="clear" w:color="auto" w:fill="auto"/>
          </w:tcPr>
          <w:p w:rsidR="000366A6" w:rsidRPr="0029717C" w:rsidRDefault="000366A6" w:rsidP="000366A6">
            <w:pPr>
              <w:jc w:val="both"/>
            </w:pPr>
            <w:r w:rsidRPr="0029717C">
              <w:t>○ Клетка №1</w:t>
            </w:r>
          </w:p>
        </w:tc>
        <w:tc>
          <w:tcPr>
            <w:tcW w:w="1985" w:type="dxa"/>
            <w:shd w:val="clear" w:color="auto" w:fill="auto"/>
          </w:tcPr>
          <w:p w:rsidR="000366A6" w:rsidRPr="0029717C" w:rsidRDefault="000366A6" w:rsidP="000366A6">
            <w:pPr>
              <w:jc w:val="center"/>
            </w:pPr>
            <w:r w:rsidRPr="0029717C">
              <w:t>0.840</w:t>
            </w:r>
          </w:p>
        </w:tc>
        <w:tc>
          <w:tcPr>
            <w:tcW w:w="5528" w:type="dxa"/>
            <w:shd w:val="clear" w:color="auto" w:fill="auto"/>
          </w:tcPr>
          <w:p w:rsidR="000366A6" w:rsidRPr="0029717C" w:rsidRDefault="000366A6" w:rsidP="000366A6">
            <w:pPr>
              <w:jc w:val="both"/>
            </w:pPr>
            <w:r w:rsidRPr="0029717C">
              <w:t>„Каси –М” -  ЕООД, с. Вълкосел</w:t>
            </w:r>
          </w:p>
        </w:tc>
      </w:tr>
      <w:tr w:rsidR="000366A6" w:rsidRPr="0029717C" w:rsidTr="000366A6">
        <w:trPr>
          <w:trHeight w:val="170"/>
        </w:trPr>
        <w:tc>
          <w:tcPr>
            <w:tcW w:w="2376" w:type="dxa"/>
            <w:shd w:val="clear" w:color="auto" w:fill="auto"/>
          </w:tcPr>
          <w:p w:rsidR="000366A6" w:rsidRPr="0029717C" w:rsidRDefault="000366A6" w:rsidP="000366A6">
            <w:pPr>
              <w:jc w:val="both"/>
            </w:pPr>
            <w:r w:rsidRPr="0029717C">
              <w:t>○ Клетка №1</w:t>
            </w:r>
          </w:p>
        </w:tc>
        <w:tc>
          <w:tcPr>
            <w:tcW w:w="1985" w:type="dxa"/>
            <w:shd w:val="clear" w:color="auto" w:fill="auto"/>
          </w:tcPr>
          <w:p w:rsidR="000366A6" w:rsidRPr="0029717C" w:rsidRDefault="000366A6" w:rsidP="000366A6">
            <w:pPr>
              <w:jc w:val="center"/>
            </w:pPr>
            <w:r w:rsidRPr="0029717C">
              <w:t>1.500</w:t>
            </w:r>
          </w:p>
        </w:tc>
        <w:tc>
          <w:tcPr>
            <w:tcW w:w="5528" w:type="dxa"/>
            <w:shd w:val="clear" w:color="auto" w:fill="auto"/>
          </w:tcPr>
          <w:p w:rsidR="000366A6" w:rsidRPr="0029717C" w:rsidRDefault="000366A6" w:rsidP="000366A6">
            <w:pPr>
              <w:jc w:val="both"/>
            </w:pPr>
            <w:r w:rsidRPr="0029717C">
              <w:t>„Сигматекст – МД” ЕООД, с. Слащен</w:t>
            </w:r>
          </w:p>
        </w:tc>
      </w:tr>
      <w:tr w:rsidR="000366A6" w:rsidRPr="0029717C" w:rsidTr="000366A6">
        <w:trPr>
          <w:trHeight w:val="170"/>
        </w:trPr>
        <w:tc>
          <w:tcPr>
            <w:tcW w:w="2376" w:type="dxa"/>
            <w:shd w:val="clear" w:color="auto" w:fill="auto"/>
          </w:tcPr>
          <w:p w:rsidR="000366A6" w:rsidRPr="0029717C" w:rsidRDefault="000366A6" w:rsidP="000366A6">
            <w:pPr>
              <w:jc w:val="both"/>
              <w:rPr>
                <w:b/>
              </w:rPr>
            </w:pPr>
            <w:r w:rsidRPr="0029717C">
              <w:rPr>
                <w:b/>
              </w:rPr>
              <w:t>Общо:</w:t>
            </w:r>
          </w:p>
        </w:tc>
        <w:tc>
          <w:tcPr>
            <w:tcW w:w="1985" w:type="dxa"/>
            <w:shd w:val="clear" w:color="auto" w:fill="auto"/>
          </w:tcPr>
          <w:p w:rsidR="000366A6" w:rsidRPr="0029717C" w:rsidRDefault="000366A6" w:rsidP="000366A6">
            <w:pPr>
              <w:jc w:val="center"/>
            </w:pPr>
            <w:r w:rsidRPr="0029717C">
              <w:rPr>
                <w:b/>
              </w:rPr>
              <w:t>7057.520</w:t>
            </w:r>
          </w:p>
        </w:tc>
        <w:tc>
          <w:tcPr>
            <w:tcW w:w="5528" w:type="dxa"/>
            <w:shd w:val="clear" w:color="auto" w:fill="auto"/>
          </w:tcPr>
          <w:p w:rsidR="000366A6" w:rsidRPr="0029717C" w:rsidRDefault="000366A6" w:rsidP="000366A6">
            <w:pPr>
              <w:jc w:val="both"/>
            </w:pPr>
          </w:p>
        </w:tc>
      </w:tr>
    </w:tbl>
    <w:p w:rsidR="000366A6" w:rsidRPr="000366A6" w:rsidRDefault="000366A6" w:rsidP="000366A6">
      <w:pPr>
        <w:ind w:firstLine="360"/>
        <w:rPr>
          <w:b/>
          <w:bCs/>
          <w:color w:val="FF0000"/>
        </w:rPr>
      </w:pPr>
    </w:p>
    <w:tbl>
      <w:tblPr>
        <w:tblpPr w:leftFromText="141" w:rightFromText="141" w:vertAnchor="text" w:horzAnchor="margin" w:tblpY="783"/>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9"/>
        <w:gridCol w:w="4729"/>
      </w:tblGrid>
      <w:tr w:rsidR="00E8360D" w:rsidRPr="00E8360D" w:rsidTr="00897953">
        <w:trPr>
          <w:trHeight w:val="85"/>
        </w:trPr>
        <w:tc>
          <w:tcPr>
            <w:tcW w:w="4729" w:type="dxa"/>
          </w:tcPr>
          <w:p w:rsidR="00E8360D" w:rsidRPr="0029717C" w:rsidRDefault="00E8360D" w:rsidP="00897953">
            <w:pPr>
              <w:jc w:val="both"/>
            </w:pPr>
            <w:r w:rsidRPr="0029717C">
              <w:t>Условия по КР №328- Н0/2008г.</w:t>
            </w:r>
          </w:p>
        </w:tc>
        <w:tc>
          <w:tcPr>
            <w:tcW w:w="4729" w:type="dxa"/>
          </w:tcPr>
          <w:p w:rsidR="00E8360D" w:rsidRPr="0029717C" w:rsidRDefault="00E8360D" w:rsidP="00897953">
            <w:pPr>
              <w:jc w:val="center"/>
            </w:pPr>
            <w:r w:rsidRPr="0029717C">
              <w:t>Докладване</w:t>
            </w:r>
          </w:p>
        </w:tc>
      </w:tr>
      <w:tr w:rsidR="00E8360D" w:rsidRPr="00E8360D" w:rsidTr="00897953">
        <w:trPr>
          <w:trHeight w:val="1113"/>
        </w:trPr>
        <w:tc>
          <w:tcPr>
            <w:tcW w:w="4729" w:type="dxa"/>
          </w:tcPr>
          <w:p w:rsidR="00E8360D" w:rsidRPr="0029717C" w:rsidRDefault="00E8360D" w:rsidP="00897953">
            <w:pPr>
              <w:jc w:val="both"/>
              <w:rPr>
                <w:b/>
              </w:rPr>
            </w:pPr>
            <w:r w:rsidRPr="0029717C">
              <w:rPr>
                <w:b/>
              </w:rPr>
              <w:t xml:space="preserve">Условие 4.3. </w:t>
            </w:r>
            <w:r w:rsidRPr="0029717C">
              <w:t>Притежателят на настоящото разрешително да документира и докладва като част от ГДОС годишното количество депониран отпадък за инсталацията по Условие 2.</w:t>
            </w:r>
          </w:p>
        </w:tc>
        <w:tc>
          <w:tcPr>
            <w:tcW w:w="4729" w:type="dxa"/>
          </w:tcPr>
          <w:p w:rsidR="00E8360D" w:rsidRPr="0029717C" w:rsidRDefault="00E8360D" w:rsidP="00897953">
            <w:pPr>
              <w:ind w:left="-105"/>
              <w:jc w:val="both"/>
            </w:pPr>
            <w:r w:rsidRPr="0029717C">
              <w:t xml:space="preserve">По </w:t>
            </w:r>
            <w:r w:rsidRPr="0029717C">
              <w:rPr>
                <w:b/>
              </w:rPr>
              <w:t>Условие 4.3</w:t>
            </w:r>
            <w:r w:rsidRPr="0029717C">
              <w:t xml:space="preserve"> от КР за общото количество депонирани отпадъци - Данните за неопасни отпадъци в клетка №1 са представени в </w:t>
            </w:r>
            <w:r w:rsidRPr="0029717C">
              <w:rPr>
                <w:b/>
              </w:rPr>
              <w:t>Таблица 1</w:t>
            </w:r>
            <w:r w:rsidRPr="0029717C">
              <w:t>.</w:t>
            </w:r>
          </w:p>
          <w:p w:rsidR="00E8360D" w:rsidRPr="0029717C" w:rsidRDefault="00E8360D" w:rsidP="00897953">
            <w:pPr>
              <w:jc w:val="both"/>
            </w:pPr>
          </w:p>
        </w:tc>
      </w:tr>
      <w:tr w:rsidR="00E8360D" w:rsidRPr="00E8360D" w:rsidTr="00897953">
        <w:trPr>
          <w:trHeight w:val="182"/>
        </w:trPr>
        <w:tc>
          <w:tcPr>
            <w:tcW w:w="4729" w:type="dxa"/>
          </w:tcPr>
          <w:p w:rsidR="00E8360D" w:rsidRPr="0029717C" w:rsidRDefault="00E8360D" w:rsidP="00897953">
            <w:pPr>
              <w:jc w:val="both"/>
            </w:pPr>
            <w:r w:rsidRPr="0029717C">
              <w:t>Условия по КР №328- Н0/2008г.</w:t>
            </w:r>
          </w:p>
        </w:tc>
        <w:tc>
          <w:tcPr>
            <w:tcW w:w="4729" w:type="dxa"/>
          </w:tcPr>
          <w:p w:rsidR="00E8360D" w:rsidRPr="0029717C" w:rsidRDefault="00E8360D" w:rsidP="00897953">
            <w:pPr>
              <w:jc w:val="center"/>
            </w:pPr>
            <w:r w:rsidRPr="0029717C">
              <w:t>Докладване</w:t>
            </w:r>
          </w:p>
        </w:tc>
      </w:tr>
      <w:tr w:rsidR="00E8360D" w:rsidRPr="00E8360D" w:rsidTr="00897953">
        <w:trPr>
          <w:trHeight w:val="1047"/>
        </w:trPr>
        <w:tc>
          <w:tcPr>
            <w:tcW w:w="4729" w:type="dxa"/>
          </w:tcPr>
          <w:p w:rsidR="00E8360D" w:rsidRPr="0029717C" w:rsidRDefault="00E8360D" w:rsidP="00897953">
            <w:pPr>
              <w:jc w:val="both"/>
              <w:rPr>
                <w:b/>
              </w:rPr>
            </w:pPr>
            <w:r w:rsidRPr="0029717C">
              <w:rPr>
                <w:b/>
              </w:rPr>
              <w:t xml:space="preserve">Условие 5.11.1 </w:t>
            </w:r>
            <w:r w:rsidRPr="0029717C">
              <w:t>Притежателят на настоящото разрешително да актуализира система за управление на околната среда при актуализация или изменение на издаденото комплексно разрешително или след издаването на ново такова.</w:t>
            </w:r>
          </w:p>
        </w:tc>
        <w:tc>
          <w:tcPr>
            <w:tcW w:w="4729" w:type="dxa"/>
          </w:tcPr>
          <w:p w:rsidR="00E8360D" w:rsidRPr="0029717C" w:rsidRDefault="00E8360D" w:rsidP="00897953">
            <w:pPr>
              <w:jc w:val="both"/>
            </w:pPr>
            <w:r w:rsidRPr="0029717C">
              <w:t>През изминалата 2017 г. не е пристъпвано към актуализиране или изменение на КР и следователно и на СУОС.</w:t>
            </w:r>
          </w:p>
        </w:tc>
      </w:tr>
      <w:tr w:rsidR="00E8360D" w:rsidRPr="00E8360D" w:rsidTr="00897953">
        <w:trPr>
          <w:trHeight w:val="85"/>
        </w:trPr>
        <w:tc>
          <w:tcPr>
            <w:tcW w:w="4729" w:type="dxa"/>
          </w:tcPr>
          <w:p w:rsidR="00E8360D" w:rsidRPr="0029717C" w:rsidRDefault="00E8360D" w:rsidP="00897953">
            <w:pPr>
              <w:jc w:val="both"/>
            </w:pPr>
            <w:r w:rsidRPr="0029717C">
              <w:t>Условия по КР №328- Н0/2008г.</w:t>
            </w:r>
          </w:p>
        </w:tc>
        <w:tc>
          <w:tcPr>
            <w:tcW w:w="4729" w:type="dxa"/>
          </w:tcPr>
          <w:p w:rsidR="00E8360D" w:rsidRPr="0029717C" w:rsidRDefault="00E8360D" w:rsidP="00897953">
            <w:pPr>
              <w:jc w:val="center"/>
            </w:pPr>
            <w:r w:rsidRPr="0029717C">
              <w:t>Докладване</w:t>
            </w:r>
          </w:p>
        </w:tc>
      </w:tr>
      <w:tr w:rsidR="00E8360D" w:rsidRPr="00E8360D" w:rsidTr="00897953">
        <w:trPr>
          <w:trHeight w:val="812"/>
        </w:trPr>
        <w:tc>
          <w:tcPr>
            <w:tcW w:w="4729" w:type="dxa"/>
          </w:tcPr>
          <w:p w:rsidR="00E8360D" w:rsidRPr="0029717C" w:rsidRDefault="00E8360D" w:rsidP="00897953">
            <w:pPr>
              <w:jc w:val="both"/>
            </w:pPr>
            <w:r w:rsidRPr="0029717C">
              <w:rPr>
                <w:b/>
              </w:rPr>
              <w:t xml:space="preserve">Условие 7.4 </w:t>
            </w:r>
            <w:r w:rsidRPr="0029717C">
              <w:t xml:space="preserve">Притежателят на настоящото разрешително да докладва резултатите от изпълнение на </w:t>
            </w:r>
            <w:r w:rsidRPr="0029717C">
              <w:rPr>
                <w:b/>
              </w:rPr>
              <w:t xml:space="preserve">Условие 7.1 </w:t>
            </w:r>
            <w:r w:rsidRPr="0029717C">
              <w:t>и</w:t>
            </w:r>
            <w:r w:rsidRPr="0029717C">
              <w:rPr>
                <w:b/>
              </w:rPr>
              <w:t xml:space="preserve"> Условие 7.2 </w:t>
            </w:r>
            <w:r w:rsidRPr="0029717C">
              <w:t>като част от ГДОС.</w:t>
            </w:r>
          </w:p>
        </w:tc>
        <w:tc>
          <w:tcPr>
            <w:tcW w:w="4729" w:type="dxa"/>
          </w:tcPr>
          <w:p w:rsidR="00E8360D" w:rsidRPr="0029717C" w:rsidRDefault="00E8360D" w:rsidP="00897953">
            <w:pPr>
              <w:jc w:val="both"/>
            </w:pPr>
            <w:r w:rsidRPr="0029717C">
              <w:t>По Условие 7.1 Повърхностните води се събират в обходни канавки, които са изведени извън депото.</w:t>
            </w:r>
          </w:p>
          <w:p w:rsidR="00E8360D" w:rsidRPr="0029717C" w:rsidRDefault="00E8360D" w:rsidP="00897953">
            <w:pPr>
              <w:jc w:val="both"/>
            </w:pPr>
            <w:r w:rsidRPr="0029717C">
              <w:t>Отпадъчните води също са изведени и се събират в басейн. При обилни дъждове тези води се източват и се връщат обратно в депото, тези отпадъчни води не се изхвърлят извън депото и не замърсяват околната среда.</w:t>
            </w:r>
          </w:p>
        </w:tc>
      </w:tr>
    </w:tbl>
    <w:p w:rsidR="000366A6" w:rsidRPr="00E8360D" w:rsidRDefault="000366A6">
      <w:pPr>
        <w:rPr>
          <w:color w:val="FF0000"/>
        </w:rPr>
      </w:pPr>
    </w:p>
    <w:sectPr w:rsidR="000366A6" w:rsidRPr="00E8360D" w:rsidSect="00A023FC">
      <w:footerReference w:type="even" r:id="rId13"/>
      <w:footerReference w:type="default" r:id="rId14"/>
      <w:pgSz w:w="11906" w:h="16838"/>
      <w:pgMar w:top="0" w:right="1418" w:bottom="902"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1F9" w:rsidRDefault="005421F9">
      <w:r>
        <w:separator/>
      </w:r>
    </w:p>
  </w:endnote>
  <w:endnote w:type="continuationSeparator" w:id="0">
    <w:p w:rsidR="005421F9" w:rsidRDefault="00542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17C" w:rsidRDefault="0029717C" w:rsidP="008A162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9717C" w:rsidRDefault="0029717C" w:rsidP="00254D1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17C" w:rsidRDefault="0029717C" w:rsidP="008A162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72B31">
      <w:rPr>
        <w:rStyle w:val="a5"/>
        <w:noProof/>
      </w:rPr>
      <w:t>1</w:t>
    </w:r>
    <w:r>
      <w:rPr>
        <w:rStyle w:val="a5"/>
      </w:rPr>
      <w:fldChar w:fldCharType="end"/>
    </w:r>
  </w:p>
  <w:p w:rsidR="0029717C" w:rsidRDefault="0029717C" w:rsidP="00254D14">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17C" w:rsidRDefault="0029717C" w:rsidP="008A162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9717C" w:rsidRDefault="0029717C" w:rsidP="00254D14">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17C" w:rsidRDefault="0029717C" w:rsidP="00254D1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1F9" w:rsidRDefault="005421F9">
      <w:r>
        <w:separator/>
      </w:r>
    </w:p>
  </w:footnote>
  <w:footnote w:type="continuationSeparator" w:id="0">
    <w:p w:rsidR="005421F9" w:rsidRDefault="00542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B6F19"/>
    <w:multiLevelType w:val="hybridMultilevel"/>
    <w:tmpl w:val="A7088538"/>
    <w:lvl w:ilvl="0" w:tplc="4DE26A20">
      <w:numFmt w:val="bullet"/>
      <w:lvlText w:val="-"/>
      <w:lvlJc w:val="left"/>
      <w:pPr>
        <w:tabs>
          <w:tab w:val="num" w:pos="705"/>
        </w:tabs>
        <w:ind w:left="705" w:hanging="360"/>
      </w:pPr>
      <w:rPr>
        <w:rFonts w:ascii="Times New Roman" w:eastAsia="Times New Roman" w:hAnsi="Times New Roman" w:cs="Times New Roman"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
    <w:nsid w:val="165B55EE"/>
    <w:multiLevelType w:val="hybridMultilevel"/>
    <w:tmpl w:val="A9245D20"/>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287C675D"/>
    <w:multiLevelType w:val="hybridMultilevel"/>
    <w:tmpl w:val="731C9A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38D741E0"/>
    <w:multiLevelType w:val="multilevel"/>
    <w:tmpl w:val="040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756"/>
        </w:tabs>
        <w:ind w:left="75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
    <w:nsid w:val="3C677E37"/>
    <w:multiLevelType w:val="hybridMultilevel"/>
    <w:tmpl w:val="7FF4377A"/>
    <w:lvl w:ilvl="0" w:tplc="AB9C1922">
      <w:numFmt w:val="bullet"/>
      <w:lvlText w:val="-"/>
      <w:lvlJc w:val="left"/>
      <w:pPr>
        <w:tabs>
          <w:tab w:val="num" w:pos="1069"/>
        </w:tabs>
        <w:ind w:left="1069" w:hanging="360"/>
      </w:pPr>
      <w:rPr>
        <w:rFonts w:ascii="Times New Roman" w:eastAsia="Times New Roman" w:hAnsi="Times New Roman" w:cs="Times New Roman"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5">
    <w:nsid w:val="3EC972B5"/>
    <w:multiLevelType w:val="multilevel"/>
    <w:tmpl w:val="BC1E5434"/>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4244D86"/>
    <w:multiLevelType w:val="hybridMultilevel"/>
    <w:tmpl w:val="299EE074"/>
    <w:lvl w:ilvl="0" w:tplc="5FACC36E">
      <w:start w:val="1"/>
      <w:numFmt w:val="decimal"/>
      <w:lvlText w:val="%1."/>
      <w:lvlJc w:val="left"/>
      <w:pPr>
        <w:tabs>
          <w:tab w:val="num" w:pos="720"/>
        </w:tabs>
        <w:ind w:left="720" w:hanging="360"/>
      </w:pPr>
      <w:rPr>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48AD486D"/>
    <w:multiLevelType w:val="multilevel"/>
    <w:tmpl w:val="A88ED968"/>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ECB1219"/>
    <w:multiLevelType w:val="hybridMultilevel"/>
    <w:tmpl w:val="0D1890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6681376"/>
    <w:multiLevelType w:val="hybridMultilevel"/>
    <w:tmpl w:val="71D8F58A"/>
    <w:lvl w:ilvl="0" w:tplc="33AE1B4A">
      <w:numFmt w:val="bullet"/>
      <w:lvlText w:val="-"/>
      <w:lvlJc w:val="left"/>
      <w:pPr>
        <w:tabs>
          <w:tab w:val="num" w:pos="780"/>
        </w:tabs>
        <w:ind w:left="78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8EE778D"/>
    <w:multiLevelType w:val="multilevel"/>
    <w:tmpl w:val="3DC4DA7C"/>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632553E"/>
    <w:multiLevelType w:val="hybridMultilevel"/>
    <w:tmpl w:val="E0AE136E"/>
    <w:lvl w:ilvl="0" w:tplc="2472B3A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75017A6B"/>
    <w:multiLevelType w:val="multilevel"/>
    <w:tmpl w:val="367A367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12"/>
  </w:num>
  <w:num w:numId="6">
    <w:abstractNumId w:val="4"/>
  </w:num>
  <w:num w:numId="7">
    <w:abstractNumId w:val="9"/>
  </w:num>
  <w:num w:numId="8">
    <w:abstractNumId w:val="0"/>
  </w:num>
  <w:num w:numId="9">
    <w:abstractNumId w:val="5"/>
  </w:num>
  <w:num w:numId="10">
    <w:abstractNumId w:val="6"/>
  </w:num>
  <w:num w:numId="11">
    <w:abstractNumId w:val="1"/>
  </w:num>
  <w:num w:numId="12">
    <w:abstractNumId w:val="2"/>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14"/>
    <w:rsid w:val="000005F2"/>
    <w:rsid w:val="00000B8A"/>
    <w:rsid w:val="00000F36"/>
    <w:rsid w:val="000012DA"/>
    <w:rsid w:val="0000156F"/>
    <w:rsid w:val="000027AA"/>
    <w:rsid w:val="00003CA0"/>
    <w:rsid w:val="00003EDB"/>
    <w:rsid w:val="00004F0D"/>
    <w:rsid w:val="00005459"/>
    <w:rsid w:val="00005BC8"/>
    <w:rsid w:val="00005BF7"/>
    <w:rsid w:val="000066E3"/>
    <w:rsid w:val="00006716"/>
    <w:rsid w:val="0001029E"/>
    <w:rsid w:val="000129FB"/>
    <w:rsid w:val="0001345A"/>
    <w:rsid w:val="00013DD9"/>
    <w:rsid w:val="000146A7"/>
    <w:rsid w:val="000154E5"/>
    <w:rsid w:val="00015759"/>
    <w:rsid w:val="00020ADD"/>
    <w:rsid w:val="00021370"/>
    <w:rsid w:val="000214F0"/>
    <w:rsid w:val="00021737"/>
    <w:rsid w:val="00021D57"/>
    <w:rsid w:val="000225D9"/>
    <w:rsid w:val="00023DEF"/>
    <w:rsid w:val="0002415A"/>
    <w:rsid w:val="00024BA9"/>
    <w:rsid w:val="000251E8"/>
    <w:rsid w:val="00025CA9"/>
    <w:rsid w:val="00026175"/>
    <w:rsid w:val="0002731B"/>
    <w:rsid w:val="000277A4"/>
    <w:rsid w:val="00030260"/>
    <w:rsid w:val="00032288"/>
    <w:rsid w:val="00032652"/>
    <w:rsid w:val="00033E7F"/>
    <w:rsid w:val="000345E4"/>
    <w:rsid w:val="000366A6"/>
    <w:rsid w:val="000413F3"/>
    <w:rsid w:val="00042E09"/>
    <w:rsid w:val="00043ACD"/>
    <w:rsid w:val="00043B44"/>
    <w:rsid w:val="00044844"/>
    <w:rsid w:val="00045758"/>
    <w:rsid w:val="000457F9"/>
    <w:rsid w:val="000459B7"/>
    <w:rsid w:val="00045D0D"/>
    <w:rsid w:val="00046A0A"/>
    <w:rsid w:val="000478D0"/>
    <w:rsid w:val="00047A9B"/>
    <w:rsid w:val="00051AB6"/>
    <w:rsid w:val="000520CF"/>
    <w:rsid w:val="00052633"/>
    <w:rsid w:val="00053BAD"/>
    <w:rsid w:val="00054A37"/>
    <w:rsid w:val="00054A60"/>
    <w:rsid w:val="00055F00"/>
    <w:rsid w:val="00055FD5"/>
    <w:rsid w:val="0005658D"/>
    <w:rsid w:val="00056BAE"/>
    <w:rsid w:val="00057C06"/>
    <w:rsid w:val="00061132"/>
    <w:rsid w:val="00062580"/>
    <w:rsid w:val="00064095"/>
    <w:rsid w:val="000640D0"/>
    <w:rsid w:val="00065245"/>
    <w:rsid w:val="000667FA"/>
    <w:rsid w:val="000678EE"/>
    <w:rsid w:val="00071185"/>
    <w:rsid w:val="00071245"/>
    <w:rsid w:val="0007274F"/>
    <w:rsid w:val="00072A13"/>
    <w:rsid w:val="00074003"/>
    <w:rsid w:val="00074A8A"/>
    <w:rsid w:val="000751F9"/>
    <w:rsid w:val="000755CA"/>
    <w:rsid w:val="00075D10"/>
    <w:rsid w:val="00076498"/>
    <w:rsid w:val="00076DF6"/>
    <w:rsid w:val="00077A41"/>
    <w:rsid w:val="000800FC"/>
    <w:rsid w:val="000822FF"/>
    <w:rsid w:val="0008273D"/>
    <w:rsid w:val="00082BA9"/>
    <w:rsid w:val="0008320E"/>
    <w:rsid w:val="00083B72"/>
    <w:rsid w:val="000840EE"/>
    <w:rsid w:val="00084C73"/>
    <w:rsid w:val="000859D7"/>
    <w:rsid w:val="00087392"/>
    <w:rsid w:val="000906A7"/>
    <w:rsid w:val="000906C6"/>
    <w:rsid w:val="00091943"/>
    <w:rsid w:val="00092080"/>
    <w:rsid w:val="000927B4"/>
    <w:rsid w:val="00092994"/>
    <w:rsid w:val="0009318A"/>
    <w:rsid w:val="00093CCE"/>
    <w:rsid w:val="000944C8"/>
    <w:rsid w:val="00094663"/>
    <w:rsid w:val="00094B63"/>
    <w:rsid w:val="00094CA1"/>
    <w:rsid w:val="00095899"/>
    <w:rsid w:val="00096EA3"/>
    <w:rsid w:val="00097A38"/>
    <w:rsid w:val="000A0455"/>
    <w:rsid w:val="000A2623"/>
    <w:rsid w:val="000A3E04"/>
    <w:rsid w:val="000A3FC4"/>
    <w:rsid w:val="000A40CE"/>
    <w:rsid w:val="000A57BF"/>
    <w:rsid w:val="000A6A57"/>
    <w:rsid w:val="000A6AA8"/>
    <w:rsid w:val="000B0143"/>
    <w:rsid w:val="000B2316"/>
    <w:rsid w:val="000B29C1"/>
    <w:rsid w:val="000B30FD"/>
    <w:rsid w:val="000B4A2D"/>
    <w:rsid w:val="000B5769"/>
    <w:rsid w:val="000B74BB"/>
    <w:rsid w:val="000B77C5"/>
    <w:rsid w:val="000B7D72"/>
    <w:rsid w:val="000B7D74"/>
    <w:rsid w:val="000C1C87"/>
    <w:rsid w:val="000C28BD"/>
    <w:rsid w:val="000C2B8C"/>
    <w:rsid w:val="000C354D"/>
    <w:rsid w:val="000C37DB"/>
    <w:rsid w:val="000C530A"/>
    <w:rsid w:val="000C62F9"/>
    <w:rsid w:val="000D14EB"/>
    <w:rsid w:val="000D1FE5"/>
    <w:rsid w:val="000D2275"/>
    <w:rsid w:val="000D2719"/>
    <w:rsid w:val="000D2773"/>
    <w:rsid w:val="000D2FAA"/>
    <w:rsid w:val="000D35E5"/>
    <w:rsid w:val="000D38E1"/>
    <w:rsid w:val="000D3CA2"/>
    <w:rsid w:val="000D4185"/>
    <w:rsid w:val="000D42E0"/>
    <w:rsid w:val="000D44EA"/>
    <w:rsid w:val="000D4AD4"/>
    <w:rsid w:val="000D4CC0"/>
    <w:rsid w:val="000D50FD"/>
    <w:rsid w:val="000D7307"/>
    <w:rsid w:val="000D75F4"/>
    <w:rsid w:val="000D79B6"/>
    <w:rsid w:val="000D7C46"/>
    <w:rsid w:val="000D7E20"/>
    <w:rsid w:val="000E0643"/>
    <w:rsid w:val="000E1420"/>
    <w:rsid w:val="000E2616"/>
    <w:rsid w:val="000E2D9E"/>
    <w:rsid w:val="000E4150"/>
    <w:rsid w:val="000E4BC9"/>
    <w:rsid w:val="000E4DC9"/>
    <w:rsid w:val="000E526E"/>
    <w:rsid w:val="000E5BF2"/>
    <w:rsid w:val="000F0FE5"/>
    <w:rsid w:val="000F10BA"/>
    <w:rsid w:val="000F4C1E"/>
    <w:rsid w:val="000F4C5A"/>
    <w:rsid w:val="000F5BE0"/>
    <w:rsid w:val="000F6DE8"/>
    <w:rsid w:val="00100BCB"/>
    <w:rsid w:val="00102DD6"/>
    <w:rsid w:val="00103279"/>
    <w:rsid w:val="00103627"/>
    <w:rsid w:val="001049C3"/>
    <w:rsid w:val="00105537"/>
    <w:rsid w:val="00106127"/>
    <w:rsid w:val="00106941"/>
    <w:rsid w:val="001113EF"/>
    <w:rsid w:val="0011142C"/>
    <w:rsid w:val="00111790"/>
    <w:rsid w:val="001129EF"/>
    <w:rsid w:val="00112AC0"/>
    <w:rsid w:val="001139E4"/>
    <w:rsid w:val="00113D6D"/>
    <w:rsid w:val="001148E4"/>
    <w:rsid w:val="001162BE"/>
    <w:rsid w:val="00116939"/>
    <w:rsid w:val="00116A04"/>
    <w:rsid w:val="00116A7B"/>
    <w:rsid w:val="00117721"/>
    <w:rsid w:val="00120720"/>
    <w:rsid w:val="0012111B"/>
    <w:rsid w:val="001217A6"/>
    <w:rsid w:val="0012435C"/>
    <w:rsid w:val="001243F8"/>
    <w:rsid w:val="001244BC"/>
    <w:rsid w:val="00124BD4"/>
    <w:rsid w:val="00124E60"/>
    <w:rsid w:val="001254AE"/>
    <w:rsid w:val="0012608B"/>
    <w:rsid w:val="001270FB"/>
    <w:rsid w:val="00127BA4"/>
    <w:rsid w:val="00127D6F"/>
    <w:rsid w:val="00131BF3"/>
    <w:rsid w:val="00131DD9"/>
    <w:rsid w:val="001324C9"/>
    <w:rsid w:val="00132AEF"/>
    <w:rsid w:val="00133D20"/>
    <w:rsid w:val="00135179"/>
    <w:rsid w:val="00136A98"/>
    <w:rsid w:val="0014016A"/>
    <w:rsid w:val="00140CE8"/>
    <w:rsid w:val="00140D3B"/>
    <w:rsid w:val="001412FD"/>
    <w:rsid w:val="00141531"/>
    <w:rsid w:val="00141C6E"/>
    <w:rsid w:val="00142ECF"/>
    <w:rsid w:val="001439B3"/>
    <w:rsid w:val="001453A2"/>
    <w:rsid w:val="00147390"/>
    <w:rsid w:val="00147FE2"/>
    <w:rsid w:val="001509E2"/>
    <w:rsid w:val="001526CD"/>
    <w:rsid w:val="00153228"/>
    <w:rsid w:val="001546AA"/>
    <w:rsid w:val="00154BC8"/>
    <w:rsid w:val="001555B1"/>
    <w:rsid w:val="0015568C"/>
    <w:rsid w:val="00160068"/>
    <w:rsid w:val="0016024F"/>
    <w:rsid w:val="00160CA8"/>
    <w:rsid w:val="0016198B"/>
    <w:rsid w:val="001623ED"/>
    <w:rsid w:val="00162F6C"/>
    <w:rsid w:val="0016365E"/>
    <w:rsid w:val="001639DE"/>
    <w:rsid w:val="0016495A"/>
    <w:rsid w:val="001652B0"/>
    <w:rsid w:val="00165449"/>
    <w:rsid w:val="00165618"/>
    <w:rsid w:val="00165D8E"/>
    <w:rsid w:val="00166EDB"/>
    <w:rsid w:val="001679A8"/>
    <w:rsid w:val="00167AB8"/>
    <w:rsid w:val="00170EDC"/>
    <w:rsid w:val="00170FB9"/>
    <w:rsid w:val="0017160B"/>
    <w:rsid w:val="001716A5"/>
    <w:rsid w:val="00171DCD"/>
    <w:rsid w:val="001721F7"/>
    <w:rsid w:val="00172AA3"/>
    <w:rsid w:val="00173840"/>
    <w:rsid w:val="00173F79"/>
    <w:rsid w:val="00176C78"/>
    <w:rsid w:val="00180229"/>
    <w:rsid w:val="00180707"/>
    <w:rsid w:val="00181C61"/>
    <w:rsid w:val="00185304"/>
    <w:rsid w:val="001900A2"/>
    <w:rsid w:val="001922CF"/>
    <w:rsid w:val="00192C92"/>
    <w:rsid w:val="0019400C"/>
    <w:rsid w:val="001940AC"/>
    <w:rsid w:val="00194E28"/>
    <w:rsid w:val="0019558F"/>
    <w:rsid w:val="00196350"/>
    <w:rsid w:val="0019712D"/>
    <w:rsid w:val="00197AD2"/>
    <w:rsid w:val="001A0363"/>
    <w:rsid w:val="001A0C41"/>
    <w:rsid w:val="001A1509"/>
    <w:rsid w:val="001A3646"/>
    <w:rsid w:val="001A3999"/>
    <w:rsid w:val="001A39CB"/>
    <w:rsid w:val="001A3EBD"/>
    <w:rsid w:val="001A458D"/>
    <w:rsid w:val="001A5D91"/>
    <w:rsid w:val="001A787A"/>
    <w:rsid w:val="001B098E"/>
    <w:rsid w:val="001B0F9D"/>
    <w:rsid w:val="001B182E"/>
    <w:rsid w:val="001B1CDD"/>
    <w:rsid w:val="001B1DDA"/>
    <w:rsid w:val="001B3134"/>
    <w:rsid w:val="001B340C"/>
    <w:rsid w:val="001B4335"/>
    <w:rsid w:val="001B5CB2"/>
    <w:rsid w:val="001B6319"/>
    <w:rsid w:val="001B6ADD"/>
    <w:rsid w:val="001C0422"/>
    <w:rsid w:val="001C2E07"/>
    <w:rsid w:val="001C2FB3"/>
    <w:rsid w:val="001C3D6B"/>
    <w:rsid w:val="001C50C2"/>
    <w:rsid w:val="001C5A7C"/>
    <w:rsid w:val="001C5B6A"/>
    <w:rsid w:val="001D07CC"/>
    <w:rsid w:val="001D0F70"/>
    <w:rsid w:val="001D13BC"/>
    <w:rsid w:val="001D3198"/>
    <w:rsid w:val="001D3D4C"/>
    <w:rsid w:val="001D4AAD"/>
    <w:rsid w:val="001D4EB9"/>
    <w:rsid w:val="001D5957"/>
    <w:rsid w:val="001D6C43"/>
    <w:rsid w:val="001D7402"/>
    <w:rsid w:val="001D7873"/>
    <w:rsid w:val="001E0989"/>
    <w:rsid w:val="001E1401"/>
    <w:rsid w:val="001E1529"/>
    <w:rsid w:val="001E4BEF"/>
    <w:rsid w:val="001E4CC3"/>
    <w:rsid w:val="001E5390"/>
    <w:rsid w:val="001E66AD"/>
    <w:rsid w:val="001E6D87"/>
    <w:rsid w:val="001E7010"/>
    <w:rsid w:val="001E7E4B"/>
    <w:rsid w:val="001F1656"/>
    <w:rsid w:val="001F584B"/>
    <w:rsid w:val="001F5DC2"/>
    <w:rsid w:val="001F6F2D"/>
    <w:rsid w:val="001F7264"/>
    <w:rsid w:val="001F7AAD"/>
    <w:rsid w:val="00201C0A"/>
    <w:rsid w:val="00201C75"/>
    <w:rsid w:val="00203566"/>
    <w:rsid w:val="0020446C"/>
    <w:rsid w:val="002055BA"/>
    <w:rsid w:val="0020600A"/>
    <w:rsid w:val="002066C7"/>
    <w:rsid w:val="00206AA5"/>
    <w:rsid w:val="002072BE"/>
    <w:rsid w:val="002114DC"/>
    <w:rsid w:val="0021172A"/>
    <w:rsid w:val="00211E96"/>
    <w:rsid w:val="002146B9"/>
    <w:rsid w:val="002151FC"/>
    <w:rsid w:val="00215B5E"/>
    <w:rsid w:val="00216215"/>
    <w:rsid w:val="002166AA"/>
    <w:rsid w:val="002201BE"/>
    <w:rsid w:val="002206DF"/>
    <w:rsid w:val="00220F15"/>
    <w:rsid w:val="00220F9D"/>
    <w:rsid w:val="00221489"/>
    <w:rsid w:val="00221C5D"/>
    <w:rsid w:val="00224B8C"/>
    <w:rsid w:val="00225361"/>
    <w:rsid w:val="0022588D"/>
    <w:rsid w:val="00226D7E"/>
    <w:rsid w:val="002273F1"/>
    <w:rsid w:val="00230F64"/>
    <w:rsid w:val="0023131C"/>
    <w:rsid w:val="00231ECF"/>
    <w:rsid w:val="00233539"/>
    <w:rsid w:val="002339F6"/>
    <w:rsid w:val="002349A2"/>
    <w:rsid w:val="002356CE"/>
    <w:rsid w:val="00235E8B"/>
    <w:rsid w:val="002360A5"/>
    <w:rsid w:val="00236408"/>
    <w:rsid w:val="002404A5"/>
    <w:rsid w:val="002417BF"/>
    <w:rsid w:val="00241B4B"/>
    <w:rsid w:val="00241D0B"/>
    <w:rsid w:val="00242D3D"/>
    <w:rsid w:val="00242E53"/>
    <w:rsid w:val="00243EAA"/>
    <w:rsid w:val="002448FB"/>
    <w:rsid w:val="00244A80"/>
    <w:rsid w:val="00244ACB"/>
    <w:rsid w:val="00244D22"/>
    <w:rsid w:val="0024767F"/>
    <w:rsid w:val="002479BE"/>
    <w:rsid w:val="00250885"/>
    <w:rsid w:val="0025213F"/>
    <w:rsid w:val="00253592"/>
    <w:rsid w:val="00253BAB"/>
    <w:rsid w:val="00254075"/>
    <w:rsid w:val="002547BC"/>
    <w:rsid w:val="00254D14"/>
    <w:rsid w:val="00256B20"/>
    <w:rsid w:val="00256C13"/>
    <w:rsid w:val="00257477"/>
    <w:rsid w:val="002604B3"/>
    <w:rsid w:val="00261D10"/>
    <w:rsid w:val="00262046"/>
    <w:rsid w:val="0026266D"/>
    <w:rsid w:val="0026388F"/>
    <w:rsid w:val="00264E9D"/>
    <w:rsid w:val="00265064"/>
    <w:rsid w:val="0026557E"/>
    <w:rsid w:val="002665EA"/>
    <w:rsid w:val="00266B62"/>
    <w:rsid w:val="00266CAE"/>
    <w:rsid w:val="0027033A"/>
    <w:rsid w:val="002705A9"/>
    <w:rsid w:val="0027256E"/>
    <w:rsid w:val="002730C3"/>
    <w:rsid w:val="0027338B"/>
    <w:rsid w:val="00273993"/>
    <w:rsid w:val="002745F8"/>
    <w:rsid w:val="0027520B"/>
    <w:rsid w:val="00276C72"/>
    <w:rsid w:val="00277B5D"/>
    <w:rsid w:val="00277EB9"/>
    <w:rsid w:val="00281AB7"/>
    <w:rsid w:val="00281EF0"/>
    <w:rsid w:val="002838E9"/>
    <w:rsid w:val="002848CB"/>
    <w:rsid w:val="00284BF6"/>
    <w:rsid w:val="002859F1"/>
    <w:rsid w:val="00285D02"/>
    <w:rsid w:val="002869F3"/>
    <w:rsid w:val="00287317"/>
    <w:rsid w:val="002901AB"/>
    <w:rsid w:val="00292088"/>
    <w:rsid w:val="00293C6B"/>
    <w:rsid w:val="00293EE8"/>
    <w:rsid w:val="002949D6"/>
    <w:rsid w:val="00295F5A"/>
    <w:rsid w:val="0029612C"/>
    <w:rsid w:val="0029717C"/>
    <w:rsid w:val="002A1A17"/>
    <w:rsid w:val="002A3243"/>
    <w:rsid w:val="002A52B6"/>
    <w:rsid w:val="002A53C6"/>
    <w:rsid w:val="002A5CD0"/>
    <w:rsid w:val="002A64FE"/>
    <w:rsid w:val="002A696B"/>
    <w:rsid w:val="002A721B"/>
    <w:rsid w:val="002B12FD"/>
    <w:rsid w:val="002B1A8A"/>
    <w:rsid w:val="002B3970"/>
    <w:rsid w:val="002B3BA8"/>
    <w:rsid w:val="002B437E"/>
    <w:rsid w:val="002B59D0"/>
    <w:rsid w:val="002B5BCB"/>
    <w:rsid w:val="002B6340"/>
    <w:rsid w:val="002B6799"/>
    <w:rsid w:val="002B747F"/>
    <w:rsid w:val="002C01CA"/>
    <w:rsid w:val="002C1482"/>
    <w:rsid w:val="002C17B5"/>
    <w:rsid w:val="002C273F"/>
    <w:rsid w:val="002C286B"/>
    <w:rsid w:val="002C30FC"/>
    <w:rsid w:val="002C4165"/>
    <w:rsid w:val="002C460F"/>
    <w:rsid w:val="002C48D9"/>
    <w:rsid w:val="002C4922"/>
    <w:rsid w:val="002C49A7"/>
    <w:rsid w:val="002C59F5"/>
    <w:rsid w:val="002C5A4F"/>
    <w:rsid w:val="002C741C"/>
    <w:rsid w:val="002C7D26"/>
    <w:rsid w:val="002D0498"/>
    <w:rsid w:val="002D2CA3"/>
    <w:rsid w:val="002D3D78"/>
    <w:rsid w:val="002D3FE3"/>
    <w:rsid w:val="002D401B"/>
    <w:rsid w:val="002D4E0C"/>
    <w:rsid w:val="002D6C85"/>
    <w:rsid w:val="002D6C87"/>
    <w:rsid w:val="002D793F"/>
    <w:rsid w:val="002D7AB7"/>
    <w:rsid w:val="002D7FFA"/>
    <w:rsid w:val="002E0741"/>
    <w:rsid w:val="002E099C"/>
    <w:rsid w:val="002E2BFB"/>
    <w:rsid w:val="002E3573"/>
    <w:rsid w:val="002E363D"/>
    <w:rsid w:val="002E4CC0"/>
    <w:rsid w:val="002E55DE"/>
    <w:rsid w:val="002E56CA"/>
    <w:rsid w:val="002E6BF3"/>
    <w:rsid w:val="002E7521"/>
    <w:rsid w:val="002E7EA5"/>
    <w:rsid w:val="002F1483"/>
    <w:rsid w:val="002F1FE2"/>
    <w:rsid w:val="002F3234"/>
    <w:rsid w:val="002F3F3E"/>
    <w:rsid w:val="002F413D"/>
    <w:rsid w:val="00300813"/>
    <w:rsid w:val="00301C59"/>
    <w:rsid w:val="003041E7"/>
    <w:rsid w:val="003064FD"/>
    <w:rsid w:val="00306EC4"/>
    <w:rsid w:val="003071B2"/>
    <w:rsid w:val="0031028C"/>
    <w:rsid w:val="00310583"/>
    <w:rsid w:val="00310B92"/>
    <w:rsid w:val="003137B5"/>
    <w:rsid w:val="00315F6B"/>
    <w:rsid w:val="0031768E"/>
    <w:rsid w:val="00320824"/>
    <w:rsid w:val="00320910"/>
    <w:rsid w:val="00321173"/>
    <w:rsid w:val="00321487"/>
    <w:rsid w:val="00322259"/>
    <w:rsid w:val="00323593"/>
    <w:rsid w:val="00323EDD"/>
    <w:rsid w:val="003241FE"/>
    <w:rsid w:val="0032530F"/>
    <w:rsid w:val="00327991"/>
    <w:rsid w:val="00330329"/>
    <w:rsid w:val="003308CF"/>
    <w:rsid w:val="003327A0"/>
    <w:rsid w:val="00332878"/>
    <w:rsid w:val="00332953"/>
    <w:rsid w:val="00332D16"/>
    <w:rsid w:val="003333AC"/>
    <w:rsid w:val="00333F09"/>
    <w:rsid w:val="00334A99"/>
    <w:rsid w:val="00335C59"/>
    <w:rsid w:val="003363D0"/>
    <w:rsid w:val="00337246"/>
    <w:rsid w:val="00337562"/>
    <w:rsid w:val="00340B47"/>
    <w:rsid w:val="003411E5"/>
    <w:rsid w:val="00341D7B"/>
    <w:rsid w:val="00341E17"/>
    <w:rsid w:val="0034766B"/>
    <w:rsid w:val="00350F4C"/>
    <w:rsid w:val="003511F2"/>
    <w:rsid w:val="00354F43"/>
    <w:rsid w:val="0035505C"/>
    <w:rsid w:val="00356397"/>
    <w:rsid w:val="00357DFF"/>
    <w:rsid w:val="003631A4"/>
    <w:rsid w:val="0036378A"/>
    <w:rsid w:val="00363CCE"/>
    <w:rsid w:val="00365DFE"/>
    <w:rsid w:val="00366D0E"/>
    <w:rsid w:val="00367BED"/>
    <w:rsid w:val="00370378"/>
    <w:rsid w:val="003708EA"/>
    <w:rsid w:val="00371527"/>
    <w:rsid w:val="003718EE"/>
    <w:rsid w:val="003720BC"/>
    <w:rsid w:val="00372963"/>
    <w:rsid w:val="0037373D"/>
    <w:rsid w:val="00374139"/>
    <w:rsid w:val="00374F76"/>
    <w:rsid w:val="00375134"/>
    <w:rsid w:val="0037578B"/>
    <w:rsid w:val="00375B7F"/>
    <w:rsid w:val="00377CD1"/>
    <w:rsid w:val="00380CCC"/>
    <w:rsid w:val="003812D6"/>
    <w:rsid w:val="00382244"/>
    <w:rsid w:val="00382EDC"/>
    <w:rsid w:val="003830B1"/>
    <w:rsid w:val="00384B55"/>
    <w:rsid w:val="00384C17"/>
    <w:rsid w:val="00385704"/>
    <w:rsid w:val="0038679F"/>
    <w:rsid w:val="003869E8"/>
    <w:rsid w:val="00390D50"/>
    <w:rsid w:val="00391CEB"/>
    <w:rsid w:val="00391DCB"/>
    <w:rsid w:val="00393E84"/>
    <w:rsid w:val="00393FB8"/>
    <w:rsid w:val="00394431"/>
    <w:rsid w:val="003948FF"/>
    <w:rsid w:val="00394D67"/>
    <w:rsid w:val="003954D2"/>
    <w:rsid w:val="00395678"/>
    <w:rsid w:val="003976A8"/>
    <w:rsid w:val="00397CF3"/>
    <w:rsid w:val="003A0DC8"/>
    <w:rsid w:val="003A2D64"/>
    <w:rsid w:val="003A37B7"/>
    <w:rsid w:val="003A3E63"/>
    <w:rsid w:val="003A4EBF"/>
    <w:rsid w:val="003A5C5E"/>
    <w:rsid w:val="003A5F00"/>
    <w:rsid w:val="003A67B9"/>
    <w:rsid w:val="003B03D4"/>
    <w:rsid w:val="003B0DC6"/>
    <w:rsid w:val="003B1538"/>
    <w:rsid w:val="003B243D"/>
    <w:rsid w:val="003B2817"/>
    <w:rsid w:val="003B2EF0"/>
    <w:rsid w:val="003B445D"/>
    <w:rsid w:val="003B448D"/>
    <w:rsid w:val="003B45A8"/>
    <w:rsid w:val="003B79D9"/>
    <w:rsid w:val="003B7F13"/>
    <w:rsid w:val="003B7F4F"/>
    <w:rsid w:val="003C0282"/>
    <w:rsid w:val="003C10C4"/>
    <w:rsid w:val="003C2777"/>
    <w:rsid w:val="003C3510"/>
    <w:rsid w:val="003C3789"/>
    <w:rsid w:val="003C434D"/>
    <w:rsid w:val="003C4827"/>
    <w:rsid w:val="003C5CF8"/>
    <w:rsid w:val="003C5F2D"/>
    <w:rsid w:val="003C64AB"/>
    <w:rsid w:val="003D0C3A"/>
    <w:rsid w:val="003D0EC9"/>
    <w:rsid w:val="003D1611"/>
    <w:rsid w:val="003D26A8"/>
    <w:rsid w:val="003D286C"/>
    <w:rsid w:val="003D3098"/>
    <w:rsid w:val="003D3C28"/>
    <w:rsid w:val="003D4370"/>
    <w:rsid w:val="003D4B39"/>
    <w:rsid w:val="003D5472"/>
    <w:rsid w:val="003D5E52"/>
    <w:rsid w:val="003D5F9C"/>
    <w:rsid w:val="003D6011"/>
    <w:rsid w:val="003D6238"/>
    <w:rsid w:val="003D656E"/>
    <w:rsid w:val="003D65EB"/>
    <w:rsid w:val="003D6899"/>
    <w:rsid w:val="003D75E3"/>
    <w:rsid w:val="003E0512"/>
    <w:rsid w:val="003E1480"/>
    <w:rsid w:val="003E4CE3"/>
    <w:rsid w:val="003E4F24"/>
    <w:rsid w:val="003E5356"/>
    <w:rsid w:val="003E56AB"/>
    <w:rsid w:val="003E5C66"/>
    <w:rsid w:val="003E7409"/>
    <w:rsid w:val="003F0812"/>
    <w:rsid w:val="003F1173"/>
    <w:rsid w:val="003F1B64"/>
    <w:rsid w:val="003F3E5F"/>
    <w:rsid w:val="003F4A32"/>
    <w:rsid w:val="003F57A8"/>
    <w:rsid w:val="003F5A55"/>
    <w:rsid w:val="003F5AF1"/>
    <w:rsid w:val="003F5B3D"/>
    <w:rsid w:val="003F60A9"/>
    <w:rsid w:val="003F70F8"/>
    <w:rsid w:val="003F73E0"/>
    <w:rsid w:val="003F7813"/>
    <w:rsid w:val="003F78C4"/>
    <w:rsid w:val="00400785"/>
    <w:rsid w:val="00403847"/>
    <w:rsid w:val="00403C0A"/>
    <w:rsid w:val="00403D7A"/>
    <w:rsid w:val="00404063"/>
    <w:rsid w:val="004051B4"/>
    <w:rsid w:val="00406D43"/>
    <w:rsid w:val="00410DFB"/>
    <w:rsid w:val="00411B3C"/>
    <w:rsid w:val="00411FD3"/>
    <w:rsid w:val="004147DB"/>
    <w:rsid w:val="00414E56"/>
    <w:rsid w:val="00415EA1"/>
    <w:rsid w:val="00416774"/>
    <w:rsid w:val="00416CB5"/>
    <w:rsid w:val="00417688"/>
    <w:rsid w:val="0041786F"/>
    <w:rsid w:val="00417FEA"/>
    <w:rsid w:val="00420533"/>
    <w:rsid w:val="00423CF8"/>
    <w:rsid w:val="00424E63"/>
    <w:rsid w:val="00425320"/>
    <w:rsid w:val="00426525"/>
    <w:rsid w:val="00427027"/>
    <w:rsid w:val="0042739E"/>
    <w:rsid w:val="00427596"/>
    <w:rsid w:val="00427E72"/>
    <w:rsid w:val="004308AC"/>
    <w:rsid w:val="00430936"/>
    <w:rsid w:val="004312AF"/>
    <w:rsid w:val="004322B4"/>
    <w:rsid w:val="004329D8"/>
    <w:rsid w:val="004331FA"/>
    <w:rsid w:val="00433E10"/>
    <w:rsid w:val="00433EF0"/>
    <w:rsid w:val="00434C00"/>
    <w:rsid w:val="004358AA"/>
    <w:rsid w:val="00435ADE"/>
    <w:rsid w:val="004361FF"/>
    <w:rsid w:val="00436C57"/>
    <w:rsid w:val="004377B7"/>
    <w:rsid w:val="004426F3"/>
    <w:rsid w:val="00443B51"/>
    <w:rsid w:val="004450A1"/>
    <w:rsid w:val="004455FC"/>
    <w:rsid w:val="004461F7"/>
    <w:rsid w:val="00447751"/>
    <w:rsid w:val="00447DEE"/>
    <w:rsid w:val="004501DB"/>
    <w:rsid w:val="0045068E"/>
    <w:rsid w:val="0045198E"/>
    <w:rsid w:val="00451C1E"/>
    <w:rsid w:val="004542EE"/>
    <w:rsid w:val="00454889"/>
    <w:rsid w:val="004549A5"/>
    <w:rsid w:val="00454C50"/>
    <w:rsid w:val="004554F0"/>
    <w:rsid w:val="00455F3C"/>
    <w:rsid w:val="004562E3"/>
    <w:rsid w:val="004569DA"/>
    <w:rsid w:val="00456B95"/>
    <w:rsid w:val="0045797C"/>
    <w:rsid w:val="00460F22"/>
    <w:rsid w:val="00461BFD"/>
    <w:rsid w:val="0046205D"/>
    <w:rsid w:val="00462838"/>
    <w:rsid w:val="00462DDA"/>
    <w:rsid w:val="004637BD"/>
    <w:rsid w:val="00463993"/>
    <w:rsid w:val="00464139"/>
    <w:rsid w:val="00464157"/>
    <w:rsid w:val="0046418F"/>
    <w:rsid w:val="00464DAB"/>
    <w:rsid w:val="0046513B"/>
    <w:rsid w:val="00466428"/>
    <w:rsid w:val="004671BE"/>
    <w:rsid w:val="00467795"/>
    <w:rsid w:val="00467BCB"/>
    <w:rsid w:val="004702D4"/>
    <w:rsid w:val="00470683"/>
    <w:rsid w:val="00472702"/>
    <w:rsid w:val="00472B55"/>
    <w:rsid w:val="004749C9"/>
    <w:rsid w:val="00474CAB"/>
    <w:rsid w:val="0047521C"/>
    <w:rsid w:val="00475D73"/>
    <w:rsid w:val="004763E7"/>
    <w:rsid w:val="00480DEE"/>
    <w:rsid w:val="0048195D"/>
    <w:rsid w:val="004828A4"/>
    <w:rsid w:val="00483016"/>
    <w:rsid w:val="0048304B"/>
    <w:rsid w:val="004830EA"/>
    <w:rsid w:val="0048465F"/>
    <w:rsid w:val="00485637"/>
    <w:rsid w:val="0048589D"/>
    <w:rsid w:val="00486E85"/>
    <w:rsid w:val="004874B4"/>
    <w:rsid w:val="0049061D"/>
    <w:rsid w:val="004923ED"/>
    <w:rsid w:val="0049279A"/>
    <w:rsid w:val="00492E8E"/>
    <w:rsid w:val="00493153"/>
    <w:rsid w:val="0049347B"/>
    <w:rsid w:val="00493A0E"/>
    <w:rsid w:val="004942D5"/>
    <w:rsid w:val="0049516D"/>
    <w:rsid w:val="004A108A"/>
    <w:rsid w:val="004A1256"/>
    <w:rsid w:val="004A24FD"/>
    <w:rsid w:val="004A3490"/>
    <w:rsid w:val="004A3FA3"/>
    <w:rsid w:val="004A4350"/>
    <w:rsid w:val="004A453E"/>
    <w:rsid w:val="004A4D01"/>
    <w:rsid w:val="004A5149"/>
    <w:rsid w:val="004A6B7E"/>
    <w:rsid w:val="004B066A"/>
    <w:rsid w:val="004B1141"/>
    <w:rsid w:val="004B19CA"/>
    <w:rsid w:val="004B3D62"/>
    <w:rsid w:val="004B42C1"/>
    <w:rsid w:val="004B4E56"/>
    <w:rsid w:val="004B4F1E"/>
    <w:rsid w:val="004B51AD"/>
    <w:rsid w:val="004B533C"/>
    <w:rsid w:val="004B562C"/>
    <w:rsid w:val="004B7580"/>
    <w:rsid w:val="004C06F8"/>
    <w:rsid w:val="004C0FB0"/>
    <w:rsid w:val="004C4559"/>
    <w:rsid w:val="004C4D40"/>
    <w:rsid w:val="004C5B03"/>
    <w:rsid w:val="004D0174"/>
    <w:rsid w:val="004D1F47"/>
    <w:rsid w:val="004D2B4C"/>
    <w:rsid w:val="004D393D"/>
    <w:rsid w:val="004D62D5"/>
    <w:rsid w:val="004D688D"/>
    <w:rsid w:val="004D702F"/>
    <w:rsid w:val="004D7DD5"/>
    <w:rsid w:val="004E01BD"/>
    <w:rsid w:val="004E0608"/>
    <w:rsid w:val="004E1255"/>
    <w:rsid w:val="004E22BD"/>
    <w:rsid w:val="004E25EB"/>
    <w:rsid w:val="004E2DE3"/>
    <w:rsid w:val="004E2FCB"/>
    <w:rsid w:val="004E3407"/>
    <w:rsid w:val="004E430F"/>
    <w:rsid w:val="004E4D7D"/>
    <w:rsid w:val="004E5320"/>
    <w:rsid w:val="004E5FF2"/>
    <w:rsid w:val="004F143B"/>
    <w:rsid w:val="004F1A4D"/>
    <w:rsid w:val="004F1CAF"/>
    <w:rsid w:val="004F2BC0"/>
    <w:rsid w:val="004F2D37"/>
    <w:rsid w:val="004F35D8"/>
    <w:rsid w:val="004F379C"/>
    <w:rsid w:val="004F49C1"/>
    <w:rsid w:val="004F5FCF"/>
    <w:rsid w:val="004F6749"/>
    <w:rsid w:val="004F698B"/>
    <w:rsid w:val="004F75EB"/>
    <w:rsid w:val="00500188"/>
    <w:rsid w:val="005002DD"/>
    <w:rsid w:val="0050047F"/>
    <w:rsid w:val="005005DD"/>
    <w:rsid w:val="005005FB"/>
    <w:rsid w:val="005018DA"/>
    <w:rsid w:val="00503A80"/>
    <w:rsid w:val="00503DDB"/>
    <w:rsid w:val="00503E04"/>
    <w:rsid w:val="005040F4"/>
    <w:rsid w:val="00504E80"/>
    <w:rsid w:val="0050510E"/>
    <w:rsid w:val="00505217"/>
    <w:rsid w:val="00505C8B"/>
    <w:rsid w:val="005065D3"/>
    <w:rsid w:val="00506AD6"/>
    <w:rsid w:val="00507722"/>
    <w:rsid w:val="005112A4"/>
    <w:rsid w:val="005112ED"/>
    <w:rsid w:val="00513290"/>
    <w:rsid w:val="005138BC"/>
    <w:rsid w:val="00513B3B"/>
    <w:rsid w:val="005148CD"/>
    <w:rsid w:val="00514B4C"/>
    <w:rsid w:val="005150F9"/>
    <w:rsid w:val="00516F49"/>
    <w:rsid w:val="00517A8D"/>
    <w:rsid w:val="00517ECF"/>
    <w:rsid w:val="00521267"/>
    <w:rsid w:val="00521D92"/>
    <w:rsid w:val="005236A8"/>
    <w:rsid w:val="0052453A"/>
    <w:rsid w:val="005273B2"/>
    <w:rsid w:val="00527732"/>
    <w:rsid w:val="00527C31"/>
    <w:rsid w:val="00530491"/>
    <w:rsid w:val="00530FF4"/>
    <w:rsid w:val="00533160"/>
    <w:rsid w:val="00536075"/>
    <w:rsid w:val="00536D8A"/>
    <w:rsid w:val="005409D4"/>
    <w:rsid w:val="00541316"/>
    <w:rsid w:val="00541FCC"/>
    <w:rsid w:val="005421F9"/>
    <w:rsid w:val="00542308"/>
    <w:rsid w:val="00543177"/>
    <w:rsid w:val="005435A7"/>
    <w:rsid w:val="00546A0C"/>
    <w:rsid w:val="00546B4A"/>
    <w:rsid w:val="00546E24"/>
    <w:rsid w:val="0054702E"/>
    <w:rsid w:val="0055051D"/>
    <w:rsid w:val="00551427"/>
    <w:rsid w:val="005520AA"/>
    <w:rsid w:val="00552134"/>
    <w:rsid w:val="005522A4"/>
    <w:rsid w:val="00552EA1"/>
    <w:rsid w:val="00552F3F"/>
    <w:rsid w:val="005536C9"/>
    <w:rsid w:val="005538D2"/>
    <w:rsid w:val="0055435D"/>
    <w:rsid w:val="0055450A"/>
    <w:rsid w:val="0055731E"/>
    <w:rsid w:val="005575DB"/>
    <w:rsid w:val="0055772C"/>
    <w:rsid w:val="005601CD"/>
    <w:rsid w:val="005604BE"/>
    <w:rsid w:val="00560780"/>
    <w:rsid w:val="00560797"/>
    <w:rsid w:val="005608EF"/>
    <w:rsid w:val="00561094"/>
    <w:rsid w:val="00565F9E"/>
    <w:rsid w:val="00567596"/>
    <w:rsid w:val="00570E63"/>
    <w:rsid w:val="005720F5"/>
    <w:rsid w:val="00572623"/>
    <w:rsid w:val="0057351B"/>
    <w:rsid w:val="00573736"/>
    <w:rsid w:val="00574841"/>
    <w:rsid w:val="005759B4"/>
    <w:rsid w:val="00575B02"/>
    <w:rsid w:val="00576B42"/>
    <w:rsid w:val="00576C0C"/>
    <w:rsid w:val="00576D4B"/>
    <w:rsid w:val="005776F3"/>
    <w:rsid w:val="005800CE"/>
    <w:rsid w:val="0058142B"/>
    <w:rsid w:val="00582565"/>
    <w:rsid w:val="0058291F"/>
    <w:rsid w:val="00583544"/>
    <w:rsid w:val="00583AB8"/>
    <w:rsid w:val="00584414"/>
    <w:rsid w:val="00584C0D"/>
    <w:rsid w:val="00584D59"/>
    <w:rsid w:val="00591107"/>
    <w:rsid w:val="00592451"/>
    <w:rsid w:val="00592A05"/>
    <w:rsid w:val="0059356A"/>
    <w:rsid w:val="005943F1"/>
    <w:rsid w:val="0059472A"/>
    <w:rsid w:val="005949C2"/>
    <w:rsid w:val="0059507D"/>
    <w:rsid w:val="00595CD4"/>
    <w:rsid w:val="00595FFA"/>
    <w:rsid w:val="005A05DB"/>
    <w:rsid w:val="005A1205"/>
    <w:rsid w:val="005A1466"/>
    <w:rsid w:val="005A1879"/>
    <w:rsid w:val="005A187A"/>
    <w:rsid w:val="005A1F4B"/>
    <w:rsid w:val="005A267F"/>
    <w:rsid w:val="005A2888"/>
    <w:rsid w:val="005A31FB"/>
    <w:rsid w:val="005A39B2"/>
    <w:rsid w:val="005A3A9B"/>
    <w:rsid w:val="005A51E3"/>
    <w:rsid w:val="005A5245"/>
    <w:rsid w:val="005A5AF6"/>
    <w:rsid w:val="005A5E4C"/>
    <w:rsid w:val="005A753D"/>
    <w:rsid w:val="005B096A"/>
    <w:rsid w:val="005B09F0"/>
    <w:rsid w:val="005B19E7"/>
    <w:rsid w:val="005B4B79"/>
    <w:rsid w:val="005B4C5B"/>
    <w:rsid w:val="005B668F"/>
    <w:rsid w:val="005B68A5"/>
    <w:rsid w:val="005C1654"/>
    <w:rsid w:val="005C2FEB"/>
    <w:rsid w:val="005C4137"/>
    <w:rsid w:val="005C48BC"/>
    <w:rsid w:val="005C4D6E"/>
    <w:rsid w:val="005C5E5C"/>
    <w:rsid w:val="005D13B8"/>
    <w:rsid w:val="005D1661"/>
    <w:rsid w:val="005D2714"/>
    <w:rsid w:val="005D2C96"/>
    <w:rsid w:val="005D38B0"/>
    <w:rsid w:val="005D3D57"/>
    <w:rsid w:val="005D4F04"/>
    <w:rsid w:val="005D56C1"/>
    <w:rsid w:val="005D599F"/>
    <w:rsid w:val="005D6557"/>
    <w:rsid w:val="005D742F"/>
    <w:rsid w:val="005D76C0"/>
    <w:rsid w:val="005E12A2"/>
    <w:rsid w:val="005E13EF"/>
    <w:rsid w:val="005E1A69"/>
    <w:rsid w:val="005E4018"/>
    <w:rsid w:val="005E4643"/>
    <w:rsid w:val="005E46CC"/>
    <w:rsid w:val="005E57E7"/>
    <w:rsid w:val="005E5E31"/>
    <w:rsid w:val="005E7F3D"/>
    <w:rsid w:val="005F0FCE"/>
    <w:rsid w:val="005F15A5"/>
    <w:rsid w:val="005F2CAB"/>
    <w:rsid w:val="005F2D4D"/>
    <w:rsid w:val="005F3966"/>
    <w:rsid w:val="005F39D0"/>
    <w:rsid w:val="005F3A07"/>
    <w:rsid w:val="005F4EA4"/>
    <w:rsid w:val="005F5752"/>
    <w:rsid w:val="005F5783"/>
    <w:rsid w:val="005F5D81"/>
    <w:rsid w:val="005F6E47"/>
    <w:rsid w:val="005F7804"/>
    <w:rsid w:val="00600257"/>
    <w:rsid w:val="00600321"/>
    <w:rsid w:val="006019FD"/>
    <w:rsid w:val="00601A9F"/>
    <w:rsid w:val="00601C6C"/>
    <w:rsid w:val="006020B9"/>
    <w:rsid w:val="006025D8"/>
    <w:rsid w:val="00605EEC"/>
    <w:rsid w:val="006074A9"/>
    <w:rsid w:val="006075C7"/>
    <w:rsid w:val="00607944"/>
    <w:rsid w:val="00607FC2"/>
    <w:rsid w:val="00610127"/>
    <w:rsid w:val="0061082E"/>
    <w:rsid w:val="00612647"/>
    <w:rsid w:val="006137C4"/>
    <w:rsid w:val="00614658"/>
    <w:rsid w:val="00615C11"/>
    <w:rsid w:val="0061623C"/>
    <w:rsid w:val="00620248"/>
    <w:rsid w:val="00620597"/>
    <w:rsid w:val="0062076F"/>
    <w:rsid w:val="00620A8E"/>
    <w:rsid w:val="00621259"/>
    <w:rsid w:val="00621A34"/>
    <w:rsid w:val="006220D0"/>
    <w:rsid w:val="006220FB"/>
    <w:rsid w:val="00622346"/>
    <w:rsid w:val="0062238D"/>
    <w:rsid w:val="00622579"/>
    <w:rsid w:val="00623474"/>
    <w:rsid w:val="00624787"/>
    <w:rsid w:val="00624E12"/>
    <w:rsid w:val="0062597C"/>
    <w:rsid w:val="0062669C"/>
    <w:rsid w:val="00627594"/>
    <w:rsid w:val="00627D1A"/>
    <w:rsid w:val="00627F05"/>
    <w:rsid w:val="00627F9A"/>
    <w:rsid w:val="00630CEB"/>
    <w:rsid w:val="0063100E"/>
    <w:rsid w:val="00633744"/>
    <w:rsid w:val="00633AAB"/>
    <w:rsid w:val="0063414C"/>
    <w:rsid w:val="00635CB1"/>
    <w:rsid w:val="00636490"/>
    <w:rsid w:val="006372D1"/>
    <w:rsid w:val="00641456"/>
    <w:rsid w:val="00641542"/>
    <w:rsid w:val="006416FC"/>
    <w:rsid w:val="00641989"/>
    <w:rsid w:val="006426CF"/>
    <w:rsid w:val="00643332"/>
    <w:rsid w:val="00644350"/>
    <w:rsid w:val="00644DD1"/>
    <w:rsid w:val="006465CC"/>
    <w:rsid w:val="0064764C"/>
    <w:rsid w:val="00650185"/>
    <w:rsid w:val="00650719"/>
    <w:rsid w:val="00653643"/>
    <w:rsid w:val="00653D48"/>
    <w:rsid w:val="00654666"/>
    <w:rsid w:val="0065541E"/>
    <w:rsid w:val="006563DC"/>
    <w:rsid w:val="00656428"/>
    <w:rsid w:val="006564F2"/>
    <w:rsid w:val="00656922"/>
    <w:rsid w:val="006575E0"/>
    <w:rsid w:val="00657C8F"/>
    <w:rsid w:val="00660828"/>
    <w:rsid w:val="006616E3"/>
    <w:rsid w:val="00661887"/>
    <w:rsid w:val="00662BE8"/>
    <w:rsid w:val="00664162"/>
    <w:rsid w:val="00664BA1"/>
    <w:rsid w:val="006657C4"/>
    <w:rsid w:val="006666DB"/>
    <w:rsid w:val="00667784"/>
    <w:rsid w:val="00670CAF"/>
    <w:rsid w:val="006715A4"/>
    <w:rsid w:val="00672CCE"/>
    <w:rsid w:val="00674854"/>
    <w:rsid w:val="006752E0"/>
    <w:rsid w:val="00675906"/>
    <w:rsid w:val="00676BA1"/>
    <w:rsid w:val="00676D77"/>
    <w:rsid w:val="00676F67"/>
    <w:rsid w:val="00677473"/>
    <w:rsid w:val="006819C0"/>
    <w:rsid w:val="00681AF9"/>
    <w:rsid w:val="00681BE8"/>
    <w:rsid w:val="006822AB"/>
    <w:rsid w:val="006828FE"/>
    <w:rsid w:val="00682D1A"/>
    <w:rsid w:val="00683793"/>
    <w:rsid w:val="0068437B"/>
    <w:rsid w:val="006845EF"/>
    <w:rsid w:val="00684798"/>
    <w:rsid w:val="00684A10"/>
    <w:rsid w:val="00684B52"/>
    <w:rsid w:val="006850BB"/>
    <w:rsid w:val="00685758"/>
    <w:rsid w:val="00687B54"/>
    <w:rsid w:val="006902F2"/>
    <w:rsid w:val="006914AA"/>
    <w:rsid w:val="0069258B"/>
    <w:rsid w:val="006928E2"/>
    <w:rsid w:val="0069377B"/>
    <w:rsid w:val="00693D1F"/>
    <w:rsid w:val="006940EB"/>
    <w:rsid w:val="006956FC"/>
    <w:rsid w:val="006959EA"/>
    <w:rsid w:val="00695A9D"/>
    <w:rsid w:val="00697230"/>
    <w:rsid w:val="00697C88"/>
    <w:rsid w:val="00697D1B"/>
    <w:rsid w:val="00697E08"/>
    <w:rsid w:val="006A14CD"/>
    <w:rsid w:val="006A238A"/>
    <w:rsid w:val="006A273D"/>
    <w:rsid w:val="006A2C5F"/>
    <w:rsid w:val="006A3A2A"/>
    <w:rsid w:val="006A416A"/>
    <w:rsid w:val="006A4756"/>
    <w:rsid w:val="006A4974"/>
    <w:rsid w:val="006A64F5"/>
    <w:rsid w:val="006A71F4"/>
    <w:rsid w:val="006A742B"/>
    <w:rsid w:val="006A7F7E"/>
    <w:rsid w:val="006B004B"/>
    <w:rsid w:val="006B0AF0"/>
    <w:rsid w:val="006B0F8F"/>
    <w:rsid w:val="006B1468"/>
    <w:rsid w:val="006B1AC5"/>
    <w:rsid w:val="006B1CFE"/>
    <w:rsid w:val="006B1ECB"/>
    <w:rsid w:val="006B2AE5"/>
    <w:rsid w:val="006B2DAC"/>
    <w:rsid w:val="006B2E2D"/>
    <w:rsid w:val="006B32E9"/>
    <w:rsid w:val="006B37ED"/>
    <w:rsid w:val="006B6145"/>
    <w:rsid w:val="006B71A0"/>
    <w:rsid w:val="006B7528"/>
    <w:rsid w:val="006C09B0"/>
    <w:rsid w:val="006C21B2"/>
    <w:rsid w:val="006C2C61"/>
    <w:rsid w:val="006C369E"/>
    <w:rsid w:val="006C38C1"/>
    <w:rsid w:val="006C40FD"/>
    <w:rsid w:val="006C6F59"/>
    <w:rsid w:val="006C7B51"/>
    <w:rsid w:val="006D0AF2"/>
    <w:rsid w:val="006D22F4"/>
    <w:rsid w:val="006D35D5"/>
    <w:rsid w:val="006D3A4E"/>
    <w:rsid w:val="006D4E25"/>
    <w:rsid w:val="006D6660"/>
    <w:rsid w:val="006D6E91"/>
    <w:rsid w:val="006D7575"/>
    <w:rsid w:val="006D7603"/>
    <w:rsid w:val="006D7ED6"/>
    <w:rsid w:val="006E23A7"/>
    <w:rsid w:val="006E3711"/>
    <w:rsid w:val="006E5F69"/>
    <w:rsid w:val="006E6545"/>
    <w:rsid w:val="006E7621"/>
    <w:rsid w:val="006F022A"/>
    <w:rsid w:val="006F08E7"/>
    <w:rsid w:val="006F1260"/>
    <w:rsid w:val="006F12ED"/>
    <w:rsid w:val="006F21F0"/>
    <w:rsid w:val="006F270D"/>
    <w:rsid w:val="006F3B45"/>
    <w:rsid w:val="006F3F67"/>
    <w:rsid w:val="006F6A9E"/>
    <w:rsid w:val="006F6AED"/>
    <w:rsid w:val="006F74C1"/>
    <w:rsid w:val="006F74E4"/>
    <w:rsid w:val="006F7E10"/>
    <w:rsid w:val="00700591"/>
    <w:rsid w:val="007009D8"/>
    <w:rsid w:val="00702341"/>
    <w:rsid w:val="00703077"/>
    <w:rsid w:val="007033C9"/>
    <w:rsid w:val="007043EA"/>
    <w:rsid w:val="007058BE"/>
    <w:rsid w:val="007059B7"/>
    <w:rsid w:val="00705E3F"/>
    <w:rsid w:val="00707CAE"/>
    <w:rsid w:val="00710E7D"/>
    <w:rsid w:val="00710F9E"/>
    <w:rsid w:val="007111CE"/>
    <w:rsid w:val="0071187F"/>
    <w:rsid w:val="00712473"/>
    <w:rsid w:val="00712D07"/>
    <w:rsid w:val="00713BA7"/>
    <w:rsid w:val="007212CF"/>
    <w:rsid w:val="00722077"/>
    <w:rsid w:val="00723077"/>
    <w:rsid w:val="00723918"/>
    <w:rsid w:val="00723C12"/>
    <w:rsid w:val="0072493B"/>
    <w:rsid w:val="00725207"/>
    <w:rsid w:val="007262D1"/>
    <w:rsid w:val="00727896"/>
    <w:rsid w:val="00727A88"/>
    <w:rsid w:val="007302E9"/>
    <w:rsid w:val="007310D0"/>
    <w:rsid w:val="00731824"/>
    <w:rsid w:val="00731AFD"/>
    <w:rsid w:val="00732C9F"/>
    <w:rsid w:val="00733EFB"/>
    <w:rsid w:val="00734FDD"/>
    <w:rsid w:val="007350F6"/>
    <w:rsid w:val="00735C2B"/>
    <w:rsid w:val="00736FF0"/>
    <w:rsid w:val="007375B2"/>
    <w:rsid w:val="00740579"/>
    <w:rsid w:val="0074080F"/>
    <w:rsid w:val="00741978"/>
    <w:rsid w:val="007421A3"/>
    <w:rsid w:val="0074327F"/>
    <w:rsid w:val="0074349E"/>
    <w:rsid w:val="00745A3B"/>
    <w:rsid w:val="0074646B"/>
    <w:rsid w:val="00747284"/>
    <w:rsid w:val="00747DCF"/>
    <w:rsid w:val="00750AB1"/>
    <w:rsid w:val="00753EB3"/>
    <w:rsid w:val="00754675"/>
    <w:rsid w:val="00756089"/>
    <w:rsid w:val="007561D0"/>
    <w:rsid w:val="007602D3"/>
    <w:rsid w:val="00760FCA"/>
    <w:rsid w:val="0076107A"/>
    <w:rsid w:val="007647E1"/>
    <w:rsid w:val="00764C96"/>
    <w:rsid w:val="00765641"/>
    <w:rsid w:val="00765E8C"/>
    <w:rsid w:val="0076686B"/>
    <w:rsid w:val="007678A4"/>
    <w:rsid w:val="00770253"/>
    <w:rsid w:val="00770635"/>
    <w:rsid w:val="00770B91"/>
    <w:rsid w:val="0077239E"/>
    <w:rsid w:val="00773813"/>
    <w:rsid w:val="00773A9C"/>
    <w:rsid w:val="00773E28"/>
    <w:rsid w:val="00773ED8"/>
    <w:rsid w:val="007751A1"/>
    <w:rsid w:val="00775301"/>
    <w:rsid w:val="007753AF"/>
    <w:rsid w:val="00775B5E"/>
    <w:rsid w:val="007766D5"/>
    <w:rsid w:val="00776705"/>
    <w:rsid w:val="00777810"/>
    <w:rsid w:val="00777B4E"/>
    <w:rsid w:val="00777DB2"/>
    <w:rsid w:val="00780384"/>
    <w:rsid w:val="00780774"/>
    <w:rsid w:val="007808B4"/>
    <w:rsid w:val="0078142A"/>
    <w:rsid w:val="0078187F"/>
    <w:rsid w:val="0078357B"/>
    <w:rsid w:val="00787E1C"/>
    <w:rsid w:val="00790123"/>
    <w:rsid w:val="00793578"/>
    <w:rsid w:val="00793A34"/>
    <w:rsid w:val="00794BED"/>
    <w:rsid w:val="0079556E"/>
    <w:rsid w:val="00795BDA"/>
    <w:rsid w:val="0079629B"/>
    <w:rsid w:val="0079652F"/>
    <w:rsid w:val="00796602"/>
    <w:rsid w:val="007A1F63"/>
    <w:rsid w:val="007A2034"/>
    <w:rsid w:val="007A2E36"/>
    <w:rsid w:val="007A384F"/>
    <w:rsid w:val="007A42D5"/>
    <w:rsid w:val="007A4536"/>
    <w:rsid w:val="007A6922"/>
    <w:rsid w:val="007A6E50"/>
    <w:rsid w:val="007A6F59"/>
    <w:rsid w:val="007A7453"/>
    <w:rsid w:val="007B0512"/>
    <w:rsid w:val="007B2D38"/>
    <w:rsid w:val="007B35C6"/>
    <w:rsid w:val="007B3B6E"/>
    <w:rsid w:val="007B3DE7"/>
    <w:rsid w:val="007B4053"/>
    <w:rsid w:val="007B7F28"/>
    <w:rsid w:val="007C0009"/>
    <w:rsid w:val="007C17AD"/>
    <w:rsid w:val="007C1A5F"/>
    <w:rsid w:val="007C368C"/>
    <w:rsid w:val="007C3D66"/>
    <w:rsid w:val="007C4B13"/>
    <w:rsid w:val="007C578E"/>
    <w:rsid w:val="007C6288"/>
    <w:rsid w:val="007C6FAC"/>
    <w:rsid w:val="007C71CB"/>
    <w:rsid w:val="007C7EED"/>
    <w:rsid w:val="007D0368"/>
    <w:rsid w:val="007D0586"/>
    <w:rsid w:val="007D23EA"/>
    <w:rsid w:val="007D36D1"/>
    <w:rsid w:val="007D4813"/>
    <w:rsid w:val="007D4C09"/>
    <w:rsid w:val="007D4F2A"/>
    <w:rsid w:val="007D4F32"/>
    <w:rsid w:val="007D5944"/>
    <w:rsid w:val="007D5BC4"/>
    <w:rsid w:val="007D67AE"/>
    <w:rsid w:val="007D6C28"/>
    <w:rsid w:val="007D6F94"/>
    <w:rsid w:val="007E0169"/>
    <w:rsid w:val="007E0891"/>
    <w:rsid w:val="007E0E83"/>
    <w:rsid w:val="007E232E"/>
    <w:rsid w:val="007E2C02"/>
    <w:rsid w:val="007E43B2"/>
    <w:rsid w:val="007E4D43"/>
    <w:rsid w:val="007E4D5C"/>
    <w:rsid w:val="007E568D"/>
    <w:rsid w:val="007E757F"/>
    <w:rsid w:val="007F1084"/>
    <w:rsid w:val="007F340E"/>
    <w:rsid w:val="007F5483"/>
    <w:rsid w:val="007F610C"/>
    <w:rsid w:val="007F68AD"/>
    <w:rsid w:val="007F6995"/>
    <w:rsid w:val="007F734F"/>
    <w:rsid w:val="008000B9"/>
    <w:rsid w:val="008003F3"/>
    <w:rsid w:val="0080068C"/>
    <w:rsid w:val="008009EA"/>
    <w:rsid w:val="0080297D"/>
    <w:rsid w:val="008041EB"/>
    <w:rsid w:val="008049D0"/>
    <w:rsid w:val="00805197"/>
    <w:rsid w:val="00805B16"/>
    <w:rsid w:val="008066C9"/>
    <w:rsid w:val="00806979"/>
    <w:rsid w:val="008077DF"/>
    <w:rsid w:val="00810AF7"/>
    <w:rsid w:val="00810C5C"/>
    <w:rsid w:val="00811265"/>
    <w:rsid w:val="008113ED"/>
    <w:rsid w:val="008128A4"/>
    <w:rsid w:val="00813A7B"/>
    <w:rsid w:val="00814161"/>
    <w:rsid w:val="008148A2"/>
    <w:rsid w:val="008167B7"/>
    <w:rsid w:val="00820099"/>
    <w:rsid w:val="00820306"/>
    <w:rsid w:val="00822485"/>
    <w:rsid w:val="00822A18"/>
    <w:rsid w:val="00822BAA"/>
    <w:rsid w:val="0082558F"/>
    <w:rsid w:val="008274FA"/>
    <w:rsid w:val="008304B1"/>
    <w:rsid w:val="00832026"/>
    <w:rsid w:val="00833994"/>
    <w:rsid w:val="00833A63"/>
    <w:rsid w:val="00833E5D"/>
    <w:rsid w:val="00835690"/>
    <w:rsid w:val="008360DD"/>
    <w:rsid w:val="008372C8"/>
    <w:rsid w:val="00842D71"/>
    <w:rsid w:val="008432B5"/>
    <w:rsid w:val="0084415D"/>
    <w:rsid w:val="008445BB"/>
    <w:rsid w:val="0084496D"/>
    <w:rsid w:val="00845546"/>
    <w:rsid w:val="00846183"/>
    <w:rsid w:val="008465E7"/>
    <w:rsid w:val="008467D0"/>
    <w:rsid w:val="00846846"/>
    <w:rsid w:val="00847CE7"/>
    <w:rsid w:val="00851593"/>
    <w:rsid w:val="00851AF8"/>
    <w:rsid w:val="008527AD"/>
    <w:rsid w:val="008534C8"/>
    <w:rsid w:val="00854955"/>
    <w:rsid w:val="00854CDA"/>
    <w:rsid w:val="008559DF"/>
    <w:rsid w:val="0085646C"/>
    <w:rsid w:val="00856669"/>
    <w:rsid w:val="00861218"/>
    <w:rsid w:val="00862DD1"/>
    <w:rsid w:val="008636DB"/>
    <w:rsid w:val="0086425E"/>
    <w:rsid w:val="00864D4F"/>
    <w:rsid w:val="00864FC0"/>
    <w:rsid w:val="0086663D"/>
    <w:rsid w:val="00866A7D"/>
    <w:rsid w:val="00866F7E"/>
    <w:rsid w:val="00870E6C"/>
    <w:rsid w:val="00871B99"/>
    <w:rsid w:val="00871F99"/>
    <w:rsid w:val="0087528A"/>
    <w:rsid w:val="00876BE3"/>
    <w:rsid w:val="00877AAB"/>
    <w:rsid w:val="00881089"/>
    <w:rsid w:val="008819BF"/>
    <w:rsid w:val="00882216"/>
    <w:rsid w:val="008824D8"/>
    <w:rsid w:val="00882AC5"/>
    <w:rsid w:val="008851C0"/>
    <w:rsid w:val="00885445"/>
    <w:rsid w:val="008859DA"/>
    <w:rsid w:val="00886055"/>
    <w:rsid w:val="00886388"/>
    <w:rsid w:val="00887472"/>
    <w:rsid w:val="0088771A"/>
    <w:rsid w:val="008906F3"/>
    <w:rsid w:val="008907AE"/>
    <w:rsid w:val="008965F4"/>
    <w:rsid w:val="00897953"/>
    <w:rsid w:val="00897B33"/>
    <w:rsid w:val="008A0D4D"/>
    <w:rsid w:val="008A162C"/>
    <w:rsid w:val="008A2240"/>
    <w:rsid w:val="008A24B7"/>
    <w:rsid w:val="008A2FDB"/>
    <w:rsid w:val="008A3279"/>
    <w:rsid w:val="008A37CB"/>
    <w:rsid w:val="008A3B66"/>
    <w:rsid w:val="008A3BCA"/>
    <w:rsid w:val="008A3BDF"/>
    <w:rsid w:val="008A41AF"/>
    <w:rsid w:val="008A42C9"/>
    <w:rsid w:val="008A43C8"/>
    <w:rsid w:val="008A4EB9"/>
    <w:rsid w:val="008A6992"/>
    <w:rsid w:val="008A79E9"/>
    <w:rsid w:val="008A7AC9"/>
    <w:rsid w:val="008B01A1"/>
    <w:rsid w:val="008B0C15"/>
    <w:rsid w:val="008B1132"/>
    <w:rsid w:val="008B2932"/>
    <w:rsid w:val="008B32ED"/>
    <w:rsid w:val="008B34C3"/>
    <w:rsid w:val="008B3728"/>
    <w:rsid w:val="008B5F0A"/>
    <w:rsid w:val="008B7BDB"/>
    <w:rsid w:val="008B7C00"/>
    <w:rsid w:val="008C055F"/>
    <w:rsid w:val="008C1103"/>
    <w:rsid w:val="008C1FFF"/>
    <w:rsid w:val="008C2090"/>
    <w:rsid w:val="008C3C0F"/>
    <w:rsid w:val="008C401A"/>
    <w:rsid w:val="008C53A4"/>
    <w:rsid w:val="008C588C"/>
    <w:rsid w:val="008C6E5B"/>
    <w:rsid w:val="008D0472"/>
    <w:rsid w:val="008D1B6D"/>
    <w:rsid w:val="008D1B77"/>
    <w:rsid w:val="008D24DD"/>
    <w:rsid w:val="008D2921"/>
    <w:rsid w:val="008D3276"/>
    <w:rsid w:val="008D3A05"/>
    <w:rsid w:val="008D435A"/>
    <w:rsid w:val="008D46A6"/>
    <w:rsid w:val="008D59FB"/>
    <w:rsid w:val="008D5DF3"/>
    <w:rsid w:val="008D6A27"/>
    <w:rsid w:val="008D6B70"/>
    <w:rsid w:val="008D6CE4"/>
    <w:rsid w:val="008D7466"/>
    <w:rsid w:val="008E0035"/>
    <w:rsid w:val="008E16FB"/>
    <w:rsid w:val="008E24BD"/>
    <w:rsid w:val="008E3A71"/>
    <w:rsid w:val="008E4A40"/>
    <w:rsid w:val="008E553B"/>
    <w:rsid w:val="008E5AB9"/>
    <w:rsid w:val="008E6059"/>
    <w:rsid w:val="008E63AF"/>
    <w:rsid w:val="008E6989"/>
    <w:rsid w:val="008E704D"/>
    <w:rsid w:val="008E7110"/>
    <w:rsid w:val="008F145D"/>
    <w:rsid w:val="008F342D"/>
    <w:rsid w:val="008F429F"/>
    <w:rsid w:val="008F52AD"/>
    <w:rsid w:val="008F6EC2"/>
    <w:rsid w:val="008F708A"/>
    <w:rsid w:val="00900259"/>
    <w:rsid w:val="0090103B"/>
    <w:rsid w:val="00901A61"/>
    <w:rsid w:val="009022FF"/>
    <w:rsid w:val="00902808"/>
    <w:rsid w:val="00903AF7"/>
    <w:rsid w:val="009047ED"/>
    <w:rsid w:val="00904A5C"/>
    <w:rsid w:val="0090696E"/>
    <w:rsid w:val="00910357"/>
    <w:rsid w:val="009104EC"/>
    <w:rsid w:val="00910983"/>
    <w:rsid w:val="00910D48"/>
    <w:rsid w:val="009124C3"/>
    <w:rsid w:val="0091276A"/>
    <w:rsid w:val="00913FDE"/>
    <w:rsid w:val="0091415F"/>
    <w:rsid w:val="009153F0"/>
    <w:rsid w:val="009156FC"/>
    <w:rsid w:val="00917626"/>
    <w:rsid w:val="00917EE6"/>
    <w:rsid w:val="00920901"/>
    <w:rsid w:val="00920A42"/>
    <w:rsid w:val="0092261C"/>
    <w:rsid w:val="009230DB"/>
    <w:rsid w:val="00923D65"/>
    <w:rsid w:val="00923FFD"/>
    <w:rsid w:val="0092418D"/>
    <w:rsid w:val="009248DB"/>
    <w:rsid w:val="0092497C"/>
    <w:rsid w:val="00927EF2"/>
    <w:rsid w:val="00930B46"/>
    <w:rsid w:val="00930F6E"/>
    <w:rsid w:val="0093182C"/>
    <w:rsid w:val="00933116"/>
    <w:rsid w:val="0093349E"/>
    <w:rsid w:val="00933941"/>
    <w:rsid w:val="00933966"/>
    <w:rsid w:val="00933BFC"/>
    <w:rsid w:val="0093403D"/>
    <w:rsid w:val="00934E75"/>
    <w:rsid w:val="00936CA6"/>
    <w:rsid w:val="00936D24"/>
    <w:rsid w:val="00937ABF"/>
    <w:rsid w:val="00937BA8"/>
    <w:rsid w:val="009422DD"/>
    <w:rsid w:val="00942BAF"/>
    <w:rsid w:val="00943939"/>
    <w:rsid w:val="00945120"/>
    <w:rsid w:val="009469BF"/>
    <w:rsid w:val="00946FAD"/>
    <w:rsid w:val="009470CE"/>
    <w:rsid w:val="00950A52"/>
    <w:rsid w:val="00950B24"/>
    <w:rsid w:val="009511B8"/>
    <w:rsid w:val="00952127"/>
    <w:rsid w:val="00954E2B"/>
    <w:rsid w:val="00960BCC"/>
    <w:rsid w:val="009611A1"/>
    <w:rsid w:val="00961314"/>
    <w:rsid w:val="00962927"/>
    <w:rsid w:val="00963067"/>
    <w:rsid w:val="0096377B"/>
    <w:rsid w:val="0096394E"/>
    <w:rsid w:val="0096475C"/>
    <w:rsid w:val="009652D2"/>
    <w:rsid w:val="00965E09"/>
    <w:rsid w:val="00966130"/>
    <w:rsid w:val="00966730"/>
    <w:rsid w:val="009674E8"/>
    <w:rsid w:val="00967827"/>
    <w:rsid w:val="009700AD"/>
    <w:rsid w:val="009705A9"/>
    <w:rsid w:val="0097144C"/>
    <w:rsid w:val="00972109"/>
    <w:rsid w:val="0097388F"/>
    <w:rsid w:val="009740F4"/>
    <w:rsid w:val="00981CF6"/>
    <w:rsid w:val="009828FD"/>
    <w:rsid w:val="00983954"/>
    <w:rsid w:val="00985E00"/>
    <w:rsid w:val="009902B2"/>
    <w:rsid w:val="00990651"/>
    <w:rsid w:val="0099088C"/>
    <w:rsid w:val="00991959"/>
    <w:rsid w:val="009920EC"/>
    <w:rsid w:val="0099212C"/>
    <w:rsid w:val="00992971"/>
    <w:rsid w:val="00992EE2"/>
    <w:rsid w:val="009938F4"/>
    <w:rsid w:val="00994A94"/>
    <w:rsid w:val="00994C6A"/>
    <w:rsid w:val="00994C7B"/>
    <w:rsid w:val="0099549E"/>
    <w:rsid w:val="00995D24"/>
    <w:rsid w:val="00995E4D"/>
    <w:rsid w:val="00995EEE"/>
    <w:rsid w:val="00996C8C"/>
    <w:rsid w:val="00997F4C"/>
    <w:rsid w:val="009A0144"/>
    <w:rsid w:val="009A32BA"/>
    <w:rsid w:val="009A35A5"/>
    <w:rsid w:val="009A3B99"/>
    <w:rsid w:val="009A4CDA"/>
    <w:rsid w:val="009A72DA"/>
    <w:rsid w:val="009A7CC2"/>
    <w:rsid w:val="009B145B"/>
    <w:rsid w:val="009B33C5"/>
    <w:rsid w:val="009B3897"/>
    <w:rsid w:val="009B3F05"/>
    <w:rsid w:val="009B4CD7"/>
    <w:rsid w:val="009B5D4B"/>
    <w:rsid w:val="009B5DEE"/>
    <w:rsid w:val="009B7DDA"/>
    <w:rsid w:val="009C2DC0"/>
    <w:rsid w:val="009C3414"/>
    <w:rsid w:val="009C382D"/>
    <w:rsid w:val="009C5AE4"/>
    <w:rsid w:val="009C6E37"/>
    <w:rsid w:val="009D0969"/>
    <w:rsid w:val="009D20C4"/>
    <w:rsid w:val="009D2927"/>
    <w:rsid w:val="009D2A29"/>
    <w:rsid w:val="009D2A91"/>
    <w:rsid w:val="009D2F4A"/>
    <w:rsid w:val="009D37D8"/>
    <w:rsid w:val="009D4410"/>
    <w:rsid w:val="009D4FD9"/>
    <w:rsid w:val="009D5EA7"/>
    <w:rsid w:val="009D6891"/>
    <w:rsid w:val="009D78C3"/>
    <w:rsid w:val="009D7EDA"/>
    <w:rsid w:val="009E0173"/>
    <w:rsid w:val="009E1E1A"/>
    <w:rsid w:val="009E253C"/>
    <w:rsid w:val="009E2D70"/>
    <w:rsid w:val="009E3B05"/>
    <w:rsid w:val="009F0083"/>
    <w:rsid w:val="009F0E76"/>
    <w:rsid w:val="009F1941"/>
    <w:rsid w:val="009F25FC"/>
    <w:rsid w:val="009F4492"/>
    <w:rsid w:val="009F484D"/>
    <w:rsid w:val="009F4853"/>
    <w:rsid w:val="009F4B5C"/>
    <w:rsid w:val="009F6C32"/>
    <w:rsid w:val="00A004B7"/>
    <w:rsid w:val="00A021D9"/>
    <w:rsid w:val="00A023FC"/>
    <w:rsid w:val="00A0345D"/>
    <w:rsid w:val="00A039D4"/>
    <w:rsid w:val="00A04AF0"/>
    <w:rsid w:val="00A05BFD"/>
    <w:rsid w:val="00A05DF2"/>
    <w:rsid w:val="00A05E5A"/>
    <w:rsid w:val="00A060B4"/>
    <w:rsid w:val="00A0743A"/>
    <w:rsid w:val="00A07C77"/>
    <w:rsid w:val="00A1101A"/>
    <w:rsid w:val="00A13438"/>
    <w:rsid w:val="00A14F3C"/>
    <w:rsid w:val="00A1532D"/>
    <w:rsid w:val="00A17073"/>
    <w:rsid w:val="00A17F8D"/>
    <w:rsid w:val="00A20C04"/>
    <w:rsid w:val="00A20D38"/>
    <w:rsid w:val="00A2171C"/>
    <w:rsid w:val="00A22044"/>
    <w:rsid w:val="00A22481"/>
    <w:rsid w:val="00A2395C"/>
    <w:rsid w:val="00A239DB"/>
    <w:rsid w:val="00A25626"/>
    <w:rsid w:val="00A25AB2"/>
    <w:rsid w:val="00A25BF0"/>
    <w:rsid w:val="00A27E5F"/>
    <w:rsid w:val="00A30273"/>
    <w:rsid w:val="00A303D0"/>
    <w:rsid w:val="00A30DF2"/>
    <w:rsid w:val="00A32C58"/>
    <w:rsid w:val="00A330D1"/>
    <w:rsid w:val="00A3363A"/>
    <w:rsid w:val="00A35C00"/>
    <w:rsid w:val="00A35D12"/>
    <w:rsid w:val="00A360E8"/>
    <w:rsid w:val="00A361E9"/>
    <w:rsid w:val="00A366D6"/>
    <w:rsid w:val="00A36ABF"/>
    <w:rsid w:val="00A370F9"/>
    <w:rsid w:val="00A405B7"/>
    <w:rsid w:val="00A40C7C"/>
    <w:rsid w:val="00A43193"/>
    <w:rsid w:val="00A44C33"/>
    <w:rsid w:val="00A455A0"/>
    <w:rsid w:val="00A45F5E"/>
    <w:rsid w:val="00A465A0"/>
    <w:rsid w:val="00A46EEB"/>
    <w:rsid w:val="00A5070D"/>
    <w:rsid w:val="00A51ABD"/>
    <w:rsid w:val="00A5229A"/>
    <w:rsid w:val="00A5444B"/>
    <w:rsid w:val="00A5528D"/>
    <w:rsid w:val="00A55306"/>
    <w:rsid w:val="00A556E2"/>
    <w:rsid w:val="00A603B2"/>
    <w:rsid w:val="00A6283E"/>
    <w:rsid w:val="00A64CD9"/>
    <w:rsid w:val="00A64EA9"/>
    <w:rsid w:val="00A726DC"/>
    <w:rsid w:val="00A74FBF"/>
    <w:rsid w:val="00A76612"/>
    <w:rsid w:val="00A769FA"/>
    <w:rsid w:val="00A801CE"/>
    <w:rsid w:val="00A80AFA"/>
    <w:rsid w:val="00A80E48"/>
    <w:rsid w:val="00A813B9"/>
    <w:rsid w:val="00A82591"/>
    <w:rsid w:val="00A82F60"/>
    <w:rsid w:val="00A84B84"/>
    <w:rsid w:val="00A861F6"/>
    <w:rsid w:val="00A86BB3"/>
    <w:rsid w:val="00A87BD8"/>
    <w:rsid w:val="00A9004E"/>
    <w:rsid w:val="00A92496"/>
    <w:rsid w:val="00A92A80"/>
    <w:rsid w:val="00A93A9C"/>
    <w:rsid w:val="00A941F0"/>
    <w:rsid w:val="00A94747"/>
    <w:rsid w:val="00A97CF4"/>
    <w:rsid w:val="00A97DDC"/>
    <w:rsid w:val="00AA04FF"/>
    <w:rsid w:val="00AA082D"/>
    <w:rsid w:val="00AA0E9E"/>
    <w:rsid w:val="00AA669E"/>
    <w:rsid w:val="00AA6F2B"/>
    <w:rsid w:val="00AB0464"/>
    <w:rsid w:val="00AB06E4"/>
    <w:rsid w:val="00AB166C"/>
    <w:rsid w:val="00AB1789"/>
    <w:rsid w:val="00AB1B4A"/>
    <w:rsid w:val="00AB201C"/>
    <w:rsid w:val="00AB2D69"/>
    <w:rsid w:val="00AB3A90"/>
    <w:rsid w:val="00AB522D"/>
    <w:rsid w:val="00AB62C3"/>
    <w:rsid w:val="00AB6745"/>
    <w:rsid w:val="00AB795C"/>
    <w:rsid w:val="00AC03F8"/>
    <w:rsid w:val="00AC0661"/>
    <w:rsid w:val="00AC0E1B"/>
    <w:rsid w:val="00AC2AFB"/>
    <w:rsid w:val="00AC3117"/>
    <w:rsid w:val="00AC3FFA"/>
    <w:rsid w:val="00AC42C0"/>
    <w:rsid w:val="00AC4A83"/>
    <w:rsid w:val="00AC522C"/>
    <w:rsid w:val="00AC5AA0"/>
    <w:rsid w:val="00AC5C4C"/>
    <w:rsid w:val="00AC6853"/>
    <w:rsid w:val="00AC7223"/>
    <w:rsid w:val="00AC7AC8"/>
    <w:rsid w:val="00AD074E"/>
    <w:rsid w:val="00AD1538"/>
    <w:rsid w:val="00AD2AF5"/>
    <w:rsid w:val="00AD30B5"/>
    <w:rsid w:val="00AD55B1"/>
    <w:rsid w:val="00AD6177"/>
    <w:rsid w:val="00AD6860"/>
    <w:rsid w:val="00AD75BA"/>
    <w:rsid w:val="00AD7DEE"/>
    <w:rsid w:val="00AE01D8"/>
    <w:rsid w:val="00AE0C1C"/>
    <w:rsid w:val="00AE2661"/>
    <w:rsid w:val="00AE30AF"/>
    <w:rsid w:val="00AE48D2"/>
    <w:rsid w:val="00AE4FC4"/>
    <w:rsid w:val="00AE593F"/>
    <w:rsid w:val="00AE6D77"/>
    <w:rsid w:val="00AF1965"/>
    <w:rsid w:val="00AF22ED"/>
    <w:rsid w:val="00AF2BEA"/>
    <w:rsid w:val="00AF3FD1"/>
    <w:rsid w:val="00AF5AEC"/>
    <w:rsid w:val="00AF60AE"/>
    <w:rsid w:val="00AF6F9B"/>
    <w:rsid w:val="00AF7849"/>
    <w:rsid w:val="00AF789E"/>
    <w:rsid w:val="00B007C7"/>
    <w:rsid w:val="00B00F47"/>
    <w:rsid w:val="00B00F6C"/>
    <w:rsid w:val="00B00FED"/>
    <w:rsid w:val="00B01349"/>
    <w:rsid w:val="00B023C9"/>
    <w:rsid w:val="00B05DB3"/>
    <w:rsid w:val="00B05E25"/>
    <w:rsid w:val="00B0644B"/>
    <w:rsid w:val="00B110E1"/>
    <w:rsid w:val="00B137AB"/>
    <w:rsid w:val="00B13C70"/>
    <w:rsid w:val="00B20713"/>
    <w:rsid w:val="00B20CB4"/>
    <w:rsid w:val="00B20EB2"/>
    <w:rsid w:val="00B22129"/>
    <w:rsid w:val="00B23417"/>
    <w:rsid w:val="00B23D39"/>
    <w:rsid w:val="00B24594"/>
    <w:rsid w:val="00B254B6"/>
    <w:rsid w:val="00B25D32"/>
    <w:rsid w:val="00B2621A"/>
    <w:rsid w:val="00B27761"/>
    <w:rsid w:val="00B301DD"/>
    <w:rsid w:val="00B30773"/>
    <w:rsid w:val="00B3288F"/>
    <w:rsid w:val="00B3294D"/>
    <w:rsid w:val="00B34D78"/>
    <w:rsid w:val="00B354B8"/>
    <w:rsid w:val="00B35C06"/>
    <w:rsid w:val="00B36380"/>
    <w:rsid w:val="00B37A8A"/>
    <w:rsid w:val="00B40ECD"/>
    <w:rsid w:val="00B41C36"/>
    <w:rsid w:val="00B42E24"/>
    <w:rsid w:val="00B43B9F"/>
    <w:rsid w:val="00B45A29"/>
    <w:rsid w:val="00B46492"/>
    <w:rsid w:val="00B4678A"/>
    <w:rsid w:val="00B477D2"/>
    <w:rsid w:val="00B47847"/>
    <w:rsid w:val="00B47CAE"/>
    <w:rsid w:val="00B47D83"/>
    <w:rsid w:val="00B5026B"/>
    <w:rsid w:val="00B50586"/>
    <w:rsid w:val="00B51F50"/>
    <w:rsid w:val="00B52739"/>
    <w:rsid w:val="00B527F2"/>
    <w:rsid w:val="00B52BFE"/>
    <w:rsid w:val="00B5336A"/>
    <w:rsid w:val="00B5366F"/>
    <w:rsid w:val="00B542A4"/>
    <w:rsid w:val="00B56BE7"/>
    <w:rsid w:val="00B6018C"/>
    <w:rsid w:val="00B60F21"/>
    <w:rsid w:val="00B61E5E"/>
    <w:rsid w:val="00B61F81"/>
    <w:rsid w:val="00B6266B"/>
    <w:rsid w:val="00B6416D"/>
    <w:rsid w:val="00B66552"/>
    <w:rsid w:val="00B67ADC"/>
    <w:rsid w:val="00B67BB5"/>
    <w:rsid w:val="00B703A9"/>
    <w:rsid w:val="00B70C6D"/>
    <w:rsid w:val="00B711AC"/>
    <w:rsid w:val="00B71BE6"/>
    <w:rsid w:val="00B726B3"/>
    <w:rsid w:val="00B72B31"/>
    <w:rsid w:val="00B73068"/>
    <w:rsid w:val="00B757CA"/>
    <w:rsid w:val="00B7648F"/>
    <w:rsid w:val="00B76E84"/>
    <w:rsid w:val="00B803A5"/>
    <w:rsid w:val="00B80FAD"/>
    <w:rsid w:val="00B818B5"/>
    <w:rsid w:val="00B83FFB"/>
    <w:rsid w:val="00B86D02"/>
    <w:rsid w:val="00B873F2"/>
    <w:rsid w:val="00B900E5"/>
    <w:rsid w:val="00B904D5"/>
    <w:rsid w:val="00B91915"/>
    <w:rsid w:val="00B929AF"/>
    <w:rsid w:val="00B93078"/>
    <w:rsid w:val="00B93582"/>
    <w:rsid w:val="00B93B1E"/>
    <w:rsid w:val="00B94B83"/>
    <w:rsid w:val="00B970AD"/>
    <w:rsid w:val="00BA04BE"/>
    <w:rsid w:val="00BA0F7A"/>
    <w:rsid w:val="00BA12D0"/>
    <w:rsid w:val="00BA1B8B"/>
    <w:rsid w:val="00BA1E47"/>
    <w:rsid w:val="00BA49E1"/>
    <w:rsid w:val="00BA5FF1"/>
    <w:rsid w:val="00BA6AF5"/>
    <w:rsid w:val="00BA796B"/>
    <w:rsid w:val="00BB0352"/>
    <w:rsid w:val="00BB25B3"/>
    <w:rsid w:val="00BB3617"/>
    <w:rsid w:val="00BB4187"/>
    <w:rsid w:val="00BB599C"/>
    <w:rsid w:val="00BB61A2"/>
    <w:rsid w:val="00BC1EF7"/>
    <w:rsid w:val="00BC22DD"/>
    <w:rsid w:val="00BC271D"/>
    <w:rsid w:val="00BC3688"/>
    <w:rsid w:val="00BC402D"/>
    <w:rsid w:val="00BC5BA9"/>
    <w:rsid w:val="00BC6CFB"/>
    <w:rsid w:val="00BD03F9"/>
    <w:rsid w:val="00BD0DC7"/>
    <w:rsid w:val="00BD1922"/>
    <w:rsid w:val="00BD2B4B"/>
    <w:rsid w:val="00BD3880"/>
    <w:rsid w:val="00BD38A0"/>
    <w:rsid w:val="00BD426F"/>
    <w:rsid w:val="00BD4299"/>
    <w:rsid w:val="00BD5CBD"/>
    <w:rsid w:val="00BD604D"/>
    <w:rsid w:val="00BE161D"/>
    <w:rsid w:val="00BE1726"/>
    <w:rsid w:val="00BE1760"/>
    <w:rsid w:val="00BE18C6"/>
    <w:rsid w:val="00BE1ACE"/>
    <w:rsid w:val="00BE2546"/>
    <w:rsid w:val="00BE2710"/>
    <w:rsid w:val="00BE4000"/>
    <w:rsid w:val="00BE446E"/>
    <w:rsid w:val="00BE6078"/>
    <w:rsid w:val="00BE64DF"/>
    <w:rsid w:val="00BE7411"/>
    <w:rsid w:val="00BE7BC3"/>
    <w:rsid w:val="00BE7C0E"/>
    <w:rsid w:val="00BF0441"/>
    <w:rsid w:val="00BF1DE5"/>
    <w:rsid w:val="00BF3688"/>
    <w:rsid w:val="00BF4AF3"/>
    <w:rsid w:val="00BF5130"/>
    <w:rsid w:val="00BF523D"/>
    <w:rsid w:val="00BF6419"/>
    <w:rsid w:val="00BF6C5B"/>
    <w:rsid w:val="00BF6CE9"/>
    <w:rsid w:val="00BF7334"/>
    <w:rsid w:val="00BF798A"/>
    <w:rsid w:val="00BF7A84"/>
    <w:rsid w:val="00BF7BAC"/>
    <w:rsid w:val="00BF7EEB"/>
    <w:rsid w:val="00C00E70"/>
    <w:rsid w:val="00C00F9E"/>
    <w:rsid w:val="00C02531"/>
    <w:rsid w:val="00C0280E"/>
    <w:rsid w:val="00C02958"/>
    <w:rsid w:val="00C035F5"/>
    <w:rsid w:val="00C03B8C"/>
    <w:rsid w:val="00C03BDC"/>
    <w:rsid w:val="00C03BF7"/>
    <w:rsid w:val="00C03FAE"/>
    <w:rsid w:val="00C048C4"/>
    <w:rsid w:val="00C0499D"/>
    <w:rsid w:val="00C04A60"/>
    <w:rsid w:val="00C0519E"/>
    <w:rsid w:val="00C05CE9"/>
    <w:rsid w:val="00C0625A"/>
    <w:rsid w:val="00C064E7"/>
    <w:rsid w:val="00C10322"/>
    <w:rsid w:val="00C10F31"/>
    <w:rsid w:val="00C12E75"/>
    <w:rsid w:val="00C1337E"/>
    <w:rsid w:val="00C1367E"/>
    <w:rsid w:val="00C13D64"/>
    <w:rsid w:val="00C13F6B"/>
    <w:rsid w:val="00C15996"/>
    <w:rsid w:val="00C1629C"/>
    <w:rsid w:val="00C1760B"/>
    <w:rsid w:val="00C17950"/>
    <w:rsid w:val="00C17E8A"/>
    <w:rsid w:val="00C17EC2"/>
    <w:rsid w:val="00C20740"/>
    <w:rsid w:val="00C2292B"/>
    <w:rsid w:val="00C23742"/>
    <w:rsid w:val="00C23D9F"/>
    <w:rsid w:val="00C2703A"/>
    <w:rsid w:val="00C27211"/>
    <w:rsid w:val="00C2798B"/>
    <w:rsid w:val="00C279A4"/>
    <w:rsid w:val="00C27A79"/>
    <w:rsid w:val="00C27CE4"/>
    <w:rsid w:val="00C303A1"/>
    <w:rsid w:val="00C30DBE"/>
    <w:rsid w:val="00C325CC"/>
    <w:rsid w:val="00C347AF"/>
    <w:rsid w:val="00C34827"/>
    <w:rsid w:val="00C34FCD"/>
    <w:rsid w:val="00C351AA"/>
    <w:rsid w:val="00C3530E"/>
    <w:rsid w:val="00C35EC3"/>
    <w:rsid w:val="00C36A3E"/>
    <w:rsid w:val="00C37083"/>
    <w:rsid w:val="00C370D8"/>
    <w:rsid w:val="00C37574"/>
    <w:rsid w:val="00C41313"/>
    <w:rsid w:val="00C4194E"/>
    <w:rsid w:val="00C42C5B"/>
    <w:rsid w:val="00C43EF6"/>
    <w:rsid w:val="00C44261"/>
    <w:rsid w:val="00C44AC9"/>
    <w:rsid w:val="00C44CFB"/>
    <w:rsid w:val="00C458D5"/>
    <w:rsid w:val="00C50A50"/>
    <w:rsid w:val="00C51156"/>
    <w:rsid w:val="00C528CC"/>
    <w:rsid w:val="00C5308A"/>
    <w:rsid w:val="00C53178"/>
    <w:rsid w:val="00C537D1"/>
    <w:rsid w:val="00C54502"/>
    <w:rsid w:val="00C55A7B"/>
    <w:rsid w:val="00C55E67"/>
    <w:rsid w:val="00C566F4"/>
    <w:rsid w:val="00C56AA3"/>
    <w:rsid w:val="00C57388"/>
    <w:rsid w:val="00C578E9"/>
    <w:rsid w:val="00C60013"/>
    <w:rsid w:val="00C60036"/>
    <w:rsid w:val="00C606FF"/>
    <w:rsid w:val="00C614C7"/>
    <w:rsid w:val="00C623F5"/>
    <w:rsid w:val="00C62461"/>
    <w:rsid w:val="00C62BEC"/>
    <w:rsid w:val="00C63141"/>
    <w:rsid w:val="00C63A60"/>
    <w:rsid w:val="00C63BA8"/>
    <w:rsid w:val="00C64DBB"/>
    <w:rsid w:val="00C660F4"/>
    <w:rsid w:val="00C66353"/>
    <w:rsid w:val="00C707C8"/>
    <w:rsid w:val="00C73926"/>
    <w:rsid w:val="00C7642D"/>
    <w:rsid w:val="00C77525"/>
    <w:rsid w:val="00C77F87"/>
    <w:rsid w:val="00C806D5"/>
    <w:rsid w:val="00C808A8"/>
    <w:rsid w:val="00C81664"/>
    <w:rsid w:val="00C81E9B"/>
    <w:rsid w:val="00C823B9"/>
    <w:rsid w:val="00C82A06"/>
    <w:rsid w:val="00C82D51"/>
    <w:rsid w:val="00C8417B"/>
    <w:rsid w:val="00C8472F"/>
    <w:rsid w:val="00C85721"/>
    <w:rsid w:val="00C8672B"/>
    <w:rsid w:val="00C86BD0"/>
    <w:rsid w:val="00C87385"/>
    <w:rsid w:val="00C8772C"/>
    <w:rsid w:val="00C877E1"/>
    <w:rsid w:val="00C87FB7"/>
    <w:rsid w:val="00C903B3"/>
    <w:rsid w:val="00C9112E"/>
    <w:rsid w:val="00C91254"/>
    <w:rsid w:val="00C92B92"/>
    <w:rsid w:val="00C93ABD"/>
    <w:rsid w:val="00C94150"/>
    <w:rsid w:val="00C943EC"/>
    <w:rsid w:val="00C95E64"/>
    <w:rsid w:val="00C96A5C"/>
    <w:rsid w:val="00C973D7"/>
    <w:rsid w:val="00CA0DE4"/>
    <w:rsid w:val="00CA0DF9"/>
    <w:rsid w:val="00CA281F"/>
    <w:rsid w:val="00CA2E27"/>
    <w:rsid w:val="00CA37EB"/>
    <w:rsid w:val="00CA461B"/>
    <w:rsid w:val="00CA4DF6"/>
    <w:rsid w:val="00CA4F29"/>
    <w:rsid w:val="00CB0639"/>
    <w:rsid w:val="00CB12AE"/>
    <w:rsid w:val="00CB31B0"/>
    <w:rsid w:val="00CB3BCA"/>
    <w:rsid w:val="00CB5510"/>
    <w:rsid w:val="00CB5E1E"/>
    <w:rsid w:val="00CB7337"/>
    <w:rsid w:val="00CB7ACA"/>
    <w:rsid w:val="00CC0333"/>
    <w:rsid w:val="00CC048F"/>
    <w:rsid w:val="00CC074C"/>
    <w:rsid w:val="00CC160F"/>
    <w:rsid w:val="00CC2234"/>
    <w:rsid w:val="00CC2527"/>
    <w:rsid w:val="00CC2945"/>
    <w:rsid w:val="00CC3882"/>
    <w:rsid w:val="00CC4760"/>
    <w:rsid w:val="00CC4F85"/>
    <w:rsid w:val="00CC792D"/>
    <w:rsid w:val="00CD0061"/>
    <w:rsid w:val="00CD0835"/>
    <w:rsid w:val="00CD23BE"/>
    <w:rsid w:val="00CD2B42"/>
    <w:rsid w:val="00CD3303"/>
    <w:rsid w:val="00CD455D"/>
    <w:rsid w:val="00CD4645"/>
    <w:rsid w:val="00CD48A9"/>
    <w:rsid w:val="00CD533C"/>
    <w:rsid w:val="00CD72BB"/>
    <w:rsid w:val="00CD7C55"/>
    <w:rsid w:val="00CE0532"/>
    <w:rsid w:val="00CE0EA8"/>
    <w:rsid w:val="00CE2835"/>
    <w:rsid w:val="00CE2EDD"/>
    <w:rsid w:val="00CE3CB3"/>
    <w:rsid w:val="00CE3DEB"/>
    <w:rsid w:val="00CE4131"/>
    <w:rsid w:val="00CE46BD"/>
    <w:rsid w:val="00CE5FCD"/>
    <w:rsid w:val="00CE6869"/>
    <w:rsid w:val="00CE6A85"/>
    <w:rsid w:val="00CE6AEB"/>
    <w:rsid w:val="00CE7836"/>
    <w:rsid w:val="00CE7A6F"/>
    <w:rsid w:val="00CE7CFC"/>
    <w:rsid w:val="00CF3529"/>
    <w:rsid w:val="00CF4841"/>
    <w:rsid w:val="00CF5071"/>
    <w:rsid w:val="00CF60A6"/>
    <w:rsid w:val="00CF742A"/>
    <w:rsid w:val="00CF7649"/>
    <w:rsid w:val="00D018C7"/>
    <w:rsid w:val="00D01928"/>
    <w:rsid w:val="00D03988"/>
    <w:rsid w:val="00D03A56"/>
    <w:rsid w:val="00D044AE"/>
    <w:rsid w:val="00D04B51"/>
    <w:rsid w:val="00D058A9"/>
    <w:rsid w:val="00D05B9B"/>
    <w:rsid w:val="00D066F8"/>
    <w:rsid w:val="00D06796"/>
    <w:rsid w:val="00D06868"/>
    <w:rsid w:val="00D079C2"/>
    <w:rsid w:val="00D07D1E"/>
    <w:rsid w:val="00D1002C"/>
    <w:rsid w:val="00D1125E"/>
    <w:rsid w:val="00D122A2"/>
    <w:rsid w:val="00D1269C"/>
    <w:rsid w:val="00D12762"/>
    <w:rsid w:val="00D12DD9"/>
    <w:rsid w:val="00D1372E"/>
    <w:rsid w:val="00D13EC6"/>
    <w:rsid w:val="00D14295"/>
    <w:rsid w:val="00D142A8"/>
    <w:rsid w:val="00D14EFE"/>
    <w:rsid w:val="00D15B53"/>
    <w:rsid w:val="00D168D7"/>
    <w:rsid w:val="00D172A4"/>
    <w:rsid w:val="00D17FF9"/>
    <w:rsid w:val="00D21016"/>
    <w:rsid w:val="00D211B8"/>
    <w:rsid w:val="00D219AA"/>
    <w:rsid w:val="00D22101"/>
    <w:rsid w:val="00D225E8"/>
    <w:rsid w:val="00D23208"/>
    <w:rsid w:val="00D2320F"/>
    <w:rsid w:val="00D2684F"/>
    <w:rsid w:val="00D27443"/>
    <w:rsid w:val="00D3166B"/>
    <w:rsid w:val="00D33087"/>
    <w:rsid w:val="00D346BB"/>
    <w:rsid w:val="00D34703"/>
    <w:rsid w:val="00D34872"/>
    <w:rsid w:val="00D34C08"/>
    <w:rsid w:val="00D354BA"/>
    <w:rsid w:val="00D35716"/>
    <w:rsid w:val="00D35A14"/>
    <w:rsid w:val="00D36B72"/>
    <w:rsid w:val="00D37BBC"/>
    <w:rsid w:val="00D40B7A"/>
    <w:rsid w:val="00D41540"/>
    <w:rsid w:val="00D41910"/>
    <w:rsid w:val="00D41A64"/>
    <w:rsid w:val="00D424F0"/>
    <w:rsid w:val="00D43BAF"/>
    <w:rsid w:val="00D44FDE"/>
    <w:rsid w:val="00D4651B"/>
    <w:rsid w:val="00D50FBF"/>
    <w:rsid w:val="00D511D5"/>
    <w:rsid w:val="00D51766"/>
    <w:rsid w:val="00D51BD6"/>
    <w:rsid w:val="00D51F02"/>
    <w:rsid w:val="00D527F3"/>
    <w:rsid w:val="00D53BF5"/>
    <w:rsid w:val="00D53C14"/>
    <w:rsid w:val="00D54CAE"/>
    <w:rsid w:val="00D557D9"/>
    <w:rsid w:val="00D558F9"/>
    <w:rsid w:val="00D56170"/>
    <w:rsid w:val="00D563B3"/>
    <w:rsid w:val="00D56658"/>
    <w:rsid w:val="00D56705"/>
    <w:rsid w:val="00D57069"/>
    <w:rsid w:val="00D57EFF"/>
    <w:rsid w:val="00D60486"/>
    <w:rsid w:val="00D60F9B"/>
    <w:rsid w:val="00D61643"/>
    <w:rsid w:val="00D63ACB"/>
    <w:rsid w:val="00D63E35"/>
    <w:rsid w:val="00D63EE0"/>
    <w:rsid w:val="00D6697B"/>
    <w:rsid w:val="00D7037E"/>
    <w:rsid w:val="00D754DB"/>
    <w:rsid w:val="00D767CA"/>
    <w:rsid w:val="00D80448"/>
    <w:rsid w:val="00D8061D"/>
    <w:rsid w:val="00D80917"/>
    <w:rsid w:val="00D80EB0"/>
    <w:rsid w:val="00D8200A"/>
    <w:rsid w:val="00D82471"/>
    <w:rsid w:val="00D825C1"/>
    <w:rsid w:val="00D825C9"/>
    <w:rsid w:val="00D82E37"/>
    <w:rsid w:val="00D8368A"/>
    <w:rsid w:val="00D856B8"/>
    <w:rsid w:val="00D8661F"/>
    <w:rsid w:val="00D87A1B"/>
    <w:rsid w:val="00D87C4F"/>
    <w:rsid w:val="00D908F5"/>
    <w:rsid w:val="00D91A9E"/>
    <w:rsid w:val="00D924A2"/>
    <w:rsid w:val="00D92D8A"/>
    <w:rsid w:val="00D93397"/>
    <w:rsid w:val="00D9497C"/>
    <w:rsid w:val="00D95E83"/>
    <w:rsid w:val="00D961E9"/>
    <w:rsid w:val="00D96B14"/>
    <w:rsid w:val="00D976A7"/>
    <w:rsid w:val="00DA014A"/>
    <w:rsid w:val="00DA751C"/>
    <w:rsid w:val="00DA7A01"/>
    <w:rsid w:val="00DB0F55"/>
    <w:rsid w:val="00DB1768"/>
    <w:rsid w:val="00DB37A5"/>
    <w:rsid w:val="00DB4AC0"/>
    <w:rsid w:val="00DB5232"/>
    <w:rsid w:val="00DB7ECF"/>
    <w:rsid w:val="00DB7F97"/>
    <w:rsid w:val="00DC0537"/>
    <w:rsid w:val="00DC0D9C"/>
    <w:rsid w:val="00DC24CD"/>
    <w:rsid w:val="00DC25E7"/>
    <w:rsid w:val="00DC2977"/>
    <w:rsid w:val="00DC3066"/>
    <w:rsid w:val="00DC341C"/>
    <w:rsid w:val="00DC489E"/>
    <w:rsid w:val="00DC4962"/>
    <w:rsid w:val="00DC576D"/>
    <w:rsid w:val="00DC59D4"/>
    <w:rsid w:val="00DC5DA6"/>
    <w:rsid w:val="00DD06DB"/>
    <w:rsid w:val="00DD0911"/>
    <w:rsid w:val="00DD2EE8"/>
    <w:rsid w:val="00DD41A2"/>
    <w:rsid w:val="00DD5A1F"/>
    <w:rsid w:val="00DD5D79"/>
    <w:rsid w:val="00DD6351"/>
    <w:rsid w:val="00DD641E"/>
    <w:rsid w:val="00DD6CDE"/>
    <w:rsid w:val="00DD6D54"/>
    <w:rsid w:val="00DD7027"/>
    <w:rsid w:val="00DD7B93"/>
    <w:rsid w:val="00DE002F"/>
    <w:rsid w:val="00DE0AB1"/>
    <w:rsid w:val="00DE18C9"/>
    <w:rsid w:val="00DE23CC"/>
    <w:rsid w:val="00DE3100"/>
    <w:rsid w:val="00DE3665"/>
    <w:rsid w:val="00DE41E1"/>
    <w:rsid w:val="00DE464E"/>
    <w:rsid w:val="00DE4C5D"/>
    <w:rsid w:val="00DE51FF"/>
    <w:rsid w:val="00DE7262"/>
    <w:rsid w:val="00DE72D6"/>
    <w:rsid w:val="00DF008B"/>
    <w:rsid w:val="00DF0865"/>
    <w:rsid w:val="00DF0F7F"/>
    <w:rsid w:val="00DF1165"/>
    <w:rsid w:val="00DF12F9"/>
    <w:rsid w:val="00DF2082"/>
    <w:rsid w:val="00DF3D9C"/>
    <w:rsid w:val="00DF452C"/>
    <w:rsid w:val="00DF497E"/>
    <w:rsid w:val="00DF6A73"/>
    <w:rsid w:val="00E003CB"/>
    <w:rsid w:val="00E0067E"/>
    <w:rsid w:val="00E02137"/>
    <w:rsid w:val="00E024DE"/>
    <w:rsid w:val="00E02C87"/>
    <w:rsid w:val="00E04AC0"/>
    <w:rsid w:val="00E04F32"/>
    <w:rsid w:val="00E05424"/>
    <w:rsid w:val="00E054F2"/>
    <w:rsid w:val="00E06D06"/>
    <w:rsid w:val="00E1012A"/>
    <w:rsid w:val="00E10F05"/>
    <w:rsid w:val="00E111A8"/>
    <w:rsid w:val="00E13817"/>
    <w:rsid w:val="00E13DC6"/>
    <w:rsid w:val="00E14E1C"/>
    <w:rsid w:val="00E15293"/>
    <w:rsid w:val="00E15923"/>
    <w:rsid w:val="00E1615D"/>
    <w:rsid w:val="00E17CE9"/>
    <w:rsid w:val="00E207D9"/>
    <w:rsid w:val="00E20E15"/>
    <w:rsid w:val="00E238CC"/>
    <w:rsid w:val="00E23972"/>
    <w:rsid w:val="00E23B09"/>
    <w:rsid w:val="00E23DDA"/>
    <w:rsid w:val="00E24A14"/>
    <w:rsid w:val="00E26CBB"/>
    <w:rsid w:val="00E27C41"/>
    <w:rsid w:val="00E31E12"/>
    <w:rsid w:val="00E323B2"/>
    <w:rsid w:val="00E32CAE"/>
    <w:rsid w:val="00E33624"/>
    <w:rsid w:val="00E3415D"/>
    <w:rsid w:val="00E34EBE"/>
    <w:rsid w:val="00E35238"/>
    <w:rsid w:val="00E37596"/>
    <w:rsid w:val="00E379F9"/>
    <w:rsid w:val="00E41057"/>
    <w:rsid w:val="00E42BD0"/>
    <w:rsid w:val="00E43603"/>
    <w:rsid w:val="00E4372D"/>
    <w:rsid w:val="00E44FA9"/>
    <w:rsid w:val="00E47007"/>
    <w:rsid w:val="00E47873"/>
    <w:rsid w:val="00E47EAB"/>
    <w:rsid w:val="00E50584"/>
    <w:rsid w:val="00E50C31"/>
    <w:rsid w:val="00E50C34"/>
    <w:rsid w:val="00E51587"/>
    <w:rsid w:val="00E51D7A"/>
    <w:rsid w:val="00E51E55"/>
    <w:rsid w:val="00E54291"/>
    <w:rsid w:val="00E55467"/>
    <w:rsid w:val="00E555C7"/>
    <w:rsid w:val="00E5623E"/>
    <w:rsid w:val="00E56EF5"/>
    <w:rsid w:val="00E57281"/>
    <w:rsid w:val="00E577F5"/>
    <w:rsid w:val="00E5798A"/>
    <w:rsid w:val="00E617A8"/>
    <w:rsid w:val="00E6239F"/>
    <w:rsid w:val="00E62B3A"/>
    <w:rsid w:val="00E700AB"/>
    <w:rsid w:val="00E73422"/>
    <w:rsid w:val="00E751F2"/>
    <w:rsid w:val="00E75DC7"/>
    <w:rsid w:val="00E76E60"/>
    <w:rsid w:val="00E77912"/>
    <w:rsid w:val="00E805D8"/>
    <w:rsid w:val="00E82174"/>
    <w:rsid w:val="00E827C1"/>
    <w:rsid w:val="00E82911"/>
    <w:rsid w:val="00E82E59"/>
    <w:rsid w:val="00E8360D"/>
    <w:rsid w:val="00E839D2"/>
    <w:rsid w:val="00E842C4"/>
    <w:rsid w:val="00E84854"/>
    <w:rsid w:val="00E849CE"/>
    <w:rsid w:val="00E851C1"/>
    <w:rsid w:val="00E85557"/>
    <w:rsid w:val="00E85F8C"/>
    <w:rsid w:val="00E869E1"/>
    <w:rsid w:val="00E872D1"/>
    <w:rsid w:val="00E90645"/>
    <w:rsid w:val="00E90B7F"/>
    <w:rsid w:val="00E90E82"/>
    <w:rsid w:val="00E911EE"/>
    <w:rsid w:val="00E9185E"/>
    <w:rsid w:val="00E9308E"/>
    <w:rsid w:val="00E93E42"/>
    <w:rsid w:val="00E93ED3"/>
    <w:rsid w:val="00E940F5"/>
    <w:rsid w:val="00E945E3"/>
    <w:rsid w:val="00E95354"/>
    <w:rsid w:val="00E96BA1"/>
    <w:rsid w:val="00E9734B"/>
    <w:rsid w:val="00EA0637"/>
    <w:rsid w:val="00EA30C8"/>
    <w:rsid w:val="00EA6876"/>
    <w:rsid w:val="00EA6985"/>
    <w:rsid w:val="00EA6AF4"/>
    <w:rsid w:val="00EA744B"/>
    <w:rsid w:val="00EA7F2D"/>
    <w:rsid w:val="00EB01F5"/>
    <w:rsid w:val="00EB199E"/>
    <w:rsid w:val="00EB2F29"/>
    <w:rsid w:val="00EB4012"/>
    <w:rsid w:val="00EB4542"/>
    <w:rsid w:val="00EB527D"/>
    <w:rsid w:val="00EB6C75"/>
    <w:rsid w:val="00EB712F"/>
    <w:rsid w:val="00EB7E1E"/>
    <w:rsid w:val="00EB7E9F"/>
    <w:rsid w:val="00EC0CB1"/>
    <w:rsid w:val="00EC11D6"/>
    <w:rsid w:val="00EC3DBF"/>
    <w:rsid w:val="00EC5B1A"/>
    <w:rsid w:val="00EC62E6"/>
    <w:rsid w:val="00EC66DA"/>
    <w:rsid w:val="00EC68B1"/>
    <w:rsid w:val="00EC6F41"/>
    <w:rsid w:val="00EC71D7"/>
    <w:rsid w:val="00ED189E"/>
    <w:rsid w:val="00ED47B2"/>
    <w:rsid w:val="00ED4830"/>
    <w:rsid w:val="00ED4ACA"/>
    <w:rsid w:val="00ED56D4"/>
    <w:rsid w:val="00ED5A40"/>
    <w:rsid w:val="00ED6467"/>
    <w:rsid w:val="00ED7633"/>
    <w:rsid w:val="00ED7A66"/>
    <w:rsid w:val="00EE31A4"/>
    <w:rsid w:val="00EE35DA"/>
    <w:rsid w:val="00EE388F"/>
    <w:rsid w:val="00EE39F3"/>
    <w:rsid w:val="00EE3D22"/>
    <w:rsid w:val="00EE4219"/>
    <w:rsid w:val="00EE546C"/>
    <w:rsid w:val="00EE6ADF"/>
    <w:rsid w:val="00EE6C04"/>
    <w:rsid w:val="00EE780F"/>
    <w:rsid w:val="00EE78D8"/>
    <w:rsid w:val="00EE7BFE"/>
    <w:rsid w:val="00EF0053"/>
    <w:rsid w:val="00EF062B"/>
    <w:rsid w:val="00EF0CE2"/>
    <w:rsid w:val="00EF1020"/>
    <w:rsid w:val="00EF10D6"/>
    <w:rsid w:val="00EF1502"/>
    <w:rsid w:val="00EF1761"/>
    <w:rsid w:val="00EF1D92"/>
    <w:rsid w:val="00EF2AA0"/>
    <w:rsid w:val="00EF3D6F"/>
    <w:rsid w:val="00EF405C"/>
    <w:rsid w:val="00EF49B4"/>
    <w:rsid w:val="00EF4D29"/>
    <w:rsid w:val="00EF4F5F"/>
    <w:rsid w:val="00F008AD"/>
    <w:rsid w:val="00F009DF"/>
    <w:rsid w:val="00F0104E"/>
    <w:rsid w:val="00F0135A"/>
    <w:rsid w:val="00F014DA"/>
    <w:rsid w:val="00F019AD"/>
    <w:rsid w:val="00F02CB5"/>
    <w:rsid w:val="00F035E5"/>
    <w:rsid w:val="00F037E6"/>
    <w:rsid w:val="00F04A74"/>
    <w:rsid w:val="00F058B9"/>
    <w:rsid w:val="00F05EAD"/>
    <w:rsid w:val="00F0709F"/>
    <w:rsid w:val="00F10189"/>
    <w:rsid w:val="00F10661"/>
    <w:rsid w:val="00F10974"/>
    <w:rsid w:val="00F11412"/>
    <w:rsid w:val="00F116B4"/>
    <w:rsid w:val="00F13BE6"/>
    <w:rsid w:val="00F13DFD"/>
    <w:rsid w:val="00F143CF"/>
    <w:rsid w:val="00F1444D"/>
    <w:rsid w:val="00F14EC5"/>
    <w:rsid w:val="00F15B67"/>
    <w:rsid w:val="00F16380"/>
    <w:rsid w:val="00F17067"/>
    <w:rsid w:val="00F17B1D"/>
    <w:rsid w:val="00F17C7E"/>
    <w:rsid w:val="00F17FC5"/>
    <w:rsid w:val="00F20662"/>
    <w:rsid w:val="00F20C08"/>
    <w:rsid w:val="00F21935"/>
    <w:rsid w:val="00F21A99"/>
    <w:rsid w:val="00F227FE"/>
    <w:rsid w:val="00F23B8A"/>
    <w:rsid w:val="00F23D15"/>
    <w:rsid w:val="00F25164"/>
    <w:rsid w:val="00F25414"/>
    <w:rsid w:val="00F25785"/>
    <w:rsid w:val="00F25BAA"/>
    <w:rsid w:val="00F261AC"/>
    <w:rsid w:val="00F303CA"/>
    <w:rsid w:val="00F306E3"/>
    <w:rsid w:val="00F3157C"/>
    <w:rsid w:val="00F323BA"/>
    <w:rsid w:val="00F33AA2"/>
    <w:rsid w:val="00F348A3"/>
    <w:rsid w:val="00F34FC4"/>
    <w:rsid w:val="00F37D8A"/>
    <w:rsid w:val="00F4036B"/>
    <w:rsid w:val="00F40B5C"/>
    <w:rsid w:val="00F42F1F"/>
    <w:rsid w:val="00F44013"/>
    <w:rsid w:val="00F45280"/>
    <w:rsid w:val="00F45304"/>
    <w:rsid w:val="00F47ACA"/>
    <w:rsid w:val="00F50E2B"/>
    <w:rsid w:val="00F51E81"/>
    <w:rsid w:val="00F51F44"/>
    <w:rsid w:val="00F52FDF"/>
    <w:rsid w:val="00F53934"/>
    <w:rsid w:val="00F53ACE"/>
    <w:rsid w:val="00F5576D"/>
    <w:rsid w:val="00F5587E"/>
    <w:rsid w:val="00F561FC"/>
    <w:rsid w:val="00F60EEF"/>
    <w:rsid w:val="00F61DA9"/>
    <w:rsid w:val="00F62874"/>
    <w:rsid w:val="00F62B2A"/>
    <w:rsid w:val="00F62D81"/>
    <w:rsid w:val="00F6619F"/>
    <w:rsid w:val="00F6772C"/>
    <w:rsid w:val="00F7253D"/>
    <w:rsid w:val="00F732EE"/>
    <w:rsid w:val="00F7512F"/>
    <w:rsid w:val="00F76D34"/>
    <w:rsid w:val="00F80BE6"/>
    <w:rsid w:val="00F82B44"/>
    <w:rsid w:val="00F82B7F"/>
    <w:rsid w:val="00F82FA4"/>
    <w:rsid w:val="00F8594D"/>
    <w:rsid w:val="00F85DD7"/>
    <w:rsid w:val="00F86D7B"/>
    <w:rsid w:val="00F87993"/>
    <w:rsid w:val="00F90BFD"/>
    <w:rsid w:val="00F90FE3"/>
    <w:rsid w:val="00F914A8"/>
    <w:rsid w:val="00F92B20"/>
    <w:rsid w:val="00F95F25"/>
    <w:rsid w:val="00F9620D"/>
    <w:rsid w:val="00F97031"/>
    <w:rsid w:val="00FA05EF"/>
    <w:rsid w:val="00FA0728"/>
    <w:rsid w:val="00FA08B7"/>
    <w:rsid w:val="00FA0BB2"/>
    <w:rsid w:val="00FA0F23"/>
    <w:rsid w:val="00FA102F"/>
    <w:rsid w:val="00FA148D"/>
    <w:rsid w:val="00FA23BB"/>
    <w:rsid w:val="00FA2FF9"/>
    <w:rsid w:val="00FA6094"/>
    <w:rsid w:val="00FA6C5D"/>
    <w:rsid w:val="00FA733E"/>
    <w:rsid w:val="00FB078F"/>
    <w:rsid w:val="00FB09F7"/>
    <w:rsid w:val="00FB1C08"/>
    <w:rsid w:val="00FB29FF"/>
    <w:rsid w:val="00FB2F7B"/>
    <w:rsid w:val="00FB442C"/>
    <w:rsid w:val="00FB4A74"/>
    <w:rsid w:val="00FB5DA9"/>
    <w:rsid w:val="00FB6568"/>
    <w:rsid w:val="00FB6830"/>
    <w:rsid w:val="00FC01EE"/>
    <w:rsid w:val="00FC221D"/>
    <w:rsid w:val="00FC3576"/>
    <w:rsid w:val="00FC4023"/>
    <w:rsid w:val="00FC5662"/>
    <w:rsid w:val="00FC66B7"/>
    <w:rsid w:val="00FC695C"/>
    <w:rsid w:val="00FC776B"/>
    <w:rsid w:val="00FC78E1"/>
    <w:rsid w:val="00FD088C"/>
    <w:rsid w:val="00FD192B"/>
    <w:rsid w:val="00FD2539"/>
    <w:rsid w:val="00FD3FE5"/>
    <w:rsid w:val="00FD476B"/>
    <w:rsid w:val="00FD66DF"/>
    <w:rsid w:val="00FD67D1"/>
    <w:rsid w:val="00FD6960"/>
    <w:rsid w:val="00FD769E"/>
    <w:rsid w:val="00FD7A57"/>
    <w:rsid w:val="00FE06BA"/>
    <w:rsid w:val="00FE1721"/>
    <w:rsid w:val="00FE532E"/>
    <w:rsid w:val="00FE5B49"/>
    <w:rsid w:val="00FE6338"/>
    <w:rsid w:val="00FE653F"/>
    <w:rsid w:val="00FE746F"/>
    <w:rsid w:val="00FE7AD1"/>
    <w:rsid w:val="00FF03EB"/>
    <w:rsid w:val="00FF0496"/>
    <w:rsid w:val="00FF0678"/>
    <w:rsid w:val="00FF067F"/>
    <w:rsid w:val="00FF09F1"/>
    <w:rsid w:val="00FF0FD5"/>
    <w:rsid w:val="00FF24DA"/>
    <w:rsid w:val="00FF2626"/>
    <w:rsid w:val="00FF32B9"/>
    <w:rsid w:val="00FF4F44"/>
    <w:rsid w:val="00FF56B7"/>
    <w:rsid w:val="00FF6EA4"/>
    <w:rsid w:val="00FF7C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274F"/>
    <w:rPr>
      <w:sz w:val="24"/>
      <w:szCs w:val="24"/>
    </w:rPr>
  </w:style>
  <w:style w:type="paragraph" w:styleId="1">
    <w:name w:val="heading 1"/>
    <w:basedOn w:val="a"/>
    <w:next w:val="a"/>
    <w:qFormat/>
    <w:rsid w:val="003C5F2D"/>
    <w:pPr>
      <w:keepNext/>
      <w:numPr>
        <w:numId w:val="1"/>
      </w:numPr>
      <w:jc w:val="both"/>
      <w:outlineLvl w:val="0"/>
    </w:pPr>
    <w:rPr>
      <w:b/>
      <w:szCs w:val="20"/>
      <w:lang w:eastAsia="en-US"/>
    </w:rPr>
  </w:style>
  <w:style w:type="paragraph" w:styleId="2">
    <w:name w:val="heading 2"/>
    <w:basedOn w:val="a"/>
    <w:next w:val="a"/>
    <w:qFormat/>
    <w:rsid w:val="003C5F2D"/>
    <w:pPr>
      <w:keepNext/>
      <w:numPr>
        <w:ilvl w:val="1"/>
        <w:numId w:val="1"/>
      </w:numPr>
      <w:overflowPunct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qFormat/>
    <w:rsid w:val="003C5F2D"/>
    <w:pPr>
      <w:keepNext/>
      <w:numPr>
        <w:ilvl w:val="2"/>
        <w:numId w:val="1"/>
      </w:numPr>
      <w:tabs>
        <w:tab w:val="left" w:pos="1134"/>
        <w:tab w:val="left" w:pos="4820"/>
        <w:tab w:val="left" w:pos="6521"/>
        <w:tab w:val="right" w:pos="8222"/>
      </w:tabs>
      <w:jc w:val="center"/>
      <w:outlineLvl w:val="2"/>
    </w:pPr>
    <w:rPr>
      <w:b/>
      <w:sz w:val="22"/>
      <w:szCs w:val="22"/>
    </w:rPr>
  </w:style>
  <w:style w:type="paragraph" w:styleId="4">
    <w:name w:val="heading 4"/>
    <w:basedOn w:val="a"/>
    <w:next w:val="a"/>
    <w:qFormat/>
    <w:rsid w:val="003C5F2D"/>
    <w:pPr>
      <w:keepNext/>
      <w:numPr>
        <w:ilvl w:val="3"/>
        <w:numId w:val="1"/>
      </w:numPr>
      <w:spacing w:before="240" w:after="60"/>
      <w:outlineLvl w:val="3"/>
    </w:pPr>
    <w:rPr>
      <w:b/>
      <w:bCs/>
      <w:sz w:val="28"/>
      <w:szCs w:val="28"/>
    </w:rPr>
  </w:style>
  <w:style w:type="paragraph" w:styleId="5">
    <w:name w:val="heading 5"/>
    <w:basedOn w:val="a"/>
    <w:next w:val="a"/>
    <w:qFormat/>
    <w:rsid w:val="003C5F2D"/>
    <w:pPr>
      <w:numPr>
        <w:ilvl w:val="4"/>
        <w:numId w:val="1"/>
      </w:numPr>
      <w:spacing w:before="240" w:after="60"/>
      <w:outlineLvl w:val="4"/>
    </w:pPr>
    <w:rPr>
      <w:b/>
      <w:bCs/>
      <w:i/>
      <w:iCs/>
      <w:sz w:val="26"/>
      <w:szCs w:val="26"/>
    </w:rPr>
  </w:style>
  <w:style w:type="paragraph" w:styleId="6">
    <w:name w:val="heading 6"/>
    <w:basedOn w:val="a"/>
    <w:next w:val="a"/>
    <w:qFormat/>
    <w:rsid w:val="003C5F2D"/>
    <w:pPr>
      <w:numPr>
        <w:ilvl w:val="5"/>
        <w:numId w:val="1"/>
      </w:numPr>
      <w:spacing w:before="240" w:after="60"/>
      <w:outlineLvl w:val="5"/>
    </w:pPr>
    <w:rPr>
      <w:b/>
      <w:bCs/>
      <w:sz w:val="22"/>
      <w:szCs w:val="22"/>
    </w:rPr>
  </w:style>
  <w:style w:type="paragraph" w:styleId="7">
    <w:name w:val="heading 7"/>
    <w:basedOn w:val="a"/>
    <w:next w:val="a"/>
    <w:qFormat/>
    <w:rsid w:val="003C5F2D"/>
    <w:pPr>
      <w:numPr>
        <w:ilvl w:val="6"/>
        <w:numId w:val="1"/>
      </w:numPr>
      <w:spacing w:before="240" w:after="60"/>
      <w:outlineLvl w:val="6"/>
    </w:pPr>
  </w:style>
  <w:style w:type="paragraph" w:styleId="8">
    <w:name w:val="heading 8"/>
    <w:basedOn w:val="a"/>
    <w:next w:val="a"/>
    <w:qFormat/>
    <w:rsid w:val="003C5F2D"/>
    <w:pPr>
      <w:numPr>
        <w:ilvl w:val="7"/>
        <w:numId w:val="1"/>
      </w:numPr>
      <w:spacing w:before="240" w:after="60"/>
      <w:outlineLvl w:val="7"/>
    </w:pPr>
    <w:rPr>
      <w:i/>
      <w:iCs/>
    </w:rPr>
  </w:style>
  <w:style w:type="paragraph" w:styleId="9">
    <w:name w:val="heading 9"/>
    <w:basedOn w:val="a"/>
    <w:next w:val="a"/>
    <w:qFormat/>
    <w:rsid w:val="003C5F2D"/>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Char Знак Знак"/>
    <w:basedOn w:val="a"/>
    <w:rsid w:val="00020ADD"/>
    <w:pPr>
      <w:tabs>
        <w:tab w:val="left" w:pos="709"/>
      </w:tabs>
    </w:pPr>
    <w:rPr>
      <w:rFonts w:ascii="Tahoma" w:hAnsi="Tahoma"/>
      <w:lang w:val="pl-PL" w:eastAsia="pl-PL"/>
    </w:rPr>
  </w:style>
  <w:style w:type="paragraph" w:styleId="a3">
    <w:name w:val="footer"/>
    <w:basedOn w:val="a"/>
    <w:link w:val="a4"/>
    <w:uiPriority w:val="99"/>
    <w:rsid w:val="00254D14"/>
    <w:pPr>
      <w:tabs>
        <w:tab w:val="center" w:pos="4536"/>
        <w:tab w:val="right" w:pos="9072"/>
      </w:tabs>
    </w:pPr>
  </w:style>
  <w:style w:type="character" w:styleId="a5">
    <w:name w:val="page number"/>
    <w:basedOn w:val="a0"/>
    <w:rsid w:val="00254D14"/>
  </w:style>
  <w:style w:type="character" w:styleId="a6">
    <w:name w:val="Hyperlink"/>
    <w:basedOn w:val="a0"/>
    <w:rsid w:val="00242D3D"/>
    <w:rPr>
      <w:color w:val="0000FF"/>
      <w:u w:val="single"/>
    </w:rPr>
  </w:style>
  <w:style w:type="table" w:styleId="a7">
    <w:name w:val="Table Grid"/>
    <w:basedOn w:val="a1"/>
    <w:uiPriority w:val="59"/>
    <w:rsid w:val="00600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rsid w:val="00500188"/>
    <w:rPr>
      <w:color w:val="800080"/>
      <w:u w:val="single"/>
    </w:rPr>
  </w:style>
  <w:style w:type="paragraph" w:styleId="a9">
    <w:name w:val="header"/>
    <w:basedOn w:val="a"/>
    <w:link w:val="aa"/>
    <w:uiPriority w:val="99"/>
    <w:rsid w:val="00500188"/>
    <w:pPr>
      <w:tabs>
        <w:tab w:val="center" w:pos="4536"/>
        <w:tab w:val="right" w:pos="9072"/>
      </w:tabs>
    </w:pPr>
  </w:style>
  <w:style w:type="paragraph" w:styleId="20">
    <w:name w:val="Body Text 2"/>
    <w:basedOn w:val="a"/>
    <w:rsid w:val="0055051D"/>
    <w:pPr>
      <w:overflowPunct w:val="0"/>
      <w:autoSpaceDE w:val="0"/>
      <w:autoSpaceDN w:val="0"/>
      <w:adjustRightInd w:val="0"/>
      <w:jc w:val="center"/>
    </w:pPr>
    <w:rPr>
      <w:color w:val="FF0000"/>
      <w:szCs w:val="20"/>
    </w:rPr>
  </w:style>
  <w:style w:type="paragraph" w:styleId="ab">
    <w:name w:val="Body Text"/>
    <w:aliases w:val=" Char"/>
    <w:basedOn w:val="a"/>
    <w:link w:val="ac"/>
    <w:rsid w:val="00B30773"/>
    <w:pPr>
      <w:spacing w:after="120"/>
    </w:pPr>
  </w:style>
  <w:style w:type="character" w:customStyle="1" w:styleId="ac">
    <w:name w:val="Основен текст Знак"/>
    <w:aliases w:val=" Char Знак"/>
    <w:basedOn w:val="a0"/>
    <w:link w:val="ab"/>
    <w:rsid w:val="00B30773"/>
    <w:rPr>
      <w:sz w:val="24"/>
      <w:szCs w:val="24"/>
      <w:lang w:val="bg-BG" w:eastAsia="bg-BG" w:bidi="ar-SA"/>
    </w:rPr>
  </w:style>
  <w:style w:type="paragraph" w:customStyle="1" w:styleId="BodyText21">
    <w:name w:val="Body Text 21"/>
    <w:basedOn w:val="a"/>
    <w:rsid w:val="00B30773"/>
    <w:pPr>
      <w:overflowPunct w:val="0"/>
      <w:autoSpaceDE w:val="0"/>
      <w:autoSpaceDN w:val="0"/>
      <w:adjustRightInd w:val="0"/>
      <w:textAlignment w:val="baseline"/>
    </w:pPr>
    <w:rPr>
      <w:b/>
      <w:szCs w:val="20"/>
    </w:rPr>
  </w:style>
  <w:style w:type="paragraph" w:styleId="ad">
    <w:name w:val="footnote text"/>
    <w:basedOn w:val="a"/>
    <w:semiHidden/>
    <w:rsid w:val="00B30773"/>
    <w:pPr>
      <w:widowControl w:val="0"/>
      <w:autoSpaceDE w:val="0"/>
      <w:autoSpaceDN w:val="0"/>
    </w:pPr>
    <w:rPr>
      <w:rFonts w:ascii="Roman PS" w:hAnsi="Roman PS"/>
      <w:sz w:val="20"/>
      <w:szCs w:val="20"/>
      <w:lang w:val="en-GB" w:eastAsia="en-US"/>
    </w:rPr>
  </w:style>
  <w:style w:type="character" w:customStyle="1" w:styleId="BodyTextCharCharChar">
    <w:name w:val="Body Text Char Char Char"/>
    <w:aliases w:val="Body Text Char Char Char Char Char Char Char Char Char Char Char Char Char Char Char Char Char "/>
    <w:basedOn w:val="a0"/>
    <w:rsid w:val="00B30773"/>
    <w:rPr>
      <w:sz w:val="24"/>
      <w:lang w:val="bg-BG" w:eastAsia="bg-BG" w:bidi="ar-SA"/>
    </w:rPr>
  </w:style>
  <w:style w:type="paragraph" w:styleId="30">
    <w:name w:val="Body Text 3"/>
    <w:basedOn w:val="a"/>
    <w:rsid w:val="00B30773"/>
    <w:pPr>
      <w:overflowPunct w:val="0"/>
      <w:autoSpaceDE w:val="0"/>
      <w:autoSpaceDN w:val="0"/>
      <w:adjustRightInd w:val="0"/>
      <w:spacing w:after="120"/>
      <w:textAlignment w:val="baseline"/>
    </w:pPr>
    <w:rPr>
      <w:sz w:val="16"/>
      <w:szCs w:val="16"/>
      <w:lang w:eastAsia="en-US"/>
    </w:rPr>
  </w:style>
  <w:style w:type="paragraph" w:customStyle="1" w:styleId="Style">
    <w:name w:val="Style"/>
    <w:rsid w:val="00B30773"/>
    <w:pPr>
      <w:widowControl w:val="0"/>
      <w:autoSpaceDE w:val="0"/>
      <w:autoSpaceDN w:val="0"/>
      <w:adjustRightInd w:val="0"/>
      <w:ind w:left="140" w:right="140" w:firstLine="840"/>
      <w:jc w:val="both"/>
    </w:pPr>
    <w:rPr>
      <w:sz w:val="24"/>
      <w:szCs w:val="24"/>
    </w:rPr>
  </w:style>
  <w:style w:type="paragraph" w:styleId="21">
    <w:name w:val="Body Text Indent 2"/>
    <w:basedOn w:val="a"/>
    <w:rsid w:val="001E5390"/>
    <w:pPr>
      <w:overflowPunct w:val="0"/>
      <w:autoSpaceDE w:val="0"/>
      <w:autoSpaceDN w:val="0"/>
      <w:adjustRightInd w:val="0"/>
      <w:spacing w:after="120" w:line="480" w:lineRule="auto"/>
      <w:ind w:left="283"/>
      <w:textAlignment w:val="baseline"/>
    </w:pPr>
    <w:rPr>
      <w:sz w:val="20"/>
      <w:szCs w:val="20"/>
      <w:lang w:eastAsia="en-US"/>
    </w:rPr>
  </w:style>
  <w:style w:type="character" w:customStyle="1" w:styleId="BodyTextCharChar">
    <w:name w:val="Body Text Char Char"/>
    <w:aliases w:val="Body Text Char Char Char Char Char,Body Text Char Char Char Char Char Char,Body Text Char Char Char Char Char Char Char Char Char Char Char,Body Text Char Char Char Char Char Char Char  Char Char Char Char Char"/>
    <w:basedOn w:val="a0"/>
    <w:rsid w:val="00A05DF2"/>
    <w:rPr>
      <w:sz w:val="24"/>
      <w:lang w:val="bg-BG" w:eastAsia="en-US" w:bidi="ar-SA"/>
    </w:rPr>
  </w:style>
  <w:style w:type="paragraph" w:customStyle="1" w:styleId="CharCharCharCharCharChar">
    <w:name w:val="Char Char Char Знак Знак Char Знак Знак Char Знак Знак Char Знак Знак"/>
    <w:basedOn w:val="a"/>
    <w:rsid w:val="007A384F"/>
    <w:pPr>
      <w:tabs>
        <w:tab w:val="left" w:pos="709"/>
      </w:tabs>
    </w:pPr>
    <w:rPr>
      <w:rFonts w:ascii="Tahoma" w:hAnsi="Tahoma" w:cs="Tahoma"/>
      <w:lang w:val="pl-PL" w:eastAsia="pl-PL"/>
    </w:rPr>
  </w:style>
  <w:style w:type="paragraph" w:styleId="22">
    <w:name w:val="toc 2"/>
    <w:basedOn w:val="a"/>
    <w:next w:val="a"/>
    <w:autoRedefine/>
    <w:rsid w:val="001B182E"/>
    <w:pPr>
      <w:tabs>
        <w:tab w:val="right" w:leader="dot" w:pos="9060"/>
      </w:tabs>
      <w:spacing w:line="360" w:lineRule="auto"/>
      <w:jc w:val="center"/>
    </w:pPr>
  </w:style>
  <w:style w:type="paragraph" w:styleId="10">
    <w:name w:val="toc 1"/>
    <w:basedOn w:val="a"/>
    <w:next w:val="a"/>
    <w:autoRedefine/>
    <w:rsid w:val="007E43B2"/>
    <w:pPr>
      <w:tabs>
        <w:tab w:val="right" w:leader="dot" w:pos="9060"/>
      </w:tabs>
      <w:spacing w:line="360" w:lineRule="auto"/>
    </w:pPr>
  </w:style>
  <w:style w:type="paragraph" w:styleId="50">
    <w:name w:val="toc 5"/>
    <w:basedOn w:val="a"/>
    <w:next w:val="a"/>
    <w:autoRedefine/>
    <w:rsid w:val="007E43B2"/>
    <w:pPr>
      <w:ind w:left="960"/>
    </w:pPr>
  </w:style>
  <w:style w:type="paragraph" w:styleId="60">
    <w:name w:val="toc 6"/>
    <w:basedOn w:val="a"/>
    <w:next w:val="a"/>
    <w:autoRedefine/>
    <w:rsid w:val="007E43B2"/>
    <w:pPr>
      <w:ind w:left="1200"/>
    </w:pPr>
  </w:style>
  <w:style w:type="paragraph" w:customStyle="1" w:styleId="CharCharCharCharCharCharChar">
    <w:name w:val="Char Char Char Знак Знак Char Char Char Char Знак Знак"/>
    <w:basedOn w:val="a"/>
    <w:rsid w:val="00B05E25"/>
    <w:pPr>
      <w:tabs>
        <w:tab w:val="left" w:pos="709"/>
      </w:tabs>
    </w:pPr>
    <w:rPr>
      <w:rFonts w:ascii="Tahoma" w:hAnsi="Tahoma" w:cs="Tahoma"/>
      <w:lang w:val="pl-PL" w:eastAsia="pl-PL"/>
    </w:rPr>
  </w:style>
  <w:style w:type="paragraph" w:customStyle="1" w:styleId="BodyText22">
    <w:name w:val="Body Text 22"/>
    <w:basedOn w:val="a"/>
    <w:rsid w:val="00735C2B"/>
    <w:pPr>
      <w:widowControl w:val="0"/>
      <w:overflowPunct w:val="0"/>
      <w:autoSpaceDE w:val="0"/>
      <w:autoSpaceDN w:val="0"/>
      <w:adjustRightInd w:val="0"/>
      <w:spacing w:after="120"/>
      <w:ind w:left="283"/>
      <w:textAlignment w:val="baseline"/>
    </w:pPr>
    <w:rPr>
      <w:sz w:val="20"/>
      <w:szCs w:val="20"/>
      <w:lang w:val="en-US"/>
    </w:rPr>
  </w:style>
  <w:style w:type="paragraph" w:styleId="ae">
    <w:name w:val="Balloon Text"/>
    <w:basedOn w:val="a"/>
    <w:semiHidden/>
    <w:rsid w:val="00094CA1"/>
    <w:rPr>
      <w:rFonts w:ascii="Tahoma" w:hAnsi="Tahoma" w:cs="Tahoma"/>
      <w:sz w:val="16"/>
      <w:szCs w:val="16"/>
    </w:rPr>
  </w:style>
  <w:style w:type="table" w:styleId="af">
    <w:name w:val="Table Elegant"/>
    <w:basedOn w:val="a1"/>
    <w:rsid w:val="00FC66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0">
    <w:name w:val="List Paragraph"/>
    <w:basedOn w:val="a"/>
    <w:uiPriority w:val="34"/>
    <w:qFormat/>
    <w:rsid w:val="00AD55B1"/>
    <w:pPr>
      <w:ind w:left="720"/>
      <w:contextualSpacing/>
    </w:pPr>
  </w:style>
  <w:style w:type="character" w:customStyle="1" w:styleId="aa">
    <w:name w:val="Горен колонтитул Знак"/>
    <w:basedOn w:val="a0"/>
    <w:link w:val="a9"/>
    <w:uiPriority w:val="99"/>
    <w:rsid w:val="00CE3CB3"/>
    <w:rPr>
      <w:sz w:val="24"/>
      <w:szCs w:val="24"/>
    </w:rPr>
  </w:style>
  <w:style w:type="character" w:styleId="af1">
    <w:name w:val="annotation reference"/>
    <w:basedOn w:val="a0"/>
    <w:rsid w:val="001B5CB2"/>
    <w:rPr>
      <w:sz w:val="16"/>
      <w:szCs w:val="16"/>
    </w:rPr>
  </w:style>
  <w:style w:type="paragraph" w:styleId="af2">
    <w:name w:val="annotation text"/>
    <w:basedOn w:val="a"/>
    <w:link w:val="af3"/>
    <w:rsid w:val="001B5CB2"/>
    <w:rPr>
      <w:sz w:val="20"/>
      <w:szCs w:val="20"/>
    </w:rPr>
  </w:style>
  <w:style w:type="character" w:customStyle="1" w:styleId="af3">
    <w:name w:val="Текст на коментар Знак"/>
    <w:basedOn w:val="a0"/>
    <w:link w:val="af2"/>
    <w:rsid w:val="001B5CB2"/>
  </w:style>
  <w:style w:type="paragraph" w:styleId="af4">
    <w:name w:val="annotation subject"/>
    <w:basedOn w:val="af2"/>
    <w:next w:val="af2"/>
    <w:link w:val="af5"/>
    <w:rsid w:val="001B5CB2"/>
    <w:rPr>
      <w:b/>
      <w:bCs/>
    </w:rPr>
  </w:style>
  <w:style w:type="character" w:customStyle="1" w:styleId="af5">
    <w:name w:val="Предмет на коментар Знак"/>
    <w:basedOn w:val="af3"/>
    <w:link w:val="af4"/>
    <w:rsid w:val="001B5CB2"/>
    <w:rPr>
      <w:b/>
      <w:bCs/>
    </w:rPr>
  </w:style>
  <w:style w:type="character" w:customStyle="1" w:styleId="a4">
    <w:name w:val="Долен колонтитул Знак"/>
    <w:basedOn w:val="a0"/>
    <w:link w:val="a3"/>
    <w:uiPriority w:val="99"/>
    <w:rsid w:val="001B098E"/>
    <w:rPr>
      <w:sz w:val="24"/>
      <w:szCs w:val="24"/>
    </w:rPr>
  </w:style>
  <w:style w:type="paragraph" w:customStyle="1" w:styleId="CharCharChar1">
    <w:name w:val="Char Char Char1"/>
    <w:basedOn w:val="a"/>
    <w:rsid w:val="002730C3"/>
    <w:pPr>
      <w:tabs>
        <w:tab w:val="left" w:pos="709"/>
      </w:tabs>
    </w:pPr>
    <w:rPr>
      <w:rFonts w:ascii="Tahoma"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274F"/>
    <w:rPr>
      <w:sz w:val="24"/>
      <w:szCs w:val="24"/>
    </w:rPr>
  </w:style>
  <w:style w:type="paragraph" w:styleId="1">
    <w:name w:val="heading 1"/>
    <w:basedOn w:val="a"/>
    <w:next w:val="a"/>
    <w:qFormat/>
    <w:rsid w:val="003C5F2D"/>
    <w:pPr>
      <w:keepNext/>
      <w:numPr>
        <w:numId w:val="1"/>
      </w:numPr>
      <w:jc w:val="both"/>
      <w:outlineLvl w:val="0"/>
    </w:pPr>
    <w:rPr>
      <w:b/>
      <w:szCs w:val="20"/>
      <w:lang w:eastAsia="en-US"/>
    </w:rPr>
  </w:style>
  <w:style w:type="paragraph" w:styleId="2">
    <w:name w:val="heading 2"/>
    <w:basedOn w:val="a"/>
    <w:next w:val="a"/>
    <w:qFormat/>
    <w:rsid w:val="003C5F2D"/>
    <w:pPr>
      <w:keepNext/>
      <w:numPr>
        <w:ilvl w:val="1"/>
        <w:numId w:val="1"/>
      </w:numPr>
      <w:overflowPunct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qFormat/>
    <w:rsid w:val="003C5F2D"/>
    <w:pPr>
      <w:keepNext/>
      <w:numPr>
        <w:ilvl w:val="2"/>
        <w:numId w:val="1"/>
      </w:numPr>
      <w:tabs>
        <w:tab w:val="left" w:pos="1134"/>
        <w:tab w:val="left" w:pos="4820"/>
        <w:tab w:val="left" w:pos="6521"/>
        <w:tab w:val="right" w:pos="8222"/>
      </w:tabs>
      <w:jc w:val="center"/>
      <w:outlineLvl w:val="2"/>
    </w:pPr>
    <w:rPr>
      <w:b/>
      <w:sz w:val="22"/>
      <w:szCs w:val="22"/>
    </w:rPr>
  </w:style>
  <w:style w:type="paragraph" w:styleId="4">
    <w:name w:val="heading 4"/>
    <w:basedOn w:val="a"/>
    <w:next w:val="a"/>
    <w:qFormat/>
    <w:rsid w:val="003C5F2D"/>
    <w:pPr>
      <w:keepNext/>
      <w:numPr>
        <w:ilvl w:val="3"/>
        <w:numId w:val="1"/>
      </w:numPr>
      <w:spacing w:before="240" w:after="60"/>
      <w:outlineLvl w:val="3"/>
    </w:pPr>
    <w:rPr>
      <w:b/>
      <w:bCs/>
      <w:sz w:val="28"/>
      <w:szCs w:val="28"/>
    </w:rPr>
  </w:style>
  <w:style w:type="paragraph" w:styleId="5">
    <w:name w:val="heading 5"/>
    <w:basedOn w:val="a"/>
    <w:next w:val="a"/>
    <w:qFormat/>
    <w:rsid w:val="003C5F2D"/>
    <w:pPr>
      <w:numPr>
        <w:ilvl w:val="4"/>
        <w:numId w:val="1"/>
      </w:numPr>
      <w:spacing w:before="240" w:after="60"/>
      <w:outlineLvl w:val="4"/>
    </w:pPr>
    <w:rPr>
      <w:b/>
      <w:bCs/>
      <w:i/>
      <w:iCs/>
      <w:sz w:val="26"/>
      <w:szCs w:val="26"/>
    </w:rPr>
  </w:style>
  <w:style w:type="paragraph" w:styleId="6">
    <w:name w:val="heading 6"/>
    <w:basedOn w:val="a"/>
    <w:next w:val="a"/>
    <w:qFormat/>
    <w:rsid w:val="003C5F2D"/>
    <w:pPr>
      <w:numPr>
        <w:ilvl w:val="5"/>
        <w:numId w:val="1"/>
      </w:numPr>
      <w:spacing w:before="240" w:after="60"/>
      <w:outlineLvl w:val="5"/>
    </w:pPr>
    <w:rPr>
      <w:b/>
      <w:bCs/>
      <w:sz w:val="22"/>
      <w:szCs w:val="22"/>
    </w:rPr>
  </w:style>
  <w:style w:type="paragraph" w:styleId="7">
    <w:name w:val="heading 7"/>
    <w:basedOn w:val="a"/>
    <w:next w:val="a"/>
    <w:qFormat/>
    <w:rsid w:val="003C5F2D"/>
    <w:pPr>
      <w:numPr>
        <w:ilvl w:val="6"/>
        <w:numId w:val="1"/>
      </w:numPr>
      <w:spacing w:before="240" w:after="60"/>
      <w:outlineLvl w:val="6"/>
    </w:pPr>
  </w:style>
  <w:style w:type="paragraph" w:styleId="8">
    <w:name w:val="heading 8"/>
    <w:basedOn w:val="a"/>
    <w:next w:val="a"/>
    <w:qFormat/>
    <w:rsid w:val="003C5F2D"/>
    <w:pPr>
      <w:numPr>
        <w:ilvl w:val="7"/>
        <w:numId w:val="1"/>
      </w:numPr>
      <w:spacing w:before="240" w:after="60"/>
      <w:outlineLvl w:val="7"/>
    </w:pPr>
    <w:rPr>
      <w:i/>
      <w:iCs/>
    </w:rPr>
  </w:style>
  <w:style w:type="paragraph" w:styleId="9">
    <w:name w:val="heading 9"/>
    <w:basedOn w:val="a"/>
    <w:next w:val="a"/>
    <w:qFormat/>
    <w:rsid w:val="003C5F2D"/>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Char Знак Знак"/>
    <w:basedOn w:val="a"/>
    <w:rsid w:val="00020ADD"/>
    <w:pPr>
      <w:tabs>
        <w:tab w:val="left" w:pos="709"/>
      </w:tabs>
    </w:pPr>
    <w:rPr>
      <w:rFonts w:ascii="Tahoma" w:hAnsi="Tahoma"/>
      <w:lang w:val="pl-PL" w:eastAsia="pl-PL"/>
    </w:rPr>
  </w:style>
  <w:style w:type="paragraph" w:styleId="a3">
    <w:name w:val="footer"/>
    <w:basedOn w:val="a"/>
    <w:link w:val="a4"/>
    <w:uiPriority w:val="99"/>
    <w:rsid w:val="00254D14"/>
    <w:pPr>
      <w:tabs>
        <w:tab w:val="center" w:pos="4536"/>
        <w:tab w:val="right" w:pos="9072"/>
      </w:tabs>
    </w:pPr>
  </w:style>
  <w:style w:type="character" w:styleId="a5">
    <w:name w:val="page number"/>
    <w:basedOn w:val="a0"/>
    <w:rsid w:val="00254D14"/>
  </w:style>
  <w:style w:type="character" w:styleId="a6">
    <w:name w:val="Hyperlink"/>
    <w:basedOn w:val="a0"/>
    <w:rsid w:val="00242D3D"/>
    <w:rPr>
      <w:color w:val="0000FF"/>
      <w:u w:val="single"/>
    </w:rPr>
  </w:style>
  <w:style w:type="table" w:styleId="a7">
    <w:name w:val="Table Grid"/>
    <w:basedOn w:val="a1"/>
    <w:uiPriority w:val="59"/>
    <w:rsid w:val="00600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rsid w:val="00500188"/>
    <w:rPr>
      <w:color w:val="800080"/>
      <w:u w:val="single"/>
    </w:rPr>
  </w:style>
  <w:style w:type="paragraph" w:styleId="a9">
    <w:name w:val="header"/>
    <w:basedOn w:val="a"/>
    <w:link w:val="aa"/>
    <w:uiPriority w:val="99"/>
    <w:rsid w:val="00500188"/>
    <w:pPr>
      <w:tabs>
        <w:tab w:val="center" w:pos="4536"/>
        <w:tab w:val="right" w:pos="9072"/>
      </w:tabs>
    </w:pPr>
  </w:style>
  <w:style w:type="paragraph" w:styleId="20">
    <w:name w:val="Body Text 2"/>
    <w:basedOn w:val="a"/>
    <w:rsid w:val="0055051D"/>
    <w:pPr>
      <w:overflowPunct w:val="0"/>
      <w:autoSpaceDE w:val="0"/>
      <w:autoSpaceDN w:val="0"/>
      <w:adjustRightInd w:val="0"/>
      <w:jc w:val="center"/>
    </w:pPr>
    <w:rPr>
      <w:color w:val="FF0000"/>
      <w:szCs w:val="20"/>
    </w:rPr>
  </w:style>
  <w:style w:type="paragraph" w:styleId="ab">
    <w:name w:val="Body Text"/>
    <w:aliases w:val=" Char"/>
    <w:basedOn w:val="a"/>
    <w:link w:val="ac"/>
    <w:rsid w:val="00B30773"/>
    <w:pPr>
      <w:spacing w:after="120"/>
    </w:pPr>
  </w:style>
  <w:style w:type="character" w:customStyle="1" w:styleId="ac">
    <w:name w:val="Основен текст Знак"/>
    <w:aliases w:val=" Char Знак"/>
    <w:basedOn w:val="a0"/>
    <w:link w:val="ab"/>
    <w:rsid w:val="00B30773"/>
    <w:rPr>
      <w:sz w:val="24"/>
      <w:szCs w:val="24"/>
      <w:lang w:val="bg-BG" w:eastAsia="bg-BG" w:bidi="ar-SA"/>
    </w:rPr>
  </w:style>
  <w:style w:type="paragraph" w:customStyle="1" w:styleId="BodyText21">
    <w:name w:val="Body Text 21"/>
    <w:basedOn w:val="a"/>
    <w:rsid w:val="00B30773"/>
    <w:pPr>
      <w:overflowPunct w:val="0"/>
      <w:autoSpaceDE w:val="0"/>
      <w:autoSpaceDN w:val="0"/>
      <w:adjustRightInd w:val="0"/>
      <w:textAlignment w:val="baseline"/>
    </w:pPr>
    <w:rPr>
      <w:b/>
      <w:szCs w:val="20"/>
    </w:rPr>
  </w:style>
  <w:style w:type="paragraph" w:styleId="ad">
    <w:name w:val="footnote text"/>
    <w:basedOn w:val="a"/>
    <w:semiHidden/>
    <w:rsid w:val="00B30773"/>
    <w:pPr>
      <w:widowControl w:val="0"/>
      <w:autoSpaceDE w:val="0"/>
      <w:autoSpaceDN w:val="0"/>
    </w:pPr>
    <w:rPr>
      <w:rFonts w:ascii="Roman PS" w:hAnsi="Roman PS"/>
      <w:sz w:val="20"/>
      <w:szCs w:val="20"/>
      <w:lang w:val="en-GB" w:eastAsia="en-US"/>
    </w:rPr>
  </w:style>
  <w:style w:type="character" w:customStyle="1" w:styleId="BodyTextCharCharChar">
    <w:name w:val="Body Text Char Char Char"/>
    <w:aliases w:val="Body Text Char Char Char Char Char Char Char Char Char Char Char Char Char Char Char Char Char "/>
    <w:basedOn w:val="a0"/>
    <w:rsid w:val="00B30773"/>
    <w:rPr>
      <w:sz w:val="24"/>
      <w:lang w:val="bg-BG" w:eastAsia="bg-BG" w:bidi="ar-SA"/>
    </w:rPr>
  </w:style>
  <w:style w:type="paragraph" w:styleId="30">
    <w:name w:val="Body Text 3"/>
    <w:basedOn w:val="a"/>
    <w:rsid w:val="00B30773"/>
    <w:pPr>
      <w:overflowPunct w:val="0"/>
      <w:autoSpaceDE w:val="0"/>
      <w:autoSpaceDN w:val="0"/>
      <w:adjustRightInd w:val="0"/>
      <w:spacing w:after="120"/>
      <w:textAlignment w:val="baseline"/>
    </w:pPr>
    <w:rPr>
      <w:sz w:val="16"/>
      <w:szCs w:val="16"/>
      <w:lang w:eastAsia="en-US"/>
    </w:rPr>
  </w:style>
  <w:style w:type="paragraph" w:customStyle="1" w:styleId="Style">
    <w:name w:val="Style"/>
    <w:rsid w:val="00B30773"/>
    <w:pPr>
      <w:widowControl w:val="0"/>
      <w:autoSpaceDE w:val="0"/>
      <w:autoSpaceDN w:val="0"/>
      <w:adjustRightInd w:val="0"/>
      <w:ind w:left="140" w:right="140" w:firstLine="840"/>
      <w:jc w:val="both"/>
    </w:pPr>
    <w:rPr>
      <w:sz w:val="24"/>
      <w:szCs w:val="24"/>
    </w:rPr>
  </w:style>
  <w:style w:type="paragraph" w:styleId="21">
    <w:name w:val="Body Text Indent 2"/>
    <w:basedOn w:val="a"/>
    <w:rsid w:val="001E5390"/>
    <w:pPr>
      <w:overflowPunct w:val="0"/>
      <w:autoSpaceDE w:val="0"/>
      <w:autoSpaceDN w:val="0"/>
      <w:adjustRightInd w:val="0"/>
      <w:spacing w:after="120" w:line="480" w:lineRule="auto"/>
      <w:ind w:left="283"/>
      <w:textAlignment w:val="baseline"/>
    </w:pPr>
    <w:rPr>
      <w:sz w:val="20"/>
      <w:szCs w:val="20"/>
      <w:lang w:eastAsia="en-US"/>
    </w:rPr>
  </w:style>
  <w:style w:type="character" w:customStyle="1" w:styleId="BodyTextCharChar">
    <w:name w:val="Body Text Char Char"/>
    <w:aliases w:val="Body Text Char Char Char Char Char,Body Text Char Char Char Char Char Char,Body Text Char Char Char Char Char Char Char Char Char Char Char,Body Text Char Char Char Char Char Char Char  Char Char Char Char Char"/>
    <w:basedOn w:val="a0"/>
    <w:rsid w:val="00A05DF2"/>
    <w:rPr>
      <w:sz w:val="24"/>
      <w:lang w:val="bg-BG" w:eastAsia="en-US" w:bidi="ar-SA"/>
    </w:rPr>
  </w:style>
  <w:style w:type="paragraph" w:customStyle="1" w:styleId="CharCharCharCharCharChar">
    <w:name w:val="Char Char Char Знак Знак Char Знак Знак Char Знак Знак Char Знак Знак"/>
    <w:basedOn w:val="a"/>
    <w:rsid w:val="007A384F"/>
    <w:pPr>
      <w:tabs>
        <w:tab w:val="left" w:pos="709"/>
      </w:tabs>
    </w:pPr>
    <w:rPr>
      <w:rFonts w:ascii="Tahoma" w:hAnsi="Tahoma" w:cs="Tahoma"/>
      <w:lang w:val="pl-PL" w:eastAsia="pl-PL"/>
    </w:rPr>
  </w:style>
  <w:style w:type="paragraph" w:styleId="22">
    <w:name w:val="toc 2"/>
    <w:basedOn w:val="a"/>
    <w:next w:val="a"/>
    <w:autoRedefine/>
    <w:rsid w:val="001B182E"/>
    <w:pPr>
      <w:tabs>
        <w:tab w:val="right" w:leader="dot" w:pos="9060"/>
      </w:tabs>
      <w:spacing w:line="360" w:lineRule="auto"/>
      <w:jc w:val="center"/>
    </w:pPr>
  </w:style>
  <w:style w:type="paragraph" w:styleId="10">
    <w:name w:val="toc 1"/>
    <w:basedOn w:val="a"/>
    <w:next w:val="a"/>
    <w:autoRedefine/>
    <w:rsid w:val="007E43B2"/>
    <w:pPr>
      <w:tabs>
        <w:tab w:val="right" w:leader="dot" w:pos="9060"/>
      </w:tabs>
      <w:spacing w:line="360" w:lineRule="auto"/>
    </w:pPr>
  </w:style>
  <w:style w:type="paragraph" w:styleId="50">
    <w:name w:val="toc 5"/>
    <w:basedOn w:val="a"/>
    <w:next w:val="a"/>
    <w:autoRedefine/>
    <w:rsid w:val="007E43B2"/>
    <w:pPr>
      <w:ind w:left="960"/>
    </w:pPr>
  </w:style>
  <w:style w:type="paragraph" w:styleId="60">
    <w:name w:val="toc 6"/>
    <w:basedOn w:val="a"/>
    <w:next w:val="a"/>
    <w:autoRedefine/>
    <w:rsid w:val="007E43B2"/>
    <w:pPr>
      <w:ind w:left="1200"/>
    </w:pPr>
  </w:style>
  <w:style w:type="paragraph" w:customStyle="1" w:styleId="CharCharCharCharCharCharChar">
    <w:name w:val="Char Char Char Знак Знак Char Char Char Char Знак Знак"/>
    <w:basedOn w:val="a"/>
    <w:rsid w:val="00B05E25"/>
    <w:pPr>
      <w:tabs>
        <w:tab w:val="left" w:pos="709"/>
      </w:tabs>
    </w:pPr>
    <w:rPr>
      <w:rFonts w:ascii="Tahoma" w:hAnsi="Tahoma" w:cs="Tahoma"/>
      <w:lang w:val="pl-PL" w:eastAsia="pl-PL"/>
    </w:rPr>
  </w:style>
  <w:style w:type="paragraph" w:customStyle="1" w:styleId="BodyText22">
    <w:name w:val="Body Text 22"/>
    <w:basedOn w:val="a"/>
    <w:rsid w:val="00735C2B"/>
    <w:pPr>
      <w:widowControl w:val="0"/>
      <w:overflowPunct w:val="0"/>
      <w:autoSpaceDE w:val="0"/>
      <w:autoSpaceDN w:val="0"/>
      <w:adjustRightInd w:val="0"/>
      <w:spacing w:after="120"/>
      <w:ind w:left="283"/>
      <w:textAlignment w:val="baseline"/>
    </w:pPr>
    <w:rPr>
      <w:sz w:val="20"/>
      <w:szCs w:val="20"/>
      <w:lang w:val="en-US"/>
    </w:rPr>
  </w:style>
  <w:style w:type="paragraph" w:styleId="ae">
    <w:name w:val="Balloon Text"/>
    <w:basedOn w:val="a"/>
    <w:semiHidden/>
    <w:rsid w:val="00094CA1"/>
    <w:rPr>
      <w:rFonts w:ascii="Tahoma" w:hAnsi="Tahoma" w:cs="Tahoma"/>
      <w:sz w:val="16"/>
      <w:szCs w:val="16"/>
    </w:rPr>
  </w:style>
  <w:style w:type="table" w:styleId="af">
    <w:name w:val="Table Elegant"/>
    <w:basedOn w:val="a1"/>
    <w:rsid w:val="00FC66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0">
    <w:name w:val="List Paragraph"/>
    <w:basedOn w:val="a"/>
    <w:uiPriority w:val="34"/>
    <w:qFormat/>
    <w:rsid w:val="00AD55B1"/>
    <w:pPr>
      <w:ind w:left="720"/>
      <w:contextualSpacing/>
    </w:pPr>
  </w:style>
  <w:style w:type="character" w:customStyle="1" w:styleId="aa">
    <w:name w:val="Горен колонтитул Знак"/>
    <w:basedOn w:val="a0"/>
    <w:link w:val="a9"/>
    <w:uiPriority w:val="99"/>
    <w:rsid w:val="00CE3CB3"/>
    <w:rPr>
      <w:sz w:val="24"/>
      <w:szCs w:val="24"/>
    </w:rPr>
  </w:style>
  <w:style w:type="character" w:styleId="af1">
    <w:name w:val="annotation reference"/>
    <w:basedOn w:val="a0"/>
    <w:rsid w:val="001B5CB2"/>
    <w:rPr>
      <w:sz w:val="16"/>
      <w:szCs w:val="16"/>
    </w:rPr>
  </w:style>
  <w:style w:type="paragraph" w:styleId="af2">
    <w:name w:val="annotation text"/>
    <w:basedOn w:val="a"/>
    <w:link w:val="af3"/>
    <w:rsid w:val="001B5CB2"/>
    <w:rPr>
      <w:sz w:val="20"/>
      <w:szCs w:val="20"/>
    </w:rPr>
  </w:style>
  <w:style w:type="character" w:customStyle="1" w:styleId="af3">
    <w:name w:val="Текст на коментар Знак"/>
    <w:basedOn w:val="a0"/>
    <w:link w:val="af2"/>
    <w:rsid w:val="001B5CB2"/>
  </w:style>
  <w:style w:type="paragraph" w:styleId="af4">
    <w:name w:val="annotation subject"/>
    <w:basedOn w:val="af2"/>
    <w:next w:val="af2"/>
    <w:link w:val="af5"/>
    <w:rsid w:val="001B5CB2"/>
    <w:rPr>
      <w:b/>
      <w:bCs/>
    </w:rPr>
  </w:style>
  <w:style w:type="character" w:customStyle="1" w:styleId="af5">
    <w:name w:val="Предмет на коментар Знак"/>
    <w:basedOn w:val="af3"/>
    <w:link w:val="af4"/>
    <w:rsid w:val="001B5CB2"/>
    <w:rPr>
      <w:b/>
      <w:bCs/>
    </w:rPr>
  </w:style>
  <w:style w:type="character" w:customStyle="1" w:styleId="a4">
    <w:name w:val="Долен колонтитул Знак"/>
    <w:basedOn w:val="a0"/>
    <w:link w:val="a3"/>
    <w:uiPriority w:val="99"/>
    <w:rsid w:val="001B098E"/>
    <w:rPr>
      <w:sz w:val="24"/>
      <w:szCs w:val="24"/>
    </w:rPr>
  </w:style>
  <w:style w:type="paragraph" w:customStyle="1" w:styleId="CharCharChar1">
    <w:name w:val="Char Char Char1"/>
    <w:basedOn w:val="a"/>
    <w:rsid w:val="002730C3"/>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52284">
      <w:bodyDiv w:val="1"/>
      <w:marLeft w:val="0"/>
      <w:marRight w:val="0"/>
      <w:marTop w:val="0"/>
      <w:marBottom w:val="0"/>
      <w:divBdr>
        <w:top w:val="none" w:sz="0" w:space="0" w:color="auto"/>
        <w:left w:val="none" w:sz="0" w:space="0" w:color="auto"/>
        <w:bottom w:val="none" w:sz="0" w:space="0" w:color="auto"/>
        <w:right w:val="none" w:sz="0" w:space="0" w:color="auto"/>
      </w:divBdr>
    </w:div>
    <w:div w:id="284695107">
      <w:bodyDiv w:val="1"/>
      <w:marLeft w:val="0"/>
      <w:marRight w:val="0"/>
      <w:marTop w:val="0"/>
      <w:marBottom w:val="0"/>
      <w:divBdr>
        <w:top w:val="none" w:sz="0" w:space="0" w:color="auto"/>
        <w:left w:val="none" w:sz="0" w:space="0" w:color="auto"/>
        <w:bottom w:val="none" w:sz="0" w:space="0" w:color="auto"/>
        <w:right w:val="none" w:sz="0" w:space="0" w:color="auto"/>
      </w:divBdr>
      <w:divsChild>
        <w:div w:id="1455830532">
          <w:marLeft w:val="0"/>
          <w:marRight w:val="0"/>
          <w:marTop w:val="0"/>
          <w:marBottom w:val="0"/>
          <w:divBdr>
            <w:top w:val="none" w:sz="0" w:space="0" w:color="auto"/>
            <w:left w:val="none" w:sz="0" w:space="0" w:color="auto"/>
            <w:bottom w:val="none" w:sz="0" w:space="0" w:color="auto"/>
            <w:right w:val="none" w:sz="0" w:space="0" w:color="auto"/>
          </w:divBdr>
        </w:div>
        <w:div w:id="1621378453">
          <w:marLeft w:val="0"/>
          <w:marRight w:val="0"/>
          <w:marTop w:val="0"/>
          <w:marBottom w:val="0"/>
          <w:divBdr>
            <w:top w:val="none" w:sz="0" w:space="0" w:color="auto"/>
            <w:left w:val="none" w:sz="0" w:space="0" w:color="auto"/>
            <w:bottom w:val="none" w:sz="0" w:space="0" w:color="auto"/>
            <w:right w:val="none" w:sz="0" w:space="0" w:color="auto"/>
          </w:divBdr>
        </w:div>
        <w:div w:id="1998221070">
          <w:marLeft w:val="0"/>
          <w:marRight w:val="0"/>
          <w:marTop w:val="0"/>
          <w:marBottom w:val="0"/>
          <w:divBdr>
            <w:top w:val="none" w:sz="0" w:space="0" w:color="auto"/>
            <w:left w:val="none" w:sz="0" w:space="0" w:color="auto"/>
            <w:bottom w:val="none" w:sz="0" w:space="0" w:color="auto"/>
            <w:right w:val="none" w:sz="0" w:space="0" w:color="auto"/>
          </w:divBdr>
        </w:div>
        <w:div w:id="2125878587">
          <w:marLeft w:val="0"/>
          <w:marRight w:val="0"/>
          <w:marTop w:val="0"/>
          <w:marBottom w:val="0"/>
          <w:divBdr>
            <w:top w:val="none" w:sz="0" w:space="0" w:color="auto"/>
            <w:left w:val="none" w:sz="0" w:space="0" w:color="auto"/>
            <w:bottom w:val="none" w:sz="0" w:space="0" w:color="auto"/>
            <w:right w:val="none" w:sz="0" w:space="0" w:color="auto"/>
          </w:divBdr>
        </w:div>
      </w:divsChild>
    </w:div>
    <w:div w:id="395979125">
      <w:bodyDiv w:val="1"/>
      <w:marLeft w:val="0"/>
      <w:marRight w:val="0"/>
      <w:marTop w:val="0"/>
      <w:marBottom w:val="0"/>
      <w:divBdr>
        <w:top w:val="none" w:sz="0" w:space="0" w:color="auto"/>
        <w:left w:val="none" w:sz="0" w:space="0" w:color="auto"/>
        <w:bottom w:val="none" w:sz="0" w:space="0" w:color="auto"/>
        <w:right w:val="none" w:sz="0" w:space="0" w:color="auto"/>
      </w:divBdr>
    </w:div>
    <w:div w:id="542442424">
      <w:bodyDiv w:val="1"/>
      <w:marLeft w:val="0"/>
      <w:marRight w:val="0"/>
      <w:marTop w:val="0"/>
      <w:marBottom w:val="0"/>
      <w:divBdr>
        <w:top w:val="none" w:sz="0" w:space="0" w:color="auto"/>
        <w:left w:val="none" w:sz="0" w:space="0" w:color="auto"/>
        <w:bottom w:val="none" w:sz="0" w:space="0" w:color="auto"/>
        <w:right w:val="none" w:sz="0" w:space="0" w:color="auto"/>
      </w:divBdr>
    </w:div>
    <w:div w:id="561260591">
      <w:bodyDiv w:val="1"/>
      <w:marLeft w:val="0"/>
      <w:marRight w:val="0"/>
      <w:marTop w:val="0"/>
      <w:marBottom w:val="0"/>
      <w:divBdr>
        <w:top w:val="none" w:sz="0" w:space="0" w:color="auto"/>
        <w:left w:val="none" w:sz="0" w:space="0" w:color="auto"/>
        <w:bottom w:val="none" w:sz="0" w:space="0" w:color="auto"/>
        <w:right w:val="none" w:sz="0" w:space="0" w:color="auto"/>
      </w:divBdr>
    </w:div>
    <w:div w:id="618683745">
      <w:bodyDiv w:val="1"/>
      <w:marLeft w:val="0"/>
      <w:marRight w:val="0"/>
      <w:marTop w:val="0"/>
      <w:marBottom w:val="0"/>
      <w:divBdr>
        <w:top w:val="none" w:sz="0" w:space="0" w:color="auto"/>
        <w:left w:val="none" w:sz="0" w:space="0" w:color="auto"/>
        <w:bottom w:val="none" w:sz="0" w:space="0" w:color="auto"/>
        <w:right w:val="none" w:sz="0" w:space="0" w:color="auto"/>
      </w:divBdr>
    </w:div>
    <w:div w:id="656694322">
      <w:bodyDiv w:val="1"/>
      <w:marLeft w:val="0"/>
      <w:marRight w:val="0"/>
      <w:marTop w:val="0"/>
      <w:marBottom w:val="0"/>
      <w:divBdr>
        <w:top w:val="none" w:sz="0" w:space="0" w:color="auto"/>
        <w:left w:val="none" w:sz="0" w:space="0" w:color="auto"/>
        <w:bottom w:val="none" w:sz="0" w:space="0" w:color="auto"/>
        <w:right w:val="none" w:sz="0" w:space="0" w:color="auto"/>
      </w:divBdr>
    </w:div>
    <w:div w:id="676660382">
      <w:bodyDiv w:val="1"/>
      <w:marLeft w:val="0"/>
      <w:marRight w:val="0"/>
      <w:marTop w:val="0"/>
      <w:marBottom w:val="0"/>
      <w:divBdr>
        <w:top w:val="none" w:sz="0" w:space="0" w:color="auto"/>
        <w:left w:val="none" w:sz="0" w:space="0" w:color="auto"/>
        <w:bottom w:val="none" w:sz="0" w:space="0" w:color="auto"/>
        <w:right w:val="none" w:sz="0" w:space="0" w:color="auto"/>
      </w:divBdr>
    </w:div>
    <w:div w:id="718239160">
      <w:bodyDiv w:val="1"/>
      <w:marLeft w:val="0"/>
      <w:marRight w:val="0"/>
      <w:marTop w:val="0"/>
      <w:marBottom w:val="0"/>
      <w:divBdr>
        <w:top w:val="none" w:sz="0" w:space="0" w:color="auto"/>
        <w:left w:val="none" w:sz="0" w:space="0" w:color="auto"/>
        <w:bottom w:val="none" w:sz="0" w:space="0" w:color="auto"/>
        <w:right w:val="none" w:sz="0" w:space="0" w:color="auto"/>
      </w:divBdr>
    </w:div>
    <w:div w:id="730542406">
      <w:bodyDiv w:val="1"/>
      <w:marLeft w:val="0"/>
      <w:marRight w:val="0"/>
      <w:marTop w:val="0"/>
      <w:marBottom w:val="0"/>
      <w:divBdr>
        <w:top w:val="none" w:sz="0" w:space="0" w:color="auto"/>
        <w:left w:val="none" w:sz="0" w:space="0" w:color="auto"/>
        <w:bottom w:val="none" w:sz="0" w:space="0" w:color="auto"/>
        <w:right w:val="none" w:sz="0" w:space="0" w:color="auto"/>
      </w:divBdr>
    </w:div>
    <w:div w:id="746925884">
      <w:bodyDiv w:val="1"/>
      <w:marLeft w:val="0"/>
      <w:marRight w:val="0"/>
      <w:marTop w:val="0"/>
      <w:marBottom w:val="0"/>
      <w:divBdr>
        <w:top w:val="none" w:sz="0" w:space="0" w:color="auto"/>
        <w:left w:val="none" w:sz="0" w:space="0" w:color="auto"/>
        <w:bottom w:val="none" w:sz="0" w:space="0" w:color="auto"/>
        <w:right w:val="none" w:sz="0" w:space="0" w:color="auto"/>
      </w:divBdr>
    </w:div>
    <w:div w:id="898902480">
      <w:bodyDiv w:val="1"/>
      <w:marLeft w:val="0"/>
      <w:marRight w:val="0"/>
      <w:marTop w:val="0"/>
      <w:marBottom w:val="0"/>
      <w:divBdr>
        <w:top w:val="none" w:sz="0" w:space="0" w:color="auto"/>
        <w:left w:val="none" w:sz="0" w:space="0" w:color="auto"/>
        <w:bottom w:val="none" w:sz="0" w:space="0" w:color="auto"/>
        <w:right w:val="none" w:sz="0" w:space="0" w:color="auto"/>
      </w:divBdr>
    </w:div>
    <w:div w:id="992871140">
      <w:bodyDiv w:val="1"/>
      <w:marLeft w:val="0"/>
      <w:marRight w:val="0"/>
      <w:marTop w:val="0"/>
      <w:marBottom w:val="0"/>
      <w:divBdr>
        <w:top w:val="none" w:sz="0" w:space="0" w:color="auto"/>
        <w:left w:val="none" w:sz="0" w:space="0" w:color="auto"/>
        <w:bottom w:val="none" w:sz="0" w:space="0" w:color="auto"/>
        <w:right w:val="none" w:sz="0" w:space="0" w:color="auto"/>
      </w:divBdr>
    </w:div>
    <w:div w:id="1321688196">
      <w:bodyDiv w:val="1"/>
      <w:marLeft w:val="0"/>
      <w:marRight w:val="0"/>
      <w:marTop w:val="0"/>
      <w:marBottom w:val="0"/>
      <w:divBdr>
        <w:top w:val="none" w:sz="0" w:space="0" w:color="auto"/>
        <w:left w:val="none" w:sz="0" w:space="0" w:color="auto"/>
        <w:bottom w:val="none" w:sz="0" w:space="0" w:color="auto"/>
        <w:right w:val="none" w:sz="0" w:space="0" w:color="auto"/>
      </w:divBdr>
    </w:div>
    <w:div w:id="1328051467">
      <w:bodyDiv w:val="1"/>
      <w:marLeft w:val="0"/>
      <w:marRight w:val="0"/>
      <w:marTop w:val="0"/>
      <w:marBottom w:val="0"/>
      <w:divBdr>
        <w:top w:val="none" w:sz="0" w:space="0" w:color="auto"/>
        <w:left w:val="none" w:sz="0" w:space="0" w:color="auto"/>
        <w:bottom w:val="none" w:sz="0" w:space="0" w:color="auto"/>
        <w:right w:val="none" w:sz="0" w:space="0" w:color="auto"/>
      </w:divBdr>
    </w:div>
    <w:div w:id="1434743799">
      <w:bodyDiv w:val="1"/>
      <w:marLeft w:val="0"/>
      <w:marRight w:val="0"/>
      <w:marTop w:val="0"/>
      <w:marBottom w:val="0"/>
      <w:divBdr>
        <w:top w:val="none" w:sz="0" w:space="0" w:color="auto"/>
        <w:left w:val="none" w:sz="0" w:space="0" w:color="auto"/>
        <w:bottom w:val="none" w:sz="0" w:space="0" w:color="auto"/>
        <w:right w:val="none" w:sz="0" w:space="0" w:color="auto"/>
      </w:divBdr>
    </w:div>
    <w:div w:id="1446659156">
      <w:bodyDiv w:val="1"/>
      <w:marLeft w:val="0"/>
      <w:marRight w:val="0"/>
      <w:marTop w:val="0"/>
      <w:marBottom w:val="0"/>
      <w:divBdr>
        <w:top w:val="none" w:sz="0" w:space="0" w:color="auto"/>
        <w:left w:val="none" w:sz="0" w:space="0" w:color="auto"/>
        <w:bottom w:val="none" w:sz="0" w:space="0" w:color="auto"/>
        <w:right w:val="none" w:sz="0" w:space="0" w:color="auto"/>
      </w:divBdr>
    </w:div>
    <w:div w:id="1607152225">
      <w:bodyDiv w:val="1"/>
      <w:marLeft w:val="0"/>
      <w:marRight w:val="0"/>
      <w:marTop w:val="0"/>
      <w:marBottom w:val="0"/>
      <w:divBdr>
        <w:top w:val="none" w:sz="0" w:space="0" w:color="auto"/>
        <w:left w:val="none" w:sz="0" w:space="0" w:color="auto"/>
        <w:bottom w:val="none" w:sz="0" w:space="0" w:color="auto"/>
        <w:right w:val="none" w:sz="0" w:space="0" w:color="auto"/>
      </w:divBdr>
    </w:div>
    <w:div w:id="1613902022">
      <w:bodyDiv w:val="1"/>
      <w:marLeft w:val="0"/>
      <w:marRight w:val="0"/>
      <w:marTop w:val="0"/>
      <w:marBottom w:val="0"/>
      <w:divBdr>
        <w:top w:val="none" w:sz="0" w:space="0" w:color="auto"/>
        <w:left w:val="none" w:sz="0" w:space="0" w:color="auto"/>
        <w:bottom w:val="none" w:sz="0" w:space="0" w:color="auto"/>
        <w:right w:val="none" w:sz="0" w:space="0" w:color="auto"/>
      </w:divBdr>
    </w:div>
    <w:div w:id="2049842075">
      <w:bodyDiv w:val="1"/>
      <w:marLeft w:val="0"/>
      <w:marRight w:val="0"/>
      <w:marTop w:val="0"/>
      <w:marBottom w:val="0"/>
      <w:divBdr>
        <w:top w:val="none" w:sz="0" w:space="0" w:color="auto"/>
        <w:left w:val="none" w:sz="0" w:space="0" w:color="auto"/>
        <w:bottom w:val="none" w:sz="0" w:space="0" w:color="auto"/>
        <w:right w:val="none" w:sz="0" w:space="0" w:color="auto"/>
      </w:divBdr>
    </w:div>
    <w:div w:id="2103598136">
      <w:bodyDiv w:val="1"/>
      <w:marLeft w:val="0"/>
      <w:marRight w:val="0"/>
      <w:marTop w:val="0"/>
      <w:marBottom w:val="0"/>
      <w:divBdr>
        <w:top w:val="none" w:sz="0" w:space="0" w:color="auto"/>
        <w:left w:val="none" w:sz="0" w:space="0" w:color="auto"/>
        <w:bottom w:val="none" w:sz="0" w:space="0" w:color="auto"/>
        <w:right w:val="none" w:sz="0" w:space="0" w:color="auto"/>
      </w:divBdr>
    </w:div>
    <w:div w:id="214554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bshtinadospat@abv.b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04932-8C6D-490D-98BA-CC57AF559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12563</Words>
  <Characters>71611</Characters>
  <Application>Microsoft Office Word</Application>
  <DocSecurity>0</DocSecurity>
  <Lines>596</Lines>
  <Paragraphs>168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„РЕГИОНАЛНО ДЕПО ЗА ОТПАДЪЦИ – СЕВЛИЕВО” ООД</vt:lpstr>
      <vt:lpstr>„РЕГИОНАЛНО ДЕПО ЗА ОТПАДЪЦИ – СЕВЛИЕВО” ООД</vt:lpstr>
    </vt:vector>
  </TitlesOfParts>
  <Company>HOME</Company>
  <LinksUpToDate>false</LinksUpToDate>
  <CharactersWithSpaces>84006</CharactersWithSpaces>
  <SharedDoc>false</SharedDoc>
  <HLinks>
    <vt:vector size="6" baseType="variant">
      <vt:variant>
        <vt:i4>7929942</vt:i4>
      </vt:variant>
      <vt:variant>
        <vt:i4>0</vt:i4>
      </vt:variant>
      <vt:variant>
        <vt:i4>0</vt:i4>
      </vt:variant>
      <vt:variant>
        <vt:i4>5</vt:i4>
      </vt:variant>
      <vt:variant>
        <vt:lpwstr>mailto:obshtinadospat@abv.bg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„РЕГИОНАЛНО ДЕПО ЗА ОТПАДЪЦИ – СЕВЛИЕВО” ООД</dc:title>
  <dc:creator>ADMIN</dc:creator>
  <cp:lastModifiedBy>user</cp:lastModifiedBy>
  <cp:revision>2</cp:revision>
  <cp:lastPrinted>2018-05-23T05:42:00Z</cp:lastPrinted>
  <dcterms:created xsi:type="dcterms:W3CDTF">2018-05-23T11:37:00Z</dcterms:created>
  <dcterms:modified xsi:type="dcterms:W3CDTF">2018-05-23T11:37:00Z</dcterms:modified>
</cp:coreProperties>
</file>