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8A" w:rsidRPr="00270965" w:rsidRDefault="00136D8A" w:rsidP="00A41D30">
      <w:pPr>
        <w:spacing w:before="48" w:after="0" w:line="240" w:lineRule="auto"/>
        <w:jc w:val="both"/>
        <w:rPr>
          <w:rFonts w:ascii="Times New Roman" w:eastAsia="Cambria" w:hAnsi="Times New Roman" w:cs="Times New Roman"/>
          <w:b/>
          <w:bCs/>
          <w:sz w:val="28"/>
          <w:szCs w:val="28"/>
          <w:lang w:val="en-US"/>
        </w:rPr>
      </w:pPr>
    </w:p>
    <w:p w:rsidR="008849C0" w:rsidRPr="000148FE" w:rsidRDefault="008849C0" w:rsidP="00A41D30">
      <w:pPr>
        <w:spacing w:before="48" w:after="0" w:line="240" w:lineRule="auto"/>
        <w:jc w:val="both"/>
        <w:rPr>
          <w:rFonts w:ascii="Times New Roman" w:eastAsia="Cambria" w:hAnsi="Times New Roman" w:cs="Times New Roman"/>
          <w:sz w:val="28"/>
          <w:szCs w:val="28"/>
        </w:rPr>
      </w:pPr>
      <w:r w:rsidRPr="00A41D30">
        <w:rPr>
          <w:rFonts w:ascii="Times New Roman" w:eastAsia="Cambria" w:hAnsi="Times New Roman" w:cs="Times New Roman"/>
          <w:b/>
          <w:bCs/>
          <w:sz w:val="28"/>
          <w:szCs w:val="28"/>
        </w:rPr>
        <w:t>Въведение</w:t>
      </w:r>
    </w:p>
    <w:p w:rsidR="008849C0" w:rsidRPr="000148FE" w:rsidRDefault="008849C0" w:rsidP="00A41D30">
      <w:pPr>
        <w:spacing w:after="0" w:line="240" w:lineRule="exact"/>
        <w:ind w:left="840"/>
        <w:jc w:val="both"/>
        <w:rPr>
          <w:rFonts w:ascii="Times New Roman" w:eastAsia="Cambria" w:hAnsi="Times New Roman" w:cs="Times New Roman"/>
          <w:sz w:val="28"/>
          <w:szCs w:val="28"/>
        </w:rPr>
      </w:pPr>
    </w:p>
    <w:p w:rsidR="008849C0" w:rsidRPr="000148FE" w:rsidRDefault="008849C0" w:rsidP="00A41D30">
      <w:pPr>
        <w:spacing w:before="91" w:after="0" w:line="240" w:lineRule="auto"/>
        <w:ind w:left="840"/>
        <w:jc w:val="both"/>
        <w:rPr>
          <w:rFonts w:ascii="Times New Roman" w:eastAsia="Cambria" w:hAnsi="Times New Roman" w:cs="Times New Roman"/>
          <w:sz w:val="28"/>
          <w:szCs w:val="28"/>
        </w:rPr>
      </w:pPr>
      <w:r w:rsidRPr="00A41D30">
        <w:rPr>
          <w:rFonts w:ascii="Times New Roman" w:eastAsia="Cambria" w:hAnsi="Times New Roman" w:cs="Times New Roman"/>
          <w:sz w:val="28"/>
          <w:szCs w:val="28"/>
        </w:rPr>
        <w:t>Основание за изготвяне на Годишен доклад по околна среда (ГДОС)</w:t>
      </w:r>
    </w:p>
    <w:p w:rsidR="008849C0" w:rsidRPr="000148FE" w:rsidRDefault="008849C0" w:rsidP="00A41D30">
      <w:pPr>
        <w:spacing w:after="0" w:line="240" w:lineRule="exact"/>
        <w:ind w:firstLine="720"/>
        <w:jc w:val="both"/>
        <w:rPr>
          <w:rFonts w:ascii="Times New Roman" w:eastAsia="Cambria" w:hAnsi="Times New Roman" w:cs="Times New Roman"/>
          <w:sz w:val="28"/>
          <w:szCs w:val="28"/>
        </w:rPr>
      </w:pPr>
    </w:p>
    <w:p w:rsidR="008849C0" w:rsidRPr="000148FE" w:rsidRDefault="008849C0" w:rsidP="00A41D30">
      <w:pPr>
        <w:spacing w:after="0" w:line="240" w:lineRule="exact"/>
        <w:ind w:firstLine="720"/>
        <w:jc w:val="both"/>
        <w:rPr>
          <w:rFonts w:ascii="Times New Roman" w:eastAsia="Cambria" w:hAnsi="Times New Roman" w:cs="Times New Roman"/>
          <w:sz w:val="28"/>
          <w:szCs w:val="28"/>
        </w:rPr>
      </w:pPr>
    </w:p>
    <w:p w:rsidR="008849C0" w:rsidRPr="000148FE" w:rsidRDefault="008849C0" w:rsidP="00A41D30">
      <w:pPr>
        <w:spacing w:before="72" w:after="0" w:line="278" w:lineRule="exact"/>
        <w:ind w:firstLine="720"/>
        <w:jc w:val="both"/>
        <w:rPr>
          <w:rFonts w:ascii="Times New Roman" w:eastAsia="Cambria" w:hAnsi="Times New Roman" w:cs="Times New Roman"/>
          <w:sz w:val="28"/>
          <w:szCs w:val="28"/>
        </w:rPr>
      </w:pPr>
      <w:r w:rsidRPr="00A41D30">
        <w:rPr>
          <w:rFonts w:ascii="Times New Roman" w:eastAsia="Cambria" w:hAnsi="Times New Roman" w:cs="Times New Roman"/>
          <w:sz w:val="28"/>
          <w:szCs w:val="28"/>
        </w:rPr>
        <w:t xml:space="preserve">Настоящият Годишен доклад по околна среда (ГДОС) се изготвя на основание чл.125, ал.1, т.6 от Закон за опазване на околната среда и Условие </w:t>
      </w:r>
      <w:r w:rsidRPr="00A41D30">
        <w:rPr>
          <w:rFonts w:ascii="Times New Roman" w:eastAsia="Cambria" w:hAnsi="Times New Roman" w:cs="Times New Roman"/>
          <w:sz w:val="28"/>
          <w:szCs w:val="28"/>
          <w:lang w:val="en-US"/>
        </w:rPr>
        <w:t>4.2.2</w:t>
      </w:r>
      <w:r w:rsidRPr="00A41D30">
        <w:rPr>
          <w:rFonts w:ascii="Times New Roman" w:eastAsia="Cambria" w:hAnsi="Times New Roman" w:cs="Times New Roman"/>
          <w:sz w:val="28"/>
          <w:szCs w:val="28"/>
        </w:rPr>
        <w:t xml:space="preserve"> от Комплексно разрешително №</w:t>
      </w:r>
      <w:r w:rsidRPr="00A41D30">
        <w:rPr>
          <w:rFonts w:ascii="Times New Roman" w:eastAsia="Cambria" w:hAnsi="Times New Roman" w:cs="Times New Roman"/>
          <w:sz w:val="28"/>
          <w:szCs w:val="28"/>
          <w:lang w:val="en-US"/>
        </w:rPr>
        <w:t>523</w:t>
      </w:r>
      <w:r w:rsidRPr="00A41D30">
        <w:rPr>
          <w:rFonts w:ascii="Times New Roman" w:eastAsia="Cambria" w:hAnsi="Times New Roman" w:cs="Times New Roman"/>
          <w:sz w:val="28"/>
          <w:szCs w:val="28"/>
        </w:rPr>
        <w:t>-Н0/201</w:t>
      </w:r>
      <w:r w:rsidRPr="00A41D30">
        <w:rPr>
          <w:rFonts w:ascii="Times New Roman" w:eastAsia="Cambria" w:hAnsi="Times New Roman" w:cs="Times New Roman"/>
          <w:sz w:val="28"/>
          <w:szCs w:val="28"/>
          <w:lang w:val="en-US"/>
        </w:rPr>
        <w:t>6</w:t>
      </w:r>
      <w:r w:rsidRPr="00A41D30">
        <w:rPr>
          <w:rFonts w:ascii="Times New Roman" w:eastAsia="Cambria" w:hAnsi="Times New Roman" w:cs="Times New Roman"/>
          <w:sz w:val="28"/>
          <w:szCs w:val="28"/>
        </w:rPr>
        <w:t>г., съгласно които Община Самоков се задължава да изготвя, публикува и представя ежегодно в РИОСВ Годишен доклад за изпълнението на дейностите, за които е предоставено комплексното разрешително, в срок до 31 март на съответната година, следваща година, за която се отнася.</w:t>
      </w:r>
    </w:p>
    <w:p w:rsidR="008849C0" w:rsidRPr="000148FE" w:rsidRDefault="008849C0" w:rsidP="00A41D30">
      <w:pPr>
        <w:spacing w:after="0" w:line="278" w:lineRule="exact"/>
        <w:ind w:right="5" w:firstLine="720"/>
        <w:jc w:val="both"/>
        <w:rPr>
          <w:rFonts w:ascii="Times New Roman" w:eastAsia="Cambria" w:hAnsi="Times New Roman" w:cs="Times New Roman"/>
          <w:sz w:val="28"/>
          <w:szCs w:val="28"/>
        </w:rPr>
      </w:pPr>
      <w:r w:rsidRPr="00A41D30">
        <w:rPr>
          <w:rFonts w:ascii="Times New Roman" w:eastAsia="Cambria" w:hAnsi="Times New Roman" w:cs="Times New Roman"/>
          <w:sz w:val="28"/>
          <w:szCs w:val="28"/>
        </w:rPr>
        <w:t xml:space="preserve">Този Доклад е изготвен съгласно Образеца на годишен доклад, приложен към утвърдената със Заповед на министъра на околната среда и водите №РД-806/31.10.2006 г. </w:t>
      </w:r>
      <w:r w:rsidRPr="00A41D30">
        <w:rPr>
          <w:rFonts w:ascii="Times New Roman" w:eastAsia="Cambria" w:hAnsi="Times New Roman" w:cs="Times New Roman"/>
          <w:i/>
          <w:iCs/>
          <w:sz w:val="28"/>
          <w:szCs w:val="28"/>
        </w:rPr>
        <w:t>"Методика за реда и начина за контрол на комплексни разрешителни и образец на годишен доклад за изпълнение на дейностите, за които е предоставено комплексното разрешително".</w:t>
      </w:r>
    </w:p>
    <w:p w:rsidR="008849C0" w:rsidRPr="000148FE" w:rsidRDefault="008849C0" w:rsidP="00A41D30">
      <w:pPr>
        <w:spacing w:after="0" w:line="278" w:lineRule="exact"/>
        <w:ind w:firstLine="725"/>
        <w:jc w:val="both"/>
        <w:rPr>
          <w:rFonts w:ascii="Times New Roman" w:eastAsia="Cambria" w:hAnsi="Times New Roman" w:cs="Times New Roman"/>
          <w:sz w:val="28"/>
          <w:szCs w:val="28"/>
        </w:rPr>
      </w:pPr>
      <w:r w:rsidRPr="00A41D30">
        <w:rPr>
          <w:rFonts w:ascii="Times New Roman" w:eastAsia="Cambria" w:hAnsi="Times New Roman" w:cs="Times New Roman"/>
          <w:sz w:val="28"/>
          <w:szCs w:val="28"/>
        </w:rPr>
        <w:t>Формата му дава възможност необходимата информация лесно да бъде прехвърлена в база данни, с помощ</w:t>
      </w:r>
      <w:r w:rsidR="00BA6F38">
        <w:rPr>
          <w:rFonts w:ascii="Times New Roman" w:eastAsia="Cambria" w:hAnsi="Times New Roman" w:cs="Times New Roman"/>
          <w:sz w:val="28"/>
          <w:szCs w:val="28"/>
        </w:rPr>
        <w:t>т</w:t>
      </w:r>
      <w:r w:rsidRPr="00A41D30">
        <w:rPr>
          <w:rFonts w:ascii="Times New Roman" w:eastAsia="Cambria" w:hAnsi="Times New Roman" w:cs="Times New Roman"/>
          <w:sz w:val="28"/>
          <w:szCs w:val="28"/>
        </w:rPr>
        <w:t>а на които България да изпълни поетите ангажименти съгласно директивата за КПКЗ Решението за Европейски регистър на емисиите на вредни вещества</w:t>
      </w:r>
      <w:r w:rsidRPr="00A41D30">
        <w:rPr>
          <w:rFonts w:ascii="Times New Roman" w:eastAsia="Cambria" w:hAnsi="Times New Roman" w:cs="Times New Roman"/>
          <w:sz w:val="28"/>
          <w:szCs w:val="28"/>
          <w:lang w:val="en-US" w:eastAsia="en-US"/>
        </w:rPr>
        <w:t xml:space="preserve"> (EPER)</w:t>
      </w:r>
      <w:r w:rsidRPr="00A41D30">
        <w:rPr>
          <w:rFonts w:ascii="Times New Roman" w:eastAsia="Cambria" w:hAnsi="Times New Roman" w:cs="Times New Roman"/>
          <w:sz w:val="28"/>
          <w:szCs w:val="28"/>
        </w:rPr>
        <w:t xml:space="preserve"> и Протокола на Икономическата комисия за Европа (ИКЕ) на ООН за регистри на емисии и трансфер на замърсявания </w:t>
      </w:r>
      <w:r w:rsidRPr="00A41D30">
        <w:rPr>
          <w:rFonts w:ascii="Times New Roman" w:eastAsia="Cambria" w:hAnsi="Times New Roman" w:cs="Times New Roman"/>
          <w:sz w:val="28"/>
          <w:szCs w:val="28"/>
          <w:lang w:val="en-US" w:eastAsia="en-US"/>
        </w:rPr>
        <w:t>(PRTR).</w:t>
      </w:r>
    </w:p>
    <w:p w:rsidR="008849C0" w:rsidRPr="000148FE" w:rsidRDefault="008849C0" w:rsidP="00A41D30">
      <w:pPr>
        <w:spacing w:after="0" w:line="278" w:lineRule="exact"/>
        <w:ind w:firstLine="725"/>
        <w:jc w:val="both"/>
        <w:rPr>
          <w:rFonts w:ascii="Times New Roman" w:eastAsia="Cambria" w:hAnsi="Times New Roman" w:cs="Times New Roman"/>
          <w:sz w:val="28"/>
          <w:szCs w:val="28"/>
        </w:rPr>
      </w:pPr>
      <w:r w:rsidRPr="00A41D30">
        <w:rPr>
          <w:rFonts w:ascii="Times New Roman" w:eastAsia="Cambria" w:hAnsi="Times New Roman" w:cs="Times New Roman"/>
          <w:sz w:val="28"/>
          <w:szCs w:val="28"/>
        </w:rPr>
        <w:t>Комплексното разрешително е издадено на основание чл.120 ал.1 от Закона за опазване на околната среда (ЗООС) и чл.11 ал.1 от Наредбата за условията и реда за издаване на комплексни разрешителни.</w:t>
      </w:r>
    </w:p>
    <w:p w:rsidR="008849C0" w:rsidRPr="000148FE" w:rsidRDefault="008849C0" w:rsidP="00A41D30">
      <w:pPr>
        <w:spacing w:after="0" w:line="278" w:lineRule="exact"/>
        <w:ind w:right="5" w:firstLine="725"/>
        <w:jc w:val="both"/>
        <w:rPr>
          <w:rFonts w:ascii="Times New Roman" w:eastAsia="Cambria" w:hAnsi="Times New Roman" w:cs="Times New Roman"/>
          <w:sz w:val="28"/>
          <w:szCs w:val="28"/>
        </w:rPr>
      </w:pPr>
      <w:r w:rsidRPr="00A41D30">
        <w:rPr>
          <w:rFonts w:ascii="Times New Roman" w:eastAsia="Cambria" w:hAnsi="Times New Roman" w:cs="Times New Roman"/>
          <w:sz w:val="28"/>
          <w:szCs w:val="28"/>
        </w:rPr>
        <w:t>Годишният доклад по околна среда включва обобщена информация по условията в КР, подлежащи на годишно докладване.</w:t>
      </w:r>
    </w:p>
    <w:p w:rsidR="008849C0" w:rsidRPr="000148FE" w:rsidRDefault="008849C0" w:rsidP="00A41D30">
      <w:pPr>
        <w:spacing w:after="0" w:line="278" w:lineRule="exact"/>
        <w:ind w:firstLine="710"/>
        <w:jc w:val="both"/>
        <w:rPr>
          <w:rFonts w:ascii="Times New Roman" w:eastAsia="Cambria" w:hAnsi="Times New Roman" w:cs="Times New Roman"/>
          <w:sz w:val="28"/>
          <w:szCs w:val="28"/>
        </w:rPr>
      </w:pPr>
      <w:r w:rsidRPr="00A41D30">
        <w:rPr>
          <w:rFonts w:ascii="Times New Roman" w:eastAsia="Cambria" w:hAnsi="Times New Roman" w:cs="Times New Roman"/>
          <w:sz w:val="28"/>
          <w:szCs w:val="28"/>
        </w:rPr>
        <w:t>Последователността на информацията, представена в Годишния доклад е в съответствие с цитирания по-горе Образец на годишен доклад.</w:t>
      </w:r>
    </w:p>
    <w:p w:rsidR="008849C0" w:rsidRPr="00A41D30" w:rsidRDefault="008849C0" w:rsidP="00A41D30">
      <w:pPr>
        <w:spacing w:before="48" w:after="0" w:line="240" w:lineRule="auto"/>
        <w:jc w:val="both"/>
        <w:rPr>
          <w:rFonts w:ascii="Times New Roman" w:eastAsia="Cambria" w:hAnsi="Times New Roman" w:cs="Times New Roman"/>
          <w:b/>
          <w:bCs/>
          <w:sz w:val="28"/>
          <w:szCs w:val="28"/>
        </w:rPr>
      </w:pPr>
    </w:p>
    <w:p w:rsidR="0008673F" w:rsidRPr="00135D2B" w:rsidRDefault="008849C0" w:rsidP="00135D2B">
      <w:pPr>
        <w:spacing w:before="48" w:after="0" w:line="240" w:lineRule="auto"/>
        <w:jc w:val="both"/>
        <w:rPr>
          <w:rFonts w:ascii="Times New Roman" w:eastAsia="Cambria" w:hAnsi="Times New Roman" w:cs="Times New Roman"/>
          <w:sz w:val="28"/>
          <w:szCs w:val="28"/>
          <w:lang w:val="en-US"/>
        </w:rPr>
      </w:pPr>
      <w:r w:rsidRPr="00A41D30">
        <w:rPr>
          <w:rFonts w:ascii="Times New Roman" w:eastAsia="Cambria" w:hAnsi="Times New Roman" w:cs="Times New Roman"/>
          <w:b/>
          <w:bCs/>
          <w:sz w:val="28"/>
          <w:szCs w:val="28"/>
        </w:rPr>
        <w:t>1. Увод</w:t>
      </w:r>
    </w:p>
    <w:p w:rsidR="008849C0" w:rsidRPr="000148FE" w:rsidRDefault="008849C0" w:rsidP="00A41D30">
      <w:pPr>
        <w:spacing w:before="168" w:after="0" w:line="240" w:lineRule="auto"/>
        <w:jc w:val="both"/>
        <w:rPr>
          <w:rFonts w:ascii="Times New Roman" w:eastAsia="Cambria" w:hAnsi="Times New Roman" w:cs="Times New Roman"/>
          <w:sz w:val="28"/>
          <w:szCs w:val="28"/>
        </w:rPr>
      </w:pPr>
      <w:r w:rsidRPr="00A41D30">
        <w:rPr>
          <w:rFonts w:ascii="Times New Roman" w:eastAsia="Cambria" w:hAnsi="Times New Roman" w:cs="Times New Roman"/>
          <w:b/>
          <w:bCs/>
          <w:sz w:val="28"/>
          <w:szCs w:val="28"/>
        </w:rPr>
        <w:t>1.1. Общи данни</w:t>
      </w:r>
    </w:p>
    <w:p w:rsidR="008849C0" w:rsidRPr="000148FE" w:rsidRDefault="008849C0" w:rsidP="00A41D30">
      <w:pPr>
        <w:tabs>
          <w:tab w:val="left" w:pos="634"/>
        </w:tabs>
        <w:spacing w:before="5" w:after="0" w:line="283" w:lineRule="exact"/>
        <w:jc w:val="both"/>
        <w:rPr>
          <w:rFonts w:ascii="Times New Roman" w:eastAsia="Cambria" w:hAnsi="Times New Roman" w:cs="Times New Roman"/>
          <w:sz w:val="28"/>
          <w:szCs w:val="28"/>
        </w:rPr>
      </w:pPr>
      <w:r w:rsidRPr="00A41D30">
        <w:rPr>
          <w:rFonts w:ascii="Times New Roman" w:eastAsia="Cambria" w:hAnsi="Times New Roman" w:cs="Times New Roman"/>
          <w:b/>
          <w:bCs/>
          <w:sz w:val="28"/>
          <w:szCs w:val="28"/>
        </w:rPr>
        <w:t>1.1.1.</w:t>
      </w:r>
      <w:r w:rsidRPr="00A41D30">
        <w:rPr>
          <w:rFonts w:ascii="Times New Roman" w:eastAsia="Cambria" w:hAnsi="Times New Roman" w:cs="Times New Roman"/>
          <w:b/>
          <w:bCs/>
          <w:sz w:val="28"/>
          <w:szCs w:val="28"/>
        </w:rPr>
        <w:tab/>
        <w:t>Наименование на инсталацията, за която е издадено комплексно</w:t>
      </w:r>
      <w:r w:rsidRPr="00A41D30">
        <w:rPr>
          <w:rFonts w:ascii="Times New Roman" w:eastAsia="Cambria" w:hAnsi="Times New Roman" w:cs="Times New Roman"/>
          <w:b/>
          <w:bCs/>
          <w:sz w:val="28"/>
          <w:szCs w:val="28"/>
        </w:rPr>
        <w:br/>
        <w:t>разрешително (КР)</w:t>
      </w:r>
    </w:p>
    <w:p w:rsidR="008849C0" w:rsidRPr="000148FE" w:rsidRDefault="008849C0" w:rsidP="00A41D30">
      <w:pPr>
        <w:spacing w:after="0" w:line="240" w:lineRule="exact"/>
        <w:jc w:val="both"/>
        <w:rPr>
          <w:rFonts w:ascii="Times New Roman" w:eastAsia="Cambria" w:hAnsi="Times New Roman" w:cs="Times New Roman"/>
          <w:sz w:val="28"/>
          <w:szCs w:val="28"/>
        </w:rPr>
      </w:pPr>
    </w:p>
    <w:p w:rsidR="008849C0" w:rsidRPr="000148FE" w:rsidRDefault="008849C0" w:rsidP="00A41D30">
      <w:pPr>
        <w:spacing w:before="34" w:after="0" w:line="283" w:lineRule="exact"/>
        <w:jc w:val="both"/>
        <w:rPr>
          <w:rFonts w:ascii="Times New Roman" w:eastAsia="Cambria" w:hAnsi="Times New Roman" w:cs="Times New Roman"/>
          <w:sz w:val="28"/>
          <w:szCs w:val="28"/>
        </w:rPr>
      </w:pPr>
      <w:r w:rsidRPr="00A41D30">
        <w:rPr>
          <w:rFonts w:ascii="Times New Roman" w:eastAsia="Cambria" w:hAnsi="Times New Roman" w:cs="Times New Roman"/>
          <w:b/>
          <w:bCs/>
          <w:sz w:val="28"/>
          <w:szCs w:val="28"/>
        </w:rPr>
        <w:t>Инсталации, които попадат в обхвата на т. 5 и т.</w:t>
      </w:r>
      <w:r w:rsidRPr="00A41D30">
        <w:rPr>
          <w:rFonts w:ascii="Times New Roman" w:eastAsia="Cambria" w:hAnsi="Times New Roman" w:cs="Times New Roman"/>
          <w:b/>
          <w:bCs/>
          <w:sz w:val="28"/>
          <w:szCs w:val="28"/>
          <w:lang w:val="en-US" w:eastAsia="en-US"/>
        </w:rPr>
        <w:t xml:space="preserve"> 5.3.2"a"</w:t>
      </w:r>
      <w:r w:rsidRPr="00A41D30">
        <w:rPr>
          <w:rFonts w:ascii="Times New Roman" w:eastAsia="Cambria" w:hAnsi="Times New Roman" w:cs="Times New Roman"/>
          <w:b/>
          <w:bCs/>
          <w:sz w:val="28"/>
          <w:szCs w:val="28"/>
        </w:rPr>
        <w:t xml:space="preserve"> от Приложение № 4 на ЗООС:</w:t>
      </w:r>
    </w:p>
    <w:p w:rsidR="008849C0" w:rsidRPr="00A41D30" w:rsidRDefault="008849C0" w:rsidP="00A41D30">
      <w:pPr>
        <w:numPr>
          <w:ilvl w:val="0"/>
          <w:numId w:val="1"/>
        </w:numPr>
        <w:tabs>
          <w:tab w:val="left" w:pos="994"/>
        </w:tabs>
        <w:spacing w:after="0" w:line="283" w:lineRule="exact"/>
        <w:ind w:firstLine="720"/>
        <w:jc w:val="both"/>
        <w:rPr>
          <w:rFonts w:ascii="Times New Roman" w:eastAsia="Cambria" w:hAnsi="Times New Roman" w:cs="Times New Roman"/>
          <w:b/>
          <w:bCs/>
          <w:sz w:val="28"/>
          <w:szCs w:val="28"/>
        </w:rPr>
      </w:pPr>
      <w:r w:rsidRPr="00A41D30">
        <w:rPr>
          <w:rFonts w:ascii="Times New Roman" w:eastAsia="Cambria" w:hAnsi="Times New Roman" w:cs="Times New Roman"/>
          <w:b/>
          <w:bCs/>
          <w:sz w:val="28"/>
          <w:szCs w:val="28"/>
        </w:rPr>
        <w:t xml:space="preserve">"Регионална система за управление на отпадъците" </w:t>
      </w:r>
      <w:r w:rsidRPr="00A41D30">
        <w:rPr>
          <w:rFonts w:ascii="Times New Roman" w:eastAsia="Cambria" w:hAnsi="Times New Roman" w:cs="Times New Roman"/>
          <w:sz w:val="28"/>
          <w:szCs w:val="28"/>
        </w:rPr>
        <w:t>за общините Самоков, Долна баня, Костенец, Ихтиман, , изпълняваща дейност по точка 5.4 от Приложение №4 на ЗООС "Депа, приемащи над 10 тона отпадъци на денонощие или с общ капацитет над 25 000 тона, с изключение на депата за инертни отпадъци", включваща:</w:t>
      </w:r>
    </w:p>
    <w:p w:rsidR="008849C0" w:rsidRPr="00A41D30" w:rsidRDefault="008849C0" w:rsidP="00A41D30">
      <w:pPr>
        <w:numPr>
          <w:ilvl w:val="0"/>
          <w:numId w:val="2"/>
        </w:numPr>
        <w:tabs>
          <w:tab w:val="left" w:pos="1008"/>
        </w:tabs>
        <w:spacing w:before="5" w:after="0" w:line="283" w:lineRule="exact"/>
        <w:jc w:val="both"/>
        <w:rPr>
          <w:rFonts w:ascii="Times New Roman" w:eastAsia="Cambria" w:hAnsi="Times New Roman" w:cs="Times New Roman"/>
          <w:sz w:val="28"/>
          <w:szCs w:val="28"/>
        </w:rPr>
      </w:pPr>
      <w:r w:rsidRPr="00A41D30">
        <w:rPr>
          <w:rFonts w:ascii="Times New Roman" w:eastAsia="Cambria" w:hAnsi="Times New Roman" w:cs="Times New Roman"/>
          <w:sz w:val="28"/>
          <w:szCs w:val="28"/>
        </w:rPr>
        <w:t>Клетка 1;</w:t>
      </w:r>
    </w:p>
    <w:p w:rsidR="008849C0" w:rsidRPr="00A41D30" w:rsidRDefault="008849C0" w:rsidP="00A41D30">
      <w:pPr>
        <w:numPr>
          <w:ilvl w:val="0"/>
          <w:numId w:val="2"/>
        </w:numPr>
        <w:tabs>
          <w:tab w:val="left" w:pos="1008"/>
        </w:tabs>
        <w:spacing w:before="5" w:after="0" w:line="283" w:lineRule="exact"/>
        <w:jc w:val="both"/>
        <w:rPr>
          <w:rFonts w:ascii="Times New Roman" w:eastAsia="Cambria" w:hAnsi="Times New Roman" w:cs="Times New Roman"/>
          <w:sz w:val="28"/>
          <w:szCs w:val="28"/>
        </w:rPr>
      </w:pPr>
      <w:r w:rsidRPr="00A41D30">
        <w:rPr>
          <w:rFonts w:ascii="Times New Roman" w:eastAsia="Cambria" w:hAnsi="Times New Roman" w:cs="Times New Roman"/>
          <w:sz w:val="28"/>
          <w:szCs w:val="28"/>
        </w:rPr>
        <w:t>Клетка 2;</w:t>
      </w:r>
    </w:p>
    <w:p w:rsidR="008849C0" w:rsidRPr="00A41D30" w:rsidRDefault="008849C0" w:rsidP="00A41D30">
      <w:pPr>
        <w:numPr>
          <w:ilvl w:val="0"/>
          <w:numId w:val="2"/>
        </w:numPr>
        <w:tabs>
          <w:tab w:val="left" w:pos="1008"/>
        </w:tabs>
        <w:spacing w:before="58" w:after="0" w:line="240" w:lineRule="auto"/>
        <w:jc w:val="both"/>
        <w:rPr>
          <w:rFonts w:ascii="Times New Roman" w:eastAsia="Cambria" w:hAnsi="Times New Roman" w:cs="Times New Roman"/>
          <w:sz w:val="28"/>
          <w:szCs w:val="28"/>
        </w:rPr>
      </w:pPr>
      <w:r w:rsidRPr="00A41D30">
        <w:rPr>
          <w:rFonts w:ascii="Times New Roman" w:eastAsia="Cambria" w:hAnsi="Times New Roman" w:cs="Times New Roman"/>
          <w:sz w:val="28"/>
          <w:szCs w:val="28"/>
        </w:rPr>
        <w:t>Клетка 3.</w:t>
      </w:r>
    </w:p>
    <w:p w:rsidR="008849C0" w:rsidRDefault="008849C0" w:rsidP="00A41D30">
      <w:pPr>
        <w:spacing w:before="48" w:after="0" w:line="240" w:lineRule="auto"/>
        <w:ind w:left="730"/>
        <w:jc w:val="both"/>
        <w:rPr>
          <w:rFonts w:ascii="Times New Roman" w:eastAsia="Cambria" w:hAnsi="Times New Roman" w:cs="Times New Roman"/>
          <w:sz w:val="28"/>
          <w:szCs w:val="28"/>
        </w:rPr>
      </w:pPr>
      <w:r w:rsidRPr="00A41D30">
        <w:rPr>
          <w:rFonts w:ascii="Times New Roman" w:eastAsia="Cambria" w:hAnsi="Times New Roman" w:cs="Times New Roman"/>
          <w:sz w:val="28"/>
          <w:szCs w:val="28"/>
        </w:rPr>
        <w:t>През 2016 г. е изградена единствено Клетка 1.</w:t>
      </w:r>
    </w:p>
    <w:p w:rsidR="00A636AC" w:rsidRPr="00515FB3" w:rsidRDefault="00A636AC" w:rsidP="00A636AC">
      <w:pPr>
        <w:spacing w:before="19" w:after="0" w:line="248" w:lineRule="exact"/>
        <w:rPr>
          <w:rFonts w:ascii="Times New Roman" w:eastAsia="Times New Roman" w:hAnsi="Times New Roman" w:cs="Times New Roman"/>
          <w:sz w:val="28"/>
          <w:szCs w:val="28"/>
        </w:rPr>
      </w:pPr>
      <w:r w:rsidRPr="00A636AC">
        <w:rPr>
          <w:rFonts w:ascii="Times New Roman" w:eastAsia="Times New Roman" w:hAnsi="Times New Roman" w:cs="Times New Roman"/>
          <w:b/>
          <w:bCs/>
          <w:sz w:val="28"/>
          <w:szCs w:val="28"/>
        </w:rPr>
        <w:t>Инсталации, които не попадат в обхвата на Приложение № 4 към ЗООС:</w:t>
      </w:r>
    </w:p>
    <w:p w:rsidR="00A636AC" w:rsidRPr="00A636AC" w:rsidRDefault="00A636AC" w:rsidP="00A76B84">
      <w:pPr>
        <w:numPr>
          <w:ilvl w:val="0"/>
          <w:numId w:val="14"/>
        </w:numPr>
        <w:tabs>
          <w:tab w:val="left" w:pos="907"/>
        </w:tabs>
        <w:spacing w:after="0" w:line="248" w:lineRule="exact"/>
        <w:rPr>
          <w:rFonts w:ascii="Times New Roman" w:eastAsia="Times New Roman" w:hAnsi="Times New Roman" w:cs="Times New Roman"/>
          <w:sz w:val="28"/>
          <w:szCs w:val="28"/>
        </w:rPr>
      </w:pPr>
      <w:r w:rsidRPr="00A636AC">
        <w:rPr>
          <w:rFonts w:ascii="Times New Roman" w:eastAsia="Times New Roman" w:hAnsi="Times New Roman" w:cs="Times New Roman"/>
          <w:sz w:val="28"/>
          <w:szCs w:val="28"/>
        </w:rPr>
        <w:t>Инсталация за сепариране;</w:t>
      </w:r>
    </w:p>
    <w:p w:rsidR="00A636AC" w:rsidRPr="00A636AC" w:rsidRDefault="00A636AC" w:rsidP="00A76B84">
      <w:pPr>
        <w:numPr>
          <w:ilvl w:val="0"/>
          <w:numId w:val="14"/>
        </w:numPr>
        <w:tabs>
          <w:tab w:val="left" w:pos="907"/>
        </w:tabs>
        <w:spacing w:after="0" w:line="248" w:lineRule="exact"/>
        <w:rPr>
          <w:rFonts w:ascii="Times New Roman" w:eastAsia="Times New Roman" w:hAnsi="Times New Roman" w:cs="Times New Roman"/>
          <w:sz w:val="28"/>
          <w:szCs w:val="28"/>
        </w:rPr>
      </w:pPr>
      <w:r w:rsidRPr="00A636AC">
        <w:rPr>
          <w:rFonts w:ascii="Times New Roman" w:eastAsia="Times New Roman" w:hAnsi="Times New Roman" w:cs="Times New Roman"/>
          <w:sz w:val="28"/>
          <w:szCs w:val="28"/>
        </w:rPr>
        <w:t>Инсталация за компостиране;</w:t>
      </w:r>
    </w:p>
    <w:p w:rsidR="00A636AC" w:rsidRPr="00A636AC" w:rsidRDefault="00A636AC" w:rsidP="00A76B84">
      <w:pPr>
        <w:numPr>
          <w:ilvl w:val="0"/>
          <w:numId w:val="14"/>
        </w:numPr>
        <w:tabs>
          <w:tab w:val="left" w:pos="907"/>
        </w:tabs>
        <w:spacing w:after="0" w:line="248" w:lineRule="exact"/>
        <w:rPr>
          <w:rFonts w:ascii="Times New Roman" w:eastAsia="Times New Roman" w:hAnsi="Times New Roman" w:cs="Times New Roman"/>
          <w:sz w:val="28"/>
          <w:szCs w:val="28"/>
        </w:rPr>
      </w:pPr>
      <w:r w:rsidRPr="00A636AC">
        <w:rPr>
          <w:rFonts w:ascii="Times New Roman" w:eastAsia="Times New Roman" w:hAnsi="Times New Roman" w:cs="Times New Roman"/>
          <w:sz w:val="28"/>
          <w:szCs w:val="28"/>
        </w:rPr>
        <w:t>Общински пункт за събиране на отпадъци.</w:t>
      </w:r>
    </w:p>
    <w:p w:rsidR="00A636AC" w:rsidRPr="000148FE" w:rsidRDefault="00A636AC" w:rsidP="00A636AC">
      <w:pPr>
        <w:spacing w:before="48" w:after="0" w:line="240" w:lineRule="auto"/>
        <w:jc w:val="both"/>
        <w:rPr>
          <w:rFonts w:ascii="Times New Roman" w:eastAsia="Cambria" w:hAnsi="Times New Roman" w:cs="Times New Roman"/>
          <w:sz w:val="28"/>
          <w:szCs w:val="28"/>
        </w:rPr>
      </w:pPr>
    </w:p>
    <w:p w:rsidR="000306AD" w:rsidRPr="000148FE" w:rsidRDefault="000306AD" w:rsidP="00A41D30">
      <w:pPr>
        <w:tabs>
          <w:tab w:val="left" w:pos="634"/>
        </w:tabs>
        <w:spacing w:before="38" w:after="0" w:line="278" w:lineRule="exact"/>
        <w:jc w:val="both"/>
        <w:rPr>
          <w:rFonts w:ascii="Times New Roman" w:eastAsia="Cambria" w:hAnsi="Times New Roman" w:cs="Times New Roman"/>
          <w:sz w:val="28"/>
          <w:szCs w:val="28"/>
        </w:rPr>
      </w:pPr>
      <w:r w:rsidRPr="00A41D30">
        <w:rPr>
          <w:rFonts w:ascii="Times New Roman" w:eastAsia="Cambria" w:hAnsi="Times New Roman" w:cs="Times New Roman"/>
          <w:b/>
          <w:bCs/>
          <w:sz w:val="28"/>
          <w:szCs w:val="28"/>
        </w:rPr>
        <w:t>1.1.2.</w:t>
      </w:r>
      <w:r w:rsidRPr="00A41D30">
        <w:rPr>
          <w:rFonts w:ascii="Times New Roman" w:eastAsia="Cambria" w:hAnsi="Times New Roman" w:cs="Times New Roman"/>
          <w:b/>
          <w:bCs/>
          <w:sz w:val="28"/>
          <w:szCs w:val="28"/>
        </w:rPr>
        <w:tab/>
        <w:t>Адрес по местонахождение на инсталацията</w:t>
      </w:r>
    </w:p>
    <w:p w:rsidR="00A41D30" w:rsidRDefault="007973CA" w:rsidP="00A41D30">
      <w:pPr>
        <w:jc w:val="both"/>
        <w:rPr>
          <w:rFonts w:ascii="Times New Roman" w:eastAsia="Cambria" w:hAnsi="Times New Roman" w:cs="Times New Roman"/>
          <w:sz w:val="28"/>
          <w:szCs w:val="28"/>
        </w:rPr>
      </w:pPr>
      <w:r>
        <w:rPr>
          <w:rFonts w:ascii="Times New Roman" w:eastAsia="Cambria" w:hAnsi="Times New Roman" w:cs="Times New Roman"/>
          <w:sz w:val="28"/>
          <w:szCs w:val="28"/>
        </w:rPr>
        <w:t>Регионалното депо за отпадъци се намир</w:t>
      </w:r>
      <w:r w:rsidR="001B4F3D">
        <w:rPr>
          <w:rFonts w:ascii="Times New Roman" w:eastAsia="Cambria" w:hAnsi="Times New Roman" w:cs="Times New Roman"/>
          <w:sz w:val="28"/>
          <w:szCs w:val="28"/>
        </w:rPr>
        <w:t>а в землището на гр. Самоков. С решение №951 по протокол №23/23.07.2009 Общински съвет – Самоков определя поземлен имот (ПИ) с идентификатор 65231.915.100 с площ 327 024 м</w:t>
      </w:r>
      <w:r w:rsidR="001B4F3D">
        <w:rPr>
          <w:rFonts w:ascii="Times New Roman" w:eastAsia="Cambria" w:hAnsi="Times New Roman" w:cs="Times New Roman"/>
          <w:sz w:val="28"/>
          <w:szCs w:val="28"/>
          <w:vertAlign w:val="superscript"/>
        </w:rPr>
        <w:t xml:space="preserve">2 </w:t>
      </w:r>
      <w:r w:rsidR="001B4F3D">
        <w:rPr>
          <w:rFonts w:ascii="Times New Roman" w:eastAsia="Cambria" w:hAnsi="Times New Roman" w:cs="Times New Roman"/>
          <w:sz w:val="28"/>
          <w:szCs w:val="28"/>
        </w:rPr>
        <w:t xml:space="preserve"> - частна общинска собственост съгласно Акт №5234/06.03.2006г. на Министерство на регионалното развитие и благоустройството (МРРБ), намиращ се в местността „Каранджията” в землището на гр. Самоков, за изграждане на регионално депо за битови отпадъци.</w:t>
      </w:r>
    </w:p>
    <w:p w:rsidR="001B4F3D" w:rsidRPr="001B4F3D" w:rsidRDefault="001B4F3D" w:rsidP="00A41D30">
      <w:pPr>
        <w:jc w:val="both"/>
        <w:rPr>
          <w:rFonts w:ascii="Times New Roman" w:hAnsi="Times New Roman" w:cs="Times New Roman"/>
          <w:sz w:val="28"/>
          <w:szCs w:val="28"/>
        </w:rPr>
      </w:pPr>
      <w:r>
        <w:rPr>
          <w:rFonts w:ascii="Times New Roman" w:eastAsia="Cambria" w:hAnsi="Times New Roman" w:cs="Times New Roman"/>
          <w:sz w:val="28"/>
          <w:szCs w:val="28"/>
        </w:rPr>
        <w:t xml:space="preserve">Поземленият имот върху който се разполага регионалното депо, както и сградите и съоръженията свързани с дейността на депото, са собственост на </w:t>
      </w:r>
      <w:r w:rsidR="00E35543">
        <w:rPr>
          <w:rFonts w:ascii="Times New Roman" w:eastAsia="Cambria" w:hAnsi="Times New Roman" w:cs="Times New Roman"/>
          <w:sz w:val="28"/>
          <w:szCs w:val="28"/>
        </w:rPr>
        <w:t xml:space="preserve">Община Самоков. </w:t>
      </w:r>
    </w:p>
    <w:p w:rsidR="00B567A3" w:rsidRPr="00B567A3" w:rsidRDefault="00B567A3" w:rsidP="00B567A3">
      <w:pPr>
        <w:numPr>
          <w:ilvl w:val="0"/>
          <w:numId w:val="3"/>
        </w:numPr>
        <w:tabs>
          <w:tab w:val="left" w:pos="624"/>
        </w:tabs>
        <w:spacing w:before="230" w:after="0" w:line="240" w:lineRule="auto"/>
        <w:rPr>
          <w:rFonts w:ascii="Times New Roman" w:eastAsia="Cambria" w:hAnsi="Times New Roman" w:cs="Times New Roman"/>
          <w:b/>
          <w:bCs/>
          <w:sz w:val="28"/>
          <w:szCs w:val="28"/>
        </w:rPr>
      </w:pPr>
      <w:r w:rsidRPr="00B567A3">
        <w:rPr>
          <w:rFonts w:ascii="Times New Roman" w:eastAsia="Cambria" w:hAnsi="Times New Roman" w:cs="Times New Roman"/>
          <w:b/>
          <w:bCs/>
          <w:sz w:val="28"/>
          <w:szCs w:val="28"/>
        </w:rPr>
        <w:t>Регистрационен номер на КР</w:t>
      </w:r>
    </w:p>
    <w:p w:rsidR="00B567A3" w:rsidRPr="000148FE" w:rsidRDefault="00B567A3" w:rsidP="00B567A3">
      <w:pPr>
        <w:spacing w:after="0" w:line="466" w:lineRule="exact"/>
        <w:rPr>
          <w:rFonts w:ascii="Times New Roman" w:eastAsia="Cambria" w:hAnsi="Times New Roman" w:cs="Times New Roman"/>
          <w:sz w:val="28"/>
          <w:szCs w:val="28"/>
        </w:rPr>
      </w:pPr>
      <w:r>
        <w:rPr>
          <w:rFonts w:ascii="Times New Roman" w:eastAsia="Cambria" w:hAnsi="Times New Roman" w:cs="Times New Roman"/>
          <w:sz w:val="28"/>
          <w:szCs w:val="28"/>
        </w:rPr>
        <w:t>Комплексно Разрешително №523-Н0-И0-А0/2016</w:t>
      </w:r>
      <w:r w:rsidRPr="00B567A3">
        <w:rPr>
          <w:rFonts w:ascii="Times New Roman" w:eastAsia="Cambria" w:hAnsi="Times New Roman" w:cs="Times New Roman"/>
          <w:sz w:val="28"/>
          <w:szCs w:val="28"/>
        </w:rPr>
        <w:t xml:space="preserve"> г.</w:t>
      </w:r>
    </w:p>
    <w:p w:rsidR="00B567A3" w:rsidRPr="00B567A3" w:rsidRDefault="00B567A3" w:rsidP="00B567A3">
      <w:pPr>
        <w:numPr>
          <w:ilvl w:val="0"/>
          <w:numId w:val="3"/>
        </w:numPr>
        <w:tabs>
          <w:tab w:val="left" w:pos="624"/>
        </w:tabs>
        <w:spacing w:after="0" w:line="466" w:lineRule="exact"/>
        <w:rPr>
          <w:rFonts w:ascii="Times New Roman" w:eastAsia="Cambria" w:hAnsi="Times New Roman" w:cs="Times New Roman"/>
          <w:b/>
          <w:bCs/>
          <w:sz w:val="28"/>
          <w:szCs w:val="28"/>
        </w:rPr>
      </w:pPr>
      <w:r w:rsidRPr="00B567A3">
        <w:rPr>
          <w:rFonts w:ascii="Times New Roman" w:eastAsia="Cambria" w:hAnsi="Times New Roman" w:cs="Times New Roman"/>
          <w:b/>
          <w:bCs/>
          <w:sz w:val="28"/>
          <w:szCs w:val="28"/>
        </w:rPr>
        <w:t xml:space="preserve">Дата на подписване на КР: </w:t>
      </w:r>
      <w:r>
        <w:rPr>
          <w:rFonts w:ascii="Times New Roman" w:eastAsia="Cambria" w:hAnsi="Times New Roman" w:cs="Times New Roman"/>
          <w:sz w:val="28"/>
          <w:szCs w:val="28"/>
        </w:rPr>
        <w:t>15.03.2016</w:t>
      </w:r>
      <w:r w:rsidRPr="00B567A3">
        <w:rPr>
          <w:rFonts w:ascii="Times New Roman" w:eastAsia="Cambria" w:hAnsi="Times New Roman" w:cs="Times New Roman"/>
          <w:sz w:val="28"/>
          <w:szCs w:val="28"/>
        </w:rPr>
        <w:t xml:space="preserve"> г.</w:t>
      </w:r>
    </w:p>
    <w:p w:rsidR="00B567A3" w:rsidRPr="00B567A3" w:rsidRDefault="00B567A3" w:rsidP="00B567A3">
      <w:pPr>
        <w:numPr>
          <w:ilvl w:val="0"/>
          <w:numId w:val="3"/>
        </w:numPr>
        <w:tabs>
          <w:tab w:val="left" w:pos="624"/>
        </w:tabs>
        <w:spacing w:after="0" w:line="466" w:lineRule="exact"/>
        <w:rPr>
          <w:rFonts w:ascii="Times New Roman" w:eastAsia="Cambria" w:hAnsi="Times New Roman" w:cs="Times New Roman"/>
          <w:b/>
          <w:bCs/>
          <w:sz w:val="28"/>
          <w:szCs w:val="28"/>
        </w:rPr>
      </w:pPr>
      <w:r w:rsidRPr="00B567A3">
        <w:rPr>
          <w:rFonts w:ascii="Times New Roman" w:eastAsia="Cambria" w:hAnsi="Times New Roman" w:cs="Times New Roman"/>
          <w:b/>
          <w:bCs/>
          <w:sz w:val="28"/>
          <w:szCs w:val="28"/>
        </w:rPr>
        <w:t xml:space="preserve">Дата на влизане в сила на КР: </w:t>
      </w:r>
      <w:r>
        <w:rPr>
          <w:rFonts w:ascii="Times New Roman" w:eastAsia="Cambria" w:hAnsi="Times New Roman" w:cs="Times New Roman"/>
          <w:sz w:val="28"/>
          <w:szCs w:val="28"/>
        </w:rPr>
        <w:t>15.03.2016</w:t>
      </w:r>
      <w:r w:rsidRPr="00B567A3">
        <w:rPr>
          <w:rFonts w:ascii="Times New Roman" w:eastAsia="Cambria" w:hAnsi="Times New Roman" w:cs="Times New Roman"/>
          <w:sz w:val="28"/>
          <w:szCs w:val="28"/>
        </w:rPr>
        <w:t xml:space="preserve"> г.</w:t>
      </w:r>
    </w:p>
    <w:p w:rsidR="00B567A3" w:rsidRPr="00B567A3" w:rsidRDefault="00B567A3" w:rsidP="00B567A3">
      <w:pPr>
        <w:numPr>
          <w:ilvl w:val="0"/>
          <w:numId w:val="3"/>
        </w:numPr>
        <w:tabs>
          <w:tab w:val="left" w:pos="624"/>
        </w:tabs>
        <w:spacing w:after="0" w:line="466" w:lineRule="exact"/>
        <w:rPr>
          <w:rFonts w:ascii="Times New Roman" w:eastAsia="Cambria" w:hAnsi="Times New Roman" w:cs="Times New Roman"/>
          <w:b/>
          <w:bCs/>
          <w:sz w:val="28"/>
          <w:szCs w:val="28"/>
        </w:rPr>
      </w:pPr>
      <w:r w:rsidRPr="00B567A3">
        <w:rPr>
          <w:rFonts w:ascii="Times New Roman" w:eastAsia="Cambria" w:hAnsi="Times New Roman" w:cs="Times New Roman"/>
          <w:b/>
          <w:bCs/>
          <w:sz w:val="28"/>
          <w:szCs w:val="28"/>
        </w:rPr>
        <w:t>Оператор на инсталацията и притежател на разрешителното</w:t>
      </w:r>
    </w:p>
    <w:p w:rsidR="00B567A3" w:rsidRDefault="00B567A3" w:rsidP="00B567A3">
      <w:pPr>
        <w:spacing w:before="149" w:after="0" w:line="278" w:lineRule="exact"/>
        <w:ind w:firstLine="730"/>
        <w:jc w:val="both"/>
        <w:rPr>
          <w:rFonts w:ascii="Times New Roman" w:eastAsia="Cambria" w:hAnsi="Times New Roman" w:cs="Times New Roman"/>
          <w:sz w:val="28"/>
          <w:szCs w:val="28"/>
        </w:rPr>
      </w:pPr>
      <w:r w:rsidRPr="00B567A3">
        <w:rPr>
          <w:rFonts w:ascii="Times New Roman" w:eastAsia="Cambria" w:hAnsi="Times New Roman" w:cs="Times New Roman"/>
          <w:sz w:val="28"/>
          <w:szCs w:val="28"/>
        </w:rPr>
        <w:t xml:space="preserve">Притежател на Комплексното разрешително е Община </w:t>
      </w:r>
      <w:r>
        <w:rPr>
          <w:rFonts w:ascii="Times New Roman" w:eastAsia="Cambria" w:hAnsi="Times New Roman" w:cs="Times New Roman"/>
          <w:sz w:val="28"/>
          <w:szCs w:val="28"/>
        </w:rPr>
        <w:t>Самоков.</w:t>
      </w:r>
      <w:r w:rsidRPr="00B567A3">
        <w:rPr>
          <w:rFonts w:ascii="Times New Roman" w:eastAsia="Cambria" w:hAnsi="Times New Roman" w:cs="Times New Roman"/>
          <w:sz w:val="28"/>
          <w:szCs w:val="28"/>
        </w:rPr>
        <w:t xml:space="preserve"> </w:t>
      </w:r>
      <w:r w:rsidRPr="00B567A3">
        <w:rPr>
          <w:rFonts w:ascii="Times New Roman" w:eastAsia="Cambria" w:hAnsi="Times New Roman" w:cs="Times New Roman"/>
          <w:b/>
          <w:bCs/>
          <w:sz w:val="28"/>
          <w:szCs w:val="28"/>
        </w:rPr>
        <w:t>З</w:t>
      </w:r>
      <w:r>
        <w:rPr>
          <w:rFonts w:ascii="Times New Roman" w:eastAsia="Cambria" w:hAnsi="Times New Roman" w:cs="Times New Roman"/>
          <w:sz w:val="28"/>
          <w:szCs w:val="28"/>
        </w:rPr>
        <w:t>а докладвания период през 2017</w:t>
      </w:r>
      <w:r w:rsidRPr="00B567A3">
        <w:rPr>
          <w:rFonts w:ascii="Times New Roman" w:eastAsia="Cambria" w:hAnsi="Times New Roman" w:cs="Times New Roman"/>
          <w:sz w:val="28"/>
          <w:szCs w:val="28"/>
        </w:rPr>
        <w:t xml:space="preserve">г. оператор на инсталацията е </w:t>
      </w:r>
      <w:r>
        <w:rPr>
          <w:rFonts w:ascii="Times New Roman" w:eastAsia="Cambria" w:hAnsi="Times New Roman" w:cs="Times New Roman"/>
          <w:sz w:val="28"/>
          <w:szCs w:val="28"/>
        </w:rPr>
        <w:t>ОП „Регионален център за управление на отпадъците”</w:t>
      </w:r>
    </w:p>
    <w:p w:rsidR="00B567A3" w:rsidRPr="00B567A3" w:rsidRDefault="00B567A3" w:rsidP="00B567A3">
      <w:pPr>
        <w:spacing w:before="149" w:after="0" w:line="278" w:lineRule="exact"/>
        <w:jc w:val="both"/>
        <w:rPr>
          <w:rFonts w:ascii="Times New Roman" w:eastAsia="Cambria" w:hAnsi="Times New Roman" w:cs="Times New Roman"/>
          <w:b/>
          <w:bCs/>
          <w:sz w:val="28"/>
          <w:szCs w:val="28"/>
        </w:rPr>
      </w:pPr>
      <w:r w:rsidRPr="00B567A3">
        <w:rPr>
          <w:rFonts w:ascii="Times New Roman" w:eastAsia="Cambria" w:hAnsi="Times New Roman" w:cs="Times New Roman"/>
          <w:b/>
          <w:bCs/>
          <w:sz w:val="28"/>
          <w:szCs w:val="28"/>
        </w:rPr>
        <w:t>Адрес, тел. номер, факс,</w:t>
      </w:r>
      <w:r w:rsidRPr="00B567A3">
        <w:rPr>
          <w:rFonts w:ascii="Times New Roman" w:eastAsia="Cambria" w:hAnsi="Times New Roman" w:cs="Times New Roman"/>
          <w:b/>
          <w:bCs/>
          <w:sz w:val="28"/>
          <w:szCs w:val="28"/>
          <w:lang w:val="en-US" w:eastAsia="en-US"/>
        </w:rPr>
        <w:t xml:space="preserve"> e-mail</w:t>
      </w:r>
      <w:r w:rsidRPr="00B567A3">
        <w:rPr>
          <w:rFonts w:ascii="Times New Roman" w:eastAsia="Cambria" w:hAnsi="Times New Roman" w:cs="Times New Roman"/>
          <w:b/>
          <w:bCs/>
          <w:sz w:val="28"/>
          <w:szCs w:val="28"/>
        </w:rPr>
        <w:t xml:space="preserve"> на собственика/оператора:</w:t>
      </w:r>
    </w:p>
    <w:p w:rsidR="000A44B8" w:rsidRDefault="000A44B8" w:rsidP="00A41D30">
      <w:pPr>
        <w:jc w:val="both"/>
        <w:rPr>
          <w:rFonts w:ascii="Times New Roman" w:hAnsi="Times New Roman" w:cs="Times New Roman"/>
          <w:sz w:val="28"/>
          <w:szCs w:val="28"/>
        </w:rPr>
      </w:pPr>
      <w:r>
        <w:rPr>
          <w:rFonts w:ascii="Times New Roman" w:hAnsi="Times New Roman" w:cs="Times New Roman"/>
          <w:sz w:val="28"/>
          <w:szCs w:val="28"/>
        </w:rPr>
        <w:t>Собственик:</w:t>
      </w:r>
    </w:p>
    <w:p w:rsidR="000A44B8" w:rsidRDefault="000A44B8" w:rsidP="00A41D30">
      <w:pPr>
        <w:jc w:val="both"/>
        <w:rPr>
          <w:rFonts w:ascii="Times New Roman" w:hAnsi="Times New Roman" w:cs="Times New Roman"/>
          <w:sz w:val="28"/>
          <w:szCs w:val="28"/>
        </w:rPr>
      </w:pPr>
      <w:r>
        <w:rPr>
          <w:rFonts w:ascii="Times New Roman" w:hAnsi="Times New Roman" w:cs="Times New Roman"/>
          <w:sz w:val="28"/>
          <w:szCs w:val="28"/>
        </w:rPr>
        <w:t>Община Самоков;</w:t>
      </w:r>
    </w:p>
    <w:p w:rsidR="000A44B8" w:rsidRDefault="000A44B8" w:rsidP="00A41D30">
      <w:pPr>
        <w:jc w:val="both"/>
        <w:rPr>
          <w:rFonts w:ascii="Times New Roman" w:hAnsi="Times New Roman" w:cs="Times New Roman"/>
          <w:sz w:val="28"/>
          <w:szCs w:val="28"/>
        </w:rPr>
      </w:pPr>
      <w:r>
        <w:rPr>
          <w:rFonts w:ascii="Times New Roman" w:hAnsi="Times New Roman" w:cs="Times New Roman"/>
          <w:sz w:val="28"/>
          <w:szCs w:val="28"/>
        </w:rPr>
        <w:t>2000, гр. Самоков, ул. „Македония” №34</w:t>
      </w:r>
    </w:p>
    <w:p w:rsidR="000A44B8" w:rsidRDefault="000A44B8" w:rsidP="00A41D30">
      <w:pPr>
        <w:jc w:val="both"/>
        <w:rPr>
          <w:rFonts w:ascii="Times New Roman" w:hAnsi="Times New Roman" w:cs="Times New Roman"/>
          <w:sz w:val="28"/>
          <w:szCs w:val="28"/>
        </w:rPr>
      </w:pPr>
      <w:r>
        <w:rPr>
          <w:rFonts w:ascii="Times New Roman" w:hAnsi="Times New Roman" w:cs="Times New Roman"/>
          <w:sz w:val="28"/>
          <w:szCs w:val="28"/>
        </w:rPr>
        <w:t>Тел.: 0722/66630</w:t>
      </w:r>
    </w:p>
    <w:p w:rsidR="000A44B8" w:rsidRDefault="000A44B8" w:rsidP="00A41D3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e-mail: </w:t>
      </w:r>
      <w:hyperlink r:id="rId8" w:history="1">
        <w:r w:rsidRPr="00270626">
          <w:rPr>
            <w:rStyle w:val="a3"/>
            <w:rFonts w:ascii="Times New Roman" w:hAnsi="Times New Roman" w:cs="Times New Roman"/>
            <w:sz w:val="28"/>
            <w:szCs w:val="28"/>
            <w:lang w:val="en-US"/>
          </w:rPr>
          <w:t>obsh_samokov@mail.bg</w:t>
        </w:r>
      </w:hyperlink>
      <w:r>
        <w:rPr>
          <w:rFonts w:ascii="Times New Roman" w:hAnsi="Times New Roman" w:cs="Times New Roman"/>
          <w:sz w:val="28"/>
          <w:szCs w:val="28"/>
          <w:lang w:val="en-US"/>
        </w:rPr>
        <w:t xml:space="preserve">, </w:t>
      </w:r>
      <w:hyperlink r:id="rId9" w:history="1">
        <w:r w:rsidRPr="00270626">
          <w:rPr>
            <w:rStyle w:val="a3"/>
            <w:rFonts w:ascii="Times New Roman" w:hAnsi="Times New Roman" w:cs="Times New Roman"/>
            <w:sz w:val="28"/>
            <w:szCs w:val="28"/>
            <w:lang w:val="en-US"/>
          </w:rPr>
          <w:t>samokov@samokov.bg</w:t>
        </w:r>
      </w:hyperlink>
    </w:p>
    <w:p w:rsidR="000A44B8" w:rsidRDefault="000A44B8" w:rsidP="00A41D30">
      <w:pPr>
        <w:jc w:val="both"/>
        <w:rPr>
          <w:rFonts w:ascii="Times New Roman" w:hAnsi="Times New Roman" w:cs="Times New Roman"/>
          <w:sz w:val="28"/>
          <w:szCs w:val="28"/>
        </w:rPr>
      </w:pPr>
      <w:r>
        <w:rPr>
          <w:rFonts w:ascii="Times New Roman" w:hAnsi="Times New Roman" w:cs="Times New Roman"/>
          <w:sz w:val="28"/>
          <w:szCs w:val="28"/>
        </w:rPr>
        <w:t xml:space="preserve">Оператор: </w:t>
      </w:r>
    </w:p>
    <w:p w:rsidR="000A44B8" w:rsidRDefault="000A44B8" w:rsidP="000A44B8">
      <w:pPr>
        <w:spacing w:before="149" w:after="0" w:line="278" w:lineRule="exact"/>
        <w:jc w:val="both"/>
        <w:rPr>
          <w:rFonts w:ascii="Times New Roman" w:eastAsia="Cambria" w:hAnsi="Times New Roman" w:cs="Times New Roman"/>
          <w:sz w:val="28"/>
          <w:szCs w:val="28"/>
        </w:rPr>
      </w:pPr>
      <w:r>
        <w:rPr>
          <w:rFonts w:ascii="Times New Roman" w:eastAsia="Cambria" w:hAnsi="Times New Roman" w:cs="Times New Roman"/>
          <w:sz w:val="28"/>
          <w:szCs w:val="28"/>
        </w:rPr>
        <w:t>ОП „Регионален център за управление на отпадъците”</w:t>
      </w:r>
    </w:p>
    <w:p w:rsidR="000A44B8" w:rsidRDefault="000A44B8" w:rsidP="000A44B8">
      <w:pPr>
        <w:jc w:val="both"/>
        <w:rPr>
          <w:rFonts w:ascii="Times New Roman" w:hAnsi="Times New Roman" w:cs="Times New Roman"/>
          <w:sz w:val="28"/>
          <w:szCs w:val="28"/>
        </w:rPr>
      </w:pPr>
      <w:r>
        <w:rPr>
          <w:rFonts w:ascii="Times New Roman" w:hAnsi="Times New Roman" w:cs="Times New Roman"/>
          <w:sz w:val="28"/>
          <w:szCs w:val="28"/>
        </w:rPr>
        <w:t>2000, гр. Самоков, ул. „Македония” №34</w:t>
      </w:r>
    </w:p>
    <w:p w:rsidR="000A44B8" w:rsidRDefault="000A44B8" w:rsidP="000A44B8">
      <w:pPr>
        <w:spacing w:before="149" w:after="0" w:line="278" w:lineRule="exact"/>
        <w:jc w:val="both"/>
        <w:rPr>
          <w:rFonts w:ascii="Times New Roman" w:hAnsi="Times New Roman" w:cs="Times New Roman"/>
          <w:sz w:val="28"/>
          <w:szCs w:val="28"/>
        </w:rPr>
      </w:pPr>
      <w:r>
        <w:rPr>
          <w:rFonts w:ascii="Times New Roman" w:hAnsi="Times New Roman" w:cs="Times New Roman"/>
          <w:sz w:val="28"/>
          <w:szCs w:val="28"/>
        </w:rPr>
        <w:t>Тел.: 0722/66630</w:t>
      </w:r>
    </w:p>
    <w:p w:rsidR="000A44B8" w:rsidRPr="006514D0" w:rsidRDefault="006514D0" w:rsidP="000A44B8">
      <w:pPr>
        <w:spacing w:before="149" w:after="0" w:line="278" w:lineRule="exact"/>
        <w:jc w:val="both"/>
        <w:rPr>
          <w:rFonts w:ascii="Times New Roman" w:eastAsia="Cambria" w:hAnsi="Times New Roman" w:cs="Times New Roman"/>
          <w:sz w:val="28"/>
          <w:szCs w:val="28"/>
          <w:lang w:val="en-US"/>
        </w:rPr>
      </w:pPr>
      <w:r>
        <w:rPr>
          <w:rFonts w:ascii="Times New Roman" w:eastAsia="Cambria" w:hAnsi="Times New Roman" w:cs="Times New Roman"/>
          <w:sz w:val="28"/>
          <w:szCs w:val="28"/>
          <w:lang w:val="en-US"/>
        </w:rPr>
        <w:t xml:space="preserve">email: </w:t>
      </w:r>
      <w:r w:rsidRPr="006514D0">
        <w:rPr>
          <w:rFonts w:ascii="Times New Roman" w:hAnsi="Times New Roman" w:cs="Times New Roman"/>
          <w:sz w:val="28"/>
          <w:szCs w:val="28"/>
        </w:rPr>
        <w:t>deposamokow@mail.bg</w:t>
      </w:r>
    </w:p>
    <w:p w:rsidR="000A44B8" w:rsidRDefault="000A44B8" w:rsidP="00A41D30">
      <w:pPr>
        <w:jc w:val="both"/>
        <w:rPr>
          <w:rFonts w:ascii="Times New Roman" w:hAnsi="Times New Roman" w:cs="Times New Roman"/>
          <w:sz w:val="28"/>
          <w:szCs w:val="28"/>
          <w:lang w:val="en-US"/>
        </w:rPr>
      </w:pPr>
    </w:p>
    <w:p w:rsidR="00FF47A8" w:rsidRPr="00FF47A8" w:rsidRDefault="00FF47A8" w:rsidP="00FF47A8">
      <w:pPr>
        <w:numPr>
          <w:ilvl w:val="0"/>
          <w:numId w:val="3"/>
        </w:numPr>
        <w:tabs>
          <w:tab w:val="left" w:pos="624"/>
        </w:tabs>
        <w:spacing w:before="226" w:after="0" w:line="240" w:lineRule="auto"/>
        <w:rPr>
          <w:rFonts w:ascii="Times New Roman" w:eastAsia="Cambria" w:hAnsi="Times New Roman" w:cs="Times New Roman"/>
          <w:b/>
          <w:bCs/>
          <w:sz w:val="28"/>
          <w:szCs w:val="28"/>
        </w:rPr>
      </w:pPr>
      <w:r w:rsidRPr="00FF47A8">
        <w:rPr>
          <w:rFonts w:ascii="Times New Roman" w:eastAsia="Cambria" w:hAnsi="Times New Roman" w:cs="Times New Roman"/>
          <w:b/>
          <w:bCs/>
          <w:sz w:val="28"/>
          <w:szCs w:val="28"/>
        </w:rPr>
        <w:t>Лице за контакт:</w:t>
      </w:r>
    </w:p>
    <w:p w:rsidR="00FF47A8" w:rsidRPr="003C2CE3" w:rsidRDefault="003C2CE3" w:rsidP="00FF47A8">
      <w:pPr>
        <w:tabs>
          <w:tab w:val="left" w:pos="624"/>
        </w:tabs>
        <w:spacing w:before="226" w:after="0" w:line="240" w:lineRule="auto"/>
        <w:rPr>
          <w:rFonts w:ascii="Times New Roman" w:eastAsia="Cambria" w:hAnsi="Times New Roman" w:cs="Times New Roman"/>
          <w:bCs/>
          <w:sz w:val="28"/>
          <w:szCs w:val="28"/>
        </w:rPr>
      </w:pPr>
      <w:r>
        <w:rPr>
          <w:rFonts w:ascii="Times New Roman" w:eastAsia="Cambria" w:hAnsi="Times New Roman" w:cs="Times New Roman"/>
          <w:bCs/>
          <w:sz w:val="28"/>
          <w:szCs w:val="28"/>
        </w:rPr>
        <w:t>Кирил Поповянски – Директор ОП „Регионален център за управление на отпадъците”</w:t>
      </w:r>
    </w:p>
    <w:p w:rsidR="00FF47A8" w:rsidRDefault="00FF47A8" w:rsidP="00FF47A8">
      <w:pPr>
        <w:tabs>
          <w:tab w:val="left" w:pos="624"/>
        </w:tabs>
        <w:spacing w:before="226" w:after="0" w:line="240" w:lineRule="auto"/>
        <w:rPr>
          <w:rFonts w:ascii="Times New Roman" w:eastAsia="Cambria" w:hAnsi="Times New Roman" w:cs="Times New Roman"/>
          <w:bCs/>
          <w:sz w:val="28"/>
          <w:szCs w:val="28"/>
        </w:rPr>
      </w:pPr>
      <w:r>
        <w:rPr>
          <w:rFonts w:ascii="Times New Roman" w:eastAsia="Cambria" w:hAnsi="Times New Roman" w:cs="Times New Roman"/>
          <w:bCs/>
          <w:sz w:val="28"/>
          <w:szCs w:val="28"/>
        </w:rPr>
        <w:lastRenderedPageBreak/>
        <w:t>Сия Шехтанова – зам. кмет на община Самоков</w:t>
      </w:r>
    </w:p>
    <w:p w:rsidR="00FF47A8" w:rsidRPr="000148FE" w:rsidRDefault="00A636AC" w:rsidP="00FF47A8">
      <w:pPr>
        <w:spacing w:before="48" w:after="0" w:line="322" w:lineRule="exact"/>
        <w:jc w:val="both"/>
        <w:rPr>
          <w:rFonts w:ascii="Times New Roman" w:eastAsia="Cambria" w:hAnsi="Times New Roman" w:cs="Times New Roman"/>
          <w:sz w:val="28"/>
          <w:szCs w:val="28"/>
        </w:rPr>
      </w:pPr>
      <w:r>
        <w:rPr>
          <w:rFonts w:ascii="Times New Roman" w:eastAsia="Cambria" w:hAnsi="Times New Roman" w:cs="Times New Roman"/>
          <w:b/>
          <w:bCs/>
          <w:sz w:val="28"/>
          <w:szCs w:val="28"/>
        </w:rPr>
        <w:t>1.1.8</w:t>
      </w:r>
      <w:r w:rsidR="00FF47A8" w:rsidRPr="00FF47A8">
        <w:rPr>
          <w:rFonts w:ascii="Times New Roman" w:eastAsia="Cambria" w:hAnsi="Times New Roman" w:cs="Times New Roman"/>
          <w:b/>
          <w:bCs/>
          <w:sz w:val="28"/>
          <w:szCs w:val="28"/>
        </w:rPr>
        <w:t>. Кратко описание на всяка от дейностите/процесите, извършвани в инсталацията</w:t>
      </w:r>
    </w:p>
    <w:p w:rsidR="00FF47A8" w:rsidRPr="000148FE" w:rsidRDefault="00FF47A8" w:rsidP="00FF47A8">
      <w:pPr>
        <w:spacing w:after="0" w:line="322" w:lineRule="exact"/>
        <w:ind w:left="715"/>
        <w:rPr>
          <w:rFonts w:ascii="Times New Roman" w:eastAsia="Cambria" w:hAnsi="Times New Roman" w:cs="Times New Roman"/>
          <w:sz w:val="28"/>
          <w:szCs w:val="28"/>
        </w:rPr>
      </w:pPr>
      <w:r w:rsidRPr="00FF47A8">
        <w:rPr>
          <w:rFonts w:ascii="Times New Roman" w:eastAsia="Cambria" w:hAnsi="Times New Roman" w:cs="Times New Roman"/>
          <w:b/>
          <w:bCs/>
          <w:sz w:val="28"/>
          <w:szCs w:val="28"/>
        </w:rPr>
        <w:t>Технологичен процес:</w:t>
      </w:r>
    </w:p>
    <w:p w:rsidR="00FF47A8" w:rsidRPr="000148FE" w:rsidRDefault="00FF47A8" w:rsidP="00FF47A8">
      <w:pPr>
        <w:spacing w:before="34" w:after="0" w:line="278" w:lineRule="exact"/>
        <w:ind w:firstLine="715"/>
        <w:jc w:val="both"/>
        <w:rPr>
          <w:rFonts w:ascii="Times New Roman" w:eastAsia="Cambria" w:hAnsi="Times New Roman" w:cs="Times New Roman"/>
          <w:sz w:val="28"/>
          <w:szCs w:val="28"/>
        </w:rPr>
      </w:pPr>
      <w:r w:rsidRPr="00FF47A8">
        <w:rPr>
          <w:rFonts w:ascii="Times New Roman" w:eastAsia="Cambria" w:hAnsi="Times New Roman" w:cs="Times New Roman"/>
          <w:sz w:val="28"/>
          <w:szCs w:val="28"/>
        </w:rPr>
        <w:t>Смесено събраните битови отпадъци се транспортират до площадката на Регионалната система за управление на отпадъците със сметосъбираща техника. Същите преминават през входящия кантар за отчитане на входящото количество отпадъци, след което сметосъбиращата техника ги транспортира до зоната за приемане в инсталацията за механично сепариране. В инсталацията за механично сепариране се осъществява отделяне на рециклируемите и органичните отпадъци от потока смесени отпадъци: стъкло, смесена хартия, фолио, РЕ/РР, РЕТ, черни метали, цветни метали,</w:t>
      </w:r>
      <w:r w:rsidRPr="00FF47A8">
        <w:rPr>
          <w:rFonts w:ascii="Times New Roman" w:eastAsia="Cambria" w:hAnsi="Times New Roman" w:cs="Times New Roman"/>
          <w:sz w:val="28"/>
          <w:szCs w:val="28"/>
          <w:lang w:val="en-US" w:eastAsia="en-US"/>
        </w:rPr>
        <w:t xml:space="preserve"> RDF</w:t>
      </w:r>
      <w:r w:rsidRPr="00FF47A8">
        <w:rPr>
          <w:rFonts w:ascii="Times New Roman" w:eastAsia="Cambria" w:hAnsi="Times New Roman" w:cs="Times New Roman"/>
          <w:sz w:val="28"/>
          <w:szCs w:val="28"/>
        </w:rPr>
        <w:t xml:space="preserve"> и органични фракции подлежащи на компостиране. На изхода от инсталацията за механично сепариране рециклируемите материали се балират, след което се насочват за съхраняване в склад до тяхната реализация, биоразградимите отпадъци се насочват към зоната за компостиране, а остатъците, които не могат да бъдат използвани за рециклиране или оползотворяване се насочват към клетка на депото за депониране.</w:t>
      </w:r>
    </w:p>
    <w:p w:rsidR="00CF508E" w:rsidRPr="00432245" w:rsidRDefault="00CF508E" w:rsidP="00CF508E">
      <w:pPr>
        <w:spacing w:before="12" w:after="0" w:line="248" w:lineRule="exact"/>
        <w:rPr>
          <w:rFonts w:ascii="Times New Roman" w:eastAsia="Times New Roman" w:hAnsi="Times New Roman" w:cs="Times New Roman"/>
          <w:sz w:val="28"/>
          <w:szCs w:val="28"/>
        </w:rPr>
      </w:pPr>
      <w:r w:rsidRPr="00CF508E">
        <w:rPr>
          <w:rFonts w:ascii="Times New Roman" w:eastAsia="Times New Roman" w:hAnsi="Times New Roman" w:cs="Times New Roman"/>
          <w:sz w:val="28"/>
          <w:szCs w:val="28"/>
        </w:rPr>
        <w:t>Технология на депониране:</w:t>
      </w:r>
    </w:p>
    <w:p w:rsidR="00CF508E" w:rsidRPr="00432245" w:rsidRDefault="00CF508E" w:rsidP="00CF508E">
      <w:pPr>
        <w:spacing w:after="0" w:line="248" w:lineRule="exact"/>
        <w:jc w:val="both"/>
        <w:rPr>
          <w:rFonts w:ascii="Times New Roman" w:eastAsia="Times New Roman" w:hAnsi="Times New Roman" w:cs="Times New Roman"/>
          <w:sz w:val="28"/>
          <w:szCs w:val="28"/>
        </w:rPr>
      </w:pPr>
      <w:r w:rsidRPr="00CF508E">
        <w:rPr>
          <w:rFonts w:ascii="Times New Roman" w:eastAsia="Times New Roman" w:hAnsi="Times New Roman" w:cs="Times New Roman"/>
          <w:sz w:val="28"/>
          <w:szCs w:val="28"/>
        </w:rPr>
        <w:t>Експлоатацията започва от Клетка 1. При влизането и излизането от депото сметоизвозните коли минават през електронен кантар за отчитане на количеството на отпадъците. Следва придвижване по указателни табели за посоката на движение към съответната клетка. Сметоизвозните коли разтоварват отпадъците в края на юго-източната дига към клетката. В началото компактора прибутва от края на дигата към най-ниската точка на клетката, като оформя път от отпадъци. Това се прави, за да не стъпва компактора върху дренажните тръби.. Когато този път е слязъл до най-ниската точка на клетката, започва разширяване на фронта на отпадъците и постепенно се оформя първият пласт с височина 1.80 м.</w:t>
      </w:r>
    </w:p>
    <w:p w:rsidR="00CF508E" w:rsidRPr="00432245" w:rsidRDefault="00CF508E" w:rsidP="00CF508E">
      <w:pPr>
        <w:spacing w:before="47" w:after="0" w:line="248" w:lineRule="exact"/>
        <w:jc w:val="both"/>
        <w:rPr>
          <w:rFonts w:ascii="Times New Roman" w:eastAsia="Times New Roman" w:hAnsi="Times New Roman" w:cs="Times New Roman"/>
          <w:sz w:val="28"/>
          <w:szCs w:val="28"/>
        </w:rPr>
      </w:pPr>
      <w:r w:rsidRPr="00CF508E">
        <w:rPr>
          <w:rFonts w:ascii="Times New Roman" w:eastAsia="Times New Roman" w:hAnsi="Times New Roman" w:cs="Times New Roman"/>
          <w:sz w:val="28"/>
          <w:szCs w:val="28"/>
        </w:rPr>
        <w:t>При оформяне на този първи изравнителен слой от отпадъци, разстилащата и уплътняваща техника трябва да се движи върху отпадъците, строго контролирана и напътствана от отговорника на депото така, че да не се допуска нарушаване на изолиращия и дренажен слой. В този слой не трябва да се допуска депониране на едрогабаритни отпадъци, които да разместят дренажните тръби или компрометиране на долния изолационен слой. Тези отпадъци ще бъдат отделени и обработени предварително. Постъпващите в клетката отпадъци се разстилат и уплътняват на пластове от 20-30 см при което се постига необходимата степен на уплътняване. Дневния работен участък се покрива с 20 см пръст ежедневно. Предназначението на този слой е да спре разнасянето във въздуха на по леки частици, да предотврати възникване и разпространение на пожари и подходяща среда за развитие на насекоми и</w:t>
      </w:r>
      <w:r w:rsidRPr="00CF508E">
        <w:rPr>
          <w:rFonts w:ascii="Times New Roman" w:eastAsia="Times New Roman" w:hAnsi="Times New Roman" w:cs="Times New Roman"/>
          <w:sz w:val="28"/>
          <w:szCs w:val="28"/>
          <w:lang w:val="en-US"/>
        </w:rPr>
        <w:t xml:space="preserve"> </w:t>
      </w:r>
      <w:r w:rsidRPr="00CF508E">
        <w:rPr>
          <w:rFonts w:ascii="Times New Roman" w:eastAsia="Times New Roman" w:hAnsi="Times New Roman" w:cs="Times New Roman"/>
          <w:sz w:val="28"/>
          <w:szCs w:val="28"/>
        </w:rPr>
        <w:t>гризачи.Височината на един работен хоризонт уплътнени отпадъци е 1.80 м. Наклонът на откосите не трябва да превишава 1:3. За правилно протичане на технологичния процес - разтоварване, прибутане, уплътняване и запръстяване, се определя дневен работен участък, слой с височина от 2 м или 1,80 м. При достигане на котите на ограждащите диги, отпадъците се депонират с откоси 1:3 и се запръстяват с 20 см пръст.</w:t>
      </w:r>
    </w:p>
    <w:p w:rsidR="00CF508E" w:rsidRPr="00432245" w:rsidRDefault="00CF508E" w:rsidP="00CF508E">
      <w:pPr>
        <w:spacing w:before="11" w:after="0" w:line="252" w:lineRule="exact"/>
        <w:jc w:val="both"/>
        <w:rPr>
          <w:rFonts w:ascii="Times New Roman" w:eastAsia="Times New Roman" w:hAnsi="Times New Roman" w:cs="Times New Roman"/>
          <w:sz w:val="28"/>
          <w:szCs w:val="28"/>
        </w:rPr>
      </w:pPr>
      <w:r w:rsidRPr="00CF508E">
        <w:rPr>
          <w:rFonts w:ascii="Times New Roman" w:eastAsia="Times New Roman" w:hAnsi="Times New Roman" w:cs="Times New Roman"/>
          <w:sz w:val="28"/>
          <w:szCs w:val="28"/>
        </w:rPr>
        <w:t>Предвижда се също заключване на входовете на депото в извънработно време и надеждна охрана за ограничаване на свободния достъп до площадката.</w:t>
      </w:r>
    </w:p>
    <w:p w:rsidR="00CF508E" w:rsidRPr="00432245" w:rsidRDefault="00CF508E" w:rsidP="00CF508E">
      <w:pPr>
        <w:spacing w:before="4" w:after="0" w:line="252" w:lineRule="exact"/>
        <w:jc w:val="both"/>
        <w:rPr>
          <w:rFonts w:ascii="Times New Roman" w:eastAsia="Times New Roman" w:hAnsi="Times New Roman" w:cs="Times New Roman"/>
          <w:sz w:val="28"/>
          <w:szCs w:val="28"/>
        </w:rPr>
      </w:pPr>
      <w:r w:rsidRPr="00CF508E">
        <w:rPr>
          <w:rFonts w:ascii="Times New Roman" w:eastAsia="Times New Roman" w:hAnsi="Times New Roman" w:cs="Times New Roman"/>
          <w:sz w:val="28"/>
          <w:szCs w:val="28"/>
        </w:rPr>
        <w:t>Успоредно с депонирането на отпадъците ще се изграждат и газоотвеждащи кладенци, които се разполагат на разстояние 50 - 100 м един от друг. Изграждането на газоотвеждащите кладенци (9 броя) започва след първия работен хоризонт и продължава успоредно с експлоатацията му. Изграждането се осъществява посредством метална тръба (цилиндър) с диаметър 100 см, без дъно, със заварени 4 броя халки за постепенното изваждане на цилиндъра, когато депонираните отпадъци достигнат на 50 см под борда на цилиндъра. Височината на цилиндъра е Н = 2.50 м.</w:t>
      </w:r>
    </w:p>
    <w:p w:rsidR="00CF508E" w:rsidRPr="00432245" w:rsidRDefault="00CF508E" w:rsidP="00CF508E">
      <w:pPr>
        <w:spacing w:before="4" w:after="0" w:line="252" w:lineRule="exact"/>
        <w:ind w:right="4"/>
        <w:jc w:val="both"/>
        <w:rPr>
          <w:rFonts w:ascii="Times New Roman" w:eastAsia="Times New Roman" w:hAnsi="Times New Roman" w:cs="Times New Roman"/>
          <w:sz w:val="28"/>
          <w:szCs w:val="28"/>
        </w:rPr>
      </w:pPr>
      <w:r w:rsidRPr="00CF508E">
        <w:rPr>
          <w:rFonts w:ascii="Times New Roman" w:eastAsia="Times New Roman" w:hAnsi="Times New Roman" w:cs="Times New Roman"/>
          <w:sz w:val="28"/>
          <w:szCs w:val="28"/>
        </w:rPr>
        <w:lastRenderedPageBreak/>
        <w:t>Височината на газовите кладенци напредва с изграждане тялото на депото в клетките, по време на експлоатацията им. През този период клетките се явяват неорганизиран емитент на газове, формирали се в тялото на депото.</w:t>
      </w:r>
    </w:p>
    <w:p w:rsidR="00CF508E" w:rsidRPr="00432245" w:rsidRDefault="00CF508E" w:rsidP="00CF508E">
      <w:pPr>
        <w:spacing w:before="4" w:after="0" w:line="252" w:lineRule="exact"/>
        <w:ind w:right="4"/>
        <w:jc w:val="both"/>
        <w:rPr>
          <w:rFonts w:ascii="Times New Roman" w:eastAsia="Times New Roman" w:hAnsi="Times New Roman" w:cs="Times New Roman"/>
          <w:sz w:val="28"/>
          <w:szCs w:val="28"/>
        </w:rPr>
      </w:pPr>
      <w:r w:rsidRPr="00CF508E">
        <w:rPr>
          <w:rFonts w:ascii="Times New Roman" w:eastAsia="Times New Roman" w:hAnsi="Times New Roman" w:cs="Times New Roman"/>
          <w:sz w:val="28"/>
          <w:szCs w:val="28"/>
        </w:rPr>
        <w:t>Газоотвеждащият кладенец преминава през слоевете на техническата рекултивация, като</w:t>
      </w:r>
      <w:r w:rsidRPr="00CF508E">
        <w:rPr>
          <w:rFonts w:ascii="Times New Roman" w:eastAsia="Times New Roman" w:hAnsi="Times New Roman" w:cs="Times New Roman"/>
          <w:sz w:val="28"/>
          <w:szCs w:val="28"/>
          <w:lang w:val="en-US" w:eastAsia="en-US"/>
        </w:rPr>
        <w:t xml:space="preserve"> PEHD</w:t>
      </w:r>
      <w:r w:rsidRPr="00CF508E">
        <w:rPr>
          <w:rFonts w:ascii="Times New Roman" w:eastAsia="Times New Roman" w:hAnsi="Times New Roman" w:cs="Times New Roman"/>
          <w:sz w:val="28"/>
          <w:szCs w:val="28"/>
        </w:rPr>
        <w:t xml:space="preserve"> фЗ 15</w:t>
      </w:r>
      <w:r w:rsidRPr="00CF508E">
        <w:rPr>
          <w:rFonts w:ascii="Times New Roman" w:eastAsia="Times New Roman" w:hAnsi="Times New Roman" w:cs="Times New Roman"/>
          <w:sz w:val="28"/>
          <w:szCs w:val="28"/>
          <w:lang w:val="en-US" w:eastAsia="en-US"/>
        </w:rPr>
        <w:t xml:space="preserve"> PN </w:t>
      </w:r>
      <w:r w:rsidRPr="00CF508E">
        <w:rPr>
          <w:rFonts w:ascii="Times New Roman" w:eastAsia="Times New Roman" w:hAnsi="Times New Roman" w:cs="Times New Roman"/>
          <w:sz w:val="28"/>
          <w:szCs w:val="28"/>
        </w:rPr>
        <w:t>12.5 тръбата вече не е перфорирана. Газоотвеждащите тръби завършват минимум на 1.50 м над кота окончателна рекултивация на депото. Тръбата е затворена при върха с херметичен капак закрепен с болтове към фланец. Завършването на газовия кладенец ще се изпълнява с техническата рекултивация на депото, т.е. изпълнителят на окончателната рекултивация на съответната клетка ще изпълни и завършването на съответния газов кладенец, както и включването му към газоотвеждащата система. В площния газов дренаж се поставят хоризонталните събирателни тръби за газ, който се свързват с вертикалната събирателна тръба чрез фланшови съединения - събирателните тръби се изпълняват с възходящ наклон към вертикалните газови кладенци. Кладенецът завършва с ф 1200 мм стоманобетонна тръба, с височина 2,25 м. За затваряне на шахтата се поставя стоманен капак от двустранно поцинкована рифелова ламарина, заключен с катинар. За да не се перфорира</w:t>
      </w:r>
      <w:r w:rsidRPr="00CF508E">
        <w:rPr>
          <w:rFonts w:ascii="Times New Roman" w:eastAsia="Times New Roman" w:hAnsi="Times New Roman" w:cs="Times New Roman"/>
          <w:sz w:val="28"/>
          <w:szCs w:val="28"/>
          <w:lang w:val="en-US" w:eastAsia="en-US"/>
        </w:rPr>
        <w:t xml:space="preserve"> PEHD</w:t>
      </w:r>
      <w:r w:rsidRPr="00CF508E">
        <w:rPr>
          <w:rFonts w:ascii="Times New Roman" w:eastAsia="Times New Roman" w:hAnsi="Times New Roman" w:cs="Times New Roman"/>
          <w:sz w:val="28"/>
          <w:szCs w:val="28"/>
        </w:rPr>
        <w:t xml:space="preserve"> фолиото 2 мм, положено около газовиякладенец с радиус 3.00 м под фолиото и предпазния геотекстил се полага стоманобетонна плоча, кръстосано армирана, с размери 150/150/15 см.</w:t>
      </w:r>
    </w:p>
    <w:p w:rsidR="00CF508E" w:rsidRPr="00432245" w:rsidRDefault="00CF508E" w:rsidP="00CF508E">
      <w:pPr>
        <w:spacing w:after="0" w:line="252" w:lineRule="exact"/>
        <w:jc w:val="both"/>
        <w:rPr>
          <w:rFonts w:ascii="Times New Roman" w:eastAsia="Times New Roman" w:hAnsi="Times New Roman" w:cs="Times New Roman"/>
          <w:sz w:val="28"/>
          <w:szCs w:val="28"/>
        </w:rPr>
      </w:pPr>
      <w:r w:rsidRPr="00CF508E">
        <w:rPr>
          <w:rFonts w:ascii="Times New Roman" w:eastAsia="Times New Roman" w:hAnsi="Times New Roman" w:cs="Times New Roman"/>
          <w:sz w:val="28"/>
          <w:szCs w:val="28"/>
        </w:rPr>
        <w:t>Монтира се шибърен спирателен кран ф 100 мм към вертикалната събирателна тръба за свързване на газовите преносни тръби за отвеждане на биогаза. След закриване на клетката газовите кладенци се свързват в тръби и отвеждат биогаза за изгаряне във факел.</w:t>
      </w:r>
    </w:p>
    <w:p w:rsidR="00CF508E" w:rsidRPr="00432245" w:rsidRDefault="00CF508E" w:rsidP="00CF508E">
      <w:pPr>
        <w:spacing w:after="0" w:line="240" w:lineRule="exact"/>
        <w:rPr>
          <w:rFonts w:ascii="Times New Roman" w:eastAsia="Times New Roman" w:hAnsi="Times New Roman" w:cs="Times New Roman"/>
          <w:sz w:val="28"/>
          <w:szCs w:val="28"/>
        </w:rPr>
      </w:pPr>
    </w:p>
    <w:p w:rsidR="00CF508E" w:rsidRPr="00432245" w:rsidRDefault="00CF508E" w:rsidP="00CF508E">
      <w:pPr>
        <w:spacing w:before="19" w:after="0" w:line="252" w:lineRule="exact"/>
        <w:rPr>
          <w:rFonts w:ascii="Times New Roman" w:eastAsia="Times New Roman" w:hAnsi="Times New Roman" w:cs="Times New Roman"/>
          <w:sz w:val="28"/>
          <w:szCs w:val="28"/>
        </w:rPr>
      </w:pPr>
      <w:r w:rsidRPr="00CF508E">
        <w:rPr>
          <w:rFonts w:ascii="Times New Roman" w:eastAsia="Times New Roman" w:hAnsi="Times New Roman" w:cs="Times New Roman"/>
          <w:b/>
          <w:bCs/>
          <w:sz w:val="28"/>
          <w:szCs w:val="28"/>
          <w:u w:val="single"/>
        </w:rPr>
        <w:t>Инсталация за сепариране</w:t>
      </w:r>
    </w:p>
    <w:p w:rsidR="00CF508E" w:rsidRDefault="00CF508E" w:rsidP="00CF508E">
      <w:pPr>
        <w:spacing w:before="4" w:after="0" w:line="252" w:lineRule="exact"/>
        <w:jc w:val="both"/>
        <w:rPr>
          <w:rFonts w:ascii="Times New Roman" w:eastAsia="Times New Roman" w:hAnsi="Times New Roman" w:cs="Times New Roman"/>
          <w:sz w:val="28"/>
          <w:szCs w:val="28"/>
          <w:lang w:val="en-US" w:eastAsia="en-US"/>
        </w:rPr>
      </w:pPr>
      <w:r w:rsidRPr="00CF508E">
        <w:rPr>
          <w:rFonts w:ascii="Times New Roman" w:eastAsia="Times New Roman" w:hAnsi="Times New Roman" w:cs="Times New Roman"/>
          <w:sz w:val="28"/>
          <w:szCs w:val="28"/>
        </w:rPr>
        <w:t>Инсталацията за сепариране на отпадъци е монтирана в хале, което представлява едноетажна сграда със стоманена носеща конструкция, разделена на две помещения- едното за временно депо на постъпващите отпадъци с площ около 216 м</w:t>
      </w:r>
      <w:r w:rsidRPr="00CF508E">
        <w:rPr>
          <w:rFonts w:ascii="Times New Roman" w:eastAsia="Times New Roman" w:hAnsi="Times New Roman" w:cs="Times New Roman"/>
          <w:sz w:val="28"/>
          <w:szCs w:val="28"/>
          <w:vertAlign w:val="superscript"/>
        </w:rPr>
        <w:t>2</w:t>
      </w:r>
      <w:r w:rsidRPr="00CF508E">
        <w:rPr>
          <w:rFonts w:ascii="Times New Roman" w:eastAsia="Times New Roman" w:hAnsi="Times New Roman" w:cs="Times New Roman"/>
          <w:sz w:val="28"/>
          <w:szCs w:val="28"/>
        </w:rPr>
        <w:t xml:space="preserve"> и другото с площ от около 324 м</w:t>
      </w:r>
      <w:r w:rsidRPr="00CF508E">
        <w:rPr>
          <w:rFonts w:ascii="Times New Roman" w:eastAsia="Times New Roman" w:hAnsi="Times New Roman" w:cs="Times New Roman"/>
          <w:sz w:val="28"/>
          <w:szCs w:val="28"/>
          <w:vertAlign w:val="superscript"/>
        </w:rPr>
        <w:t>2</w:t>
      </w:r>
      <w:r w:rsidRPr="00CF508E">
        <w:rPr>
          <w:rFonts w:ascii="Times New Roman" w:eastAsia="Times New Roman" w:hAnsi="Times New Roman" w:cs="Times New Roman"/>
          <w:sz w:val="28"/>
          <w:szCs w:val="28"/>
        </w:rPr>
        <w:t xml:space="preserve"> с осигурено пространство за сепариране и балиране. Линията за сепариране се състои от пост за приемане на отпадъци, включващ площадка за разтоварване на превозните средства, натоварени с отпадъци. Отпадъците се доставят с камиони и се претеглят на електронна везна на влизане и излизане. От там чрез челен товарач отпадъците се разстилат в слой и след отстраняване на едрогабаритните отпадъци се изсипват в бункер и по лентово-верижен транспортьор постъпват по наклонена лента, където започва разделянето на фракции след постъпването им на вибросито. Преминалите през отворите му отпадъци попадат на друга транспортна лента и се товарят за депониране. Останалият върху виброситото отпадък по транспортна лента се подава за ръчно сортиране. Ръчното сортиране се извършва от 8-10 работници, които отделят различните видове отпадъци в отделни специализирани палета. Работещите отделят определения за тяхното работно място вид отпадък от повърхността на лентата и го пускат през специални отвори, от където постъпва за балиране. Последните две работни места на кабината за сепариране са предназначени за отделяне на отпадъци от стъкло и метал, за да се предотврати попадането им в балите. Те са снабдени с магнитен сепаратор като отделените материали се събират в два подвижни контейнера, поставени в бункерното пространство. Материалите се изнасят от бункерите посредством хоризонтални транспортьори и се отвеждат върху събирателен лентов транспортьор, който ги прехвърля върху верижен транспортьор. Максималният проектен капацитет на Инсталацията за сепариране е 30 000</w:t>
      </w:r>
      <w:r w:rsidRPr="00CF508E">
        <w:rPr>
          <w:rFonts w:ascii="Times New Roman" w:eastAsia="Times New Roman" w:hAnsi="Times New Roman" w:cs="Times New Roman"/>
          <w:sz w:val="28"/>
          <w:szCs w:val="28"/>
          <w:lang w:val="en-US" w:eastAsia="en-US"/>
        </w:rPr>
        <w:t xml:space="preserve"> </w:t>
      </w:r>
      <w:r w:rsidRPr="00CF508E">
        <w:rPr>
          <w:rFonts w:ascii="Times New Roman" w:eastAsia="Times New Roman" w:hAnsi="Times New Roman" w:cs="Times New Roman"/>
          <w:b/>
          <w:bCs/>
          <w:sz w:val="28"/>
          <w:szCs w:val="28"/>
          <w:lang w:val="en-US" w:eastAsia="en-US"/>
        </w:rPr>
        <w:t>t</w:t>
      </w:r>
      <w:r w:rsidRPr="00CF508E">
        <w:rPr>
          <w:rFonts w:ascii="Times New Roman" w:eastAsia="Times New Roman" w:hAnsi="Times New Roman" w:cs="Times New Roman"/>
          <w:sz w:val="28"/>
          <w:szCs w:val="28"/>
          <w:lang w:val="en-US" w:eastAsia="en-US"/>
        </w:rPr>
        <w:t>/y.</w:t>
      </w:r>
    </w:p>
    <w:p w:rsidR="003750AD" w:rsidRDefault="007C4035" w:rsidP="00CF508E">
      <w:pPr>
        <w:spacing w:before="4" w:after="0" w:line="252" w:lineRule="exact"/>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През докладвания период сепарирашата инсталация не е напълно обор</w:t>
      </w:r>
      <w:r w:rsidR="003750AD">
        <w:rPr>
          <w:rFonts w:ascii="Times New Roman" w:eastAsia="Times New Roman" w:hAnsi="Times New Roman" w:cs="Times New Roman"/>
          <w:sz w:val="28"/>
          <w:szCs w:val="28"/>
          <w:lang w:eastAsia="en-US"/>
        </w:rPr>
        <w:t xml:space="preserve">удвана. Към настоящия момент предстои </w:t>
      </w:r>
      <w:r>
        <w:rPr>
          <w:rFonts w:ascii="Times New Roman" w:eastAsia="Times New Roman" w:hAnsi="Times New Roman" w:cs="Times New Roman"/>
          <w:sz w:val="28"/>
          <w:szCs w:val="28"/>
          <w:lang w:eastAsia="en-US"/>
        </w:rPr>
        <w:t xml:space="preserve">дооборудване на депото – </w:t>
      </w:r>
      <w:r w:rsidR="003750AD">
        <w:rPr>
          <w:rFonts w:ascii="Times New Roman" w:eastAsia="Times New Roman" w:hAnsi="Times New Roman" w:cs="Times New Roman"/>
          <w:sz w:val="28"/>
          <w:szCs w:val="28"/>
          <w:lang w:eastAsia="en-US"/>
        </w:rPr>
        <w:t>закупуване  на мотокар,</w:t>
      </w:r>
      <w:r w:rsidR="003750AD">
        <w:rPr>
          <w:rFonts w:ascii="Times New Roman" w:eastAsia="Times New Roman" w:hAnsi="Times New Roman" w:cs="Times New Roman"/>
          <w:sz w:val="28"/>
          <w:szCs w:val="28"/>
          <w:lang w:val="en-US" w:eastAsia="en-US"/>
        </w:rPr>
        <w:t xml:space="preserve"> </w:t>
      </w:r>
      <w:r w:rsidR="003750AD">
        <w:rPr>
          <w:rFonts w:ascii="Times New Roman" w:eastAsia="Times New Roman" w:hAnsi="Times New Roman" w:cs="Times New Roman"/>
          <w:sz w:val="28"/>
          <w:szCs w:val="28"/>
          <w:lang w:eastAsia="en-US"/>
        </w:rPr>
        <w:t>преса</w:t>
      </w:r>
      <w:r>
        <w:rPr>
          <w:rFonts w:ascii="Times New Roman" w:eastAsia="Times New Roman" w:hAnsi="Times New Roman" w:cs="Times New Roman"/>
          <w:sz w:val="28"/>
          <w:szCs w:val="28"/>
          <w:lang w:eastAsia="en-US"/>
        </w:rPr>
        <w:t>, ,</w:t>
      </w:r>
      <w:r w:rsidR="003750AD">
        <w:rPr>
          <w:rFonts w:ascii="Times New Roman" w:eastAsia="Times New Roman" w:hAnsi="Times New Roman" w:cs="Times New Roman"/>
          <w:sz w:val="28"/>
          <w:szCs w:val="28"/>
          <w:lang w:eastAsia="en-US"/>
        </w:rPr>
        <w:t xml:space="preserve"> товарен автомобил</w:t>
      </w:r>
      <w:r>
        <w:rPr>
          <w:rFonts w:ascii="Times New Roman" w:eastAsia="Times New Roman" w:hAnsi="Times New Roman" w:cs="Times New Roman"/>
          <w:sz w:val="28"/>
          <w:szCs w:val="28"/>
          <w:lang w:eastAsia="en-US"/>
        </w:rPr>
        <w:t xml:space="preserve"> </w:t>
      </w:r>
      <w:r w:rsidR="003750AD">
        <w:rPr>
          <w:rFonts w:ascii="Times New Roman" w:eastAsia="Times New Roman" w:hAnsi="Times New Roman" w:cs="Times New Roman"/>
          <w:sz w:val="28"/>
          <w:szCs w:val="28"/>
          <w:lang w:eastAsia="en-US"/>
        </w:rPr>
        <w:t>с дробилка за зелени отпадъци</w:t>
      </w:r>
      <w:r>
        <w:rPr>
          <w:rFonts w:ascii="Times New Roman" w:eastAsia="Times New Roman" w:hAnsi="Times New Roman" w:cs="Times New Roman"/>
          <w:sz w:val="28"/>
          <w:szCs w:val="28"/>
          <w:lang w:eastAsia="en-US"/>
        </w:rPr>
        <w:t xml:space="preserve">, </w:t>
      </w:r>
      <w:r w:rsidR="003750AD">
        <w:rPr>
          <w:rFonts w:ascii="Times New Roman" w:eastAsia="Times New Roman" w:hAnsi="Times New Roman" w:cs="Times New Roman"/>
          <w:sz w:val="28"/>
          <w:szCs w:val="28"/>
          <w:lang w:eastAsia="en-US"/>
        </w:rPr>
        <w:t>вибросито.</w:t>
      </w:r>
    </w:p>
    <w:p w:rsidR="003750AD" w:rsidRDefault="003750AD" w:rsidP="00CF508E">
      <w:pPr>
        <w:spacing w:before="4" w:after="0" w:line="252" w:lineRule="exact"/>
        <w:jc w:val="both"/>
        <w:rPr>
          <w:rFonts w:ascii="Times New Roman" w:eastAsia="Times New Roman" w:hAnsi="Times New Roman" w:cs="Times New Roman"/>
          <w:sz w:val="28"/>
          <w:szCs w:val="28"/>
          <w:lang w:eastAsia="en-US"/>
        </w:rPr>
      </w:pPr>
    </w:p>
    <w:p w:rsidR="003750AD" w:rsidRDefault="003750AD" w:rsidP="00CF508E">
      <w:pPr>
        <w:spacing w:before="4" w:after="0" w:line="252" w:lineRule="exact"/>
        <w:jc w:val="both"/>
        <w:rPr>
          <w:rFonts w:ascii="Times New Roman" w:eastAsia="Times New Roman" w:hAnsi="Times New Roman" w:cs="Times New Roman"/>
          <w:sz w:val="28"/>
          <w:szCs w:val="28"/>
          <w:lang w:eastAsia="en-US"/>
        </w:rPr>
      </w:pPr>
    </w:p>
    <w:p w:rsidR="007C4035" w:rsidRPr="007C4035" w:rsidRDefault="007C4035" w:rsidP="00CF508E">
      <w:pPr>
        <w:spacing w:before="4" w:after="0" w:line="25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 xml:space="preserve"> </w:t>
      </w:r>
    </w:p>
    <w:p w:rsidR="00CF508E" w:rsidRPr="00432245" w:rsidRDefault="00CF508E" w:rsidP="00CF508E">
      <w:pPr>
        <w:spacing w:before="47" w:after="0" w:line="252" w:lineRule="exact"/>
        <w:rPr>
          <w:rFonts w:ascii="Times New Roman" w:eastAsia="Times New Roman" w:hAnsi="Times New Roman" w:cs="Times New Roman"/>
          <w:sz w:val="28"/>
          <w:szCs w:val="28"/>
        </w:rPr>
      </w:pPr>
      <w:r w:rsidRPr="00CF508E">
        <w:rPr>
          <w:rFonts w:ascii="Times New Roman" w:eastAsia="Times New Roman" w:hAnsi="Times New Roman" w:cs="Times New Roman"/>
          <w:b/>
          <w:bCs/>
          <w:sz w:val="28"/>
          <w:szCs w:val="28"/>
          <w:u w:val="single"/>
        </w:rPr>
        <w:t>Инсталация за компостиране</w:t>
      </w:r>
    </w:p>
    <w:p w:rsidR="00CF508E" w:rsidRPr="00432245" w:rsidRDefault="00CF508E" w:rsidP="00CF508E">
      <w:pPr>
        <w:spacing w:after="0" w:line="252" w:lineRule="exact"/>
        <w:jc w:val="both"/>
        <w:rPr>
          <w:rFonts w:ascii="Times New Roman" w:eastAsia="Times New Roman" w:hAnsi="Times New Roman" w:cs="Times New Roman"/>
          <w:sz w:val="28"/>
          <w:szCs w:val="28"/>
        </w:rPr>
      </w:pPr>
      <w:r w:rsidRPr="00CF508E">
        <w:rPr>
          <w:rFonts w:ascii="Times New Roman" w:eastAsia="Times New Roman" w:hAnsi="Times New Roman" w:cs="Times New Roman"/>
          <w:sz w:val="28"/>
          <w:szCs w:val="28"/>
        </w:rPr>
        <w:t xml:space="preserve">Предвижда се компостирането да се извършва на открито в редове, само за зелени отпадъци (отпадъци от паркове, градини и др.) и в продължение на максимум 28 </w:t>
      </w:r>
      <w:r w:rsidRPr="00CF508E">
        <w:rPr>
          <w:rFonts w:ascii="Times New Roman" w:eastAsia="Times New Roman" w:hAnsi="Times New Roman" w:cs="Times New Roman"/>
          <w:sz w:val="28"/>
          <w:szCs w:val="28"/>
        </w:rPr>
        <w:lastRenderedPageBreak/>
        <w:t>седмици. Инсталацията за компостиране (ИК) е открита бетонова площадка, разделена на отделни клетки, всяка от които има система за нагнетяване на въздух и система за събиране на отделения инфилтрат.</w:t>
      </w:r>
    </w:p>
    <w:p w:rsidR="00CF508E" w:rsidRPr="00432245" w:rsidRDefault="00CF508E" w:rsidP="00CF508E">
      <w:pPr>
        <w:spacing w:after="0" w:line="252" w:lineRule="exact"/>
        <w:jc w:val="both"/>
        <w:rPr>
          <w:rFonts w:ascii="Times New Roman" w:eastAsia="Times New Roman" w:hAnsi="Times New Roman" w:cs="Times New Roman"/>
          <w:sz w:val="28"/>
          <w:szCs w:val="28"/>
        </w:rPr>
      </w:pPr>
      <w:r w:rsidRPr="00CF508E">
        <w:rPr>
          <w:rFonts w:ascii="Times New Roman" w:eastAsia="Times New Roman" w:hAnsi="Times New Roman" w:cs="Times New Roman"/>
          <w:sz w:val="28"/>
          <w:szCs w:val="28"/>
        </w:rPr>
        <w:t>Компостирането на събраните зелени отпадъци протича в следната последователност: визуална проверка и отстраняване на едри замърсители (пластмаси, метали и др.); шредиране (раздробяване) на зелените отпадъци; поставяне на раздробените отпадъци в купове върху система за аерация; завиване с текстилно покритие (платнища); въвеждане на въздух в отпадъците и престояване в определен период от време до получаване на компост. Технологично производството на компост изисква разбъркване и обръщане на купчините с отпадъците. Полученият компост се пресява и подготвя за прилагането му. По прогнозни данни общото количество на доставените за компостиране зелени отпадъци за периода на експлоатация на регионалното депо е около 2500</w:t>
      </w:r>
      <w:r w:rsidRPr="00CF508E">
        <w:rPr>
          <w:rFonts w:ascii="Times New Roman" w:eastAsia="Times New Roman" w:hAnsi="Times New Roman" w:cs="Times New Roman"/>
          <w:sz w:val="28"/>
          <w:szCs w:val="28"/>
          <w:lang w:val="en-US" w:eastAsia="en-US"/>
        </w:rPr>
        <w:t xml:space="preserve"> t/y.</w:t>
      </w:r>
      <w:r w:rsidRPr="00CF508E">
        <w:rPr>
          <w:rFonts w:ascii="Times New Roman" w:eastAsia="Times New Roman" w:hAnsi="Times New Roman" w:cs="Times New Roman"/>
          <w:sz w:val="28"/>
          <w:szCs w:val="28"/>
        </w:rPr>
        <w:t xml:space="preserve"> Съобразно климатичните условия, инсталацията ще работи от април до октомври, като в зимните месеци (ноември-март) няма да работи поради това, че не може да се достигне подходящ температурен режим. При това допускане месечното количество „зелени" отпадъци е приблизително 360</w:t>
      </w:r>
      <w:r w:rsidRPr="00CF508E">
        <w:rPr>
          <w:rFonts w:ascii="Times New Roman" w:eastAsia="Times New Roman" w:hAnsi="Times New Roman" w:cs="Times New Roman"/>
          <w:sz w:val="28"/>
          <w:szCs w:val="28"/>
          <w:lang w:val="en-US" w:eastAsia="en-US"/>
        </w:rPr>
        <w:t xml:space="preserve"> t,</w:t>
      </w:r>
      <w:r w:rsidRPr="00CF508E">
        <w:rPr>
          <w:rFonts w:ascii="Times New Roman" w:eastAsia="Times New Roman" w:hAnsi="Times New Roman" w:cs="Times New Roman"/>
          <w:sz w:val="28"/>
          <w:szCs w:val="28"/>
        </w:rPr>
        <w:t xml:space="preserve"> при което количеството на произведения компост ще бъде около 260 тона, а остатъци от компостирането (около 100 тона) ще бъдат депонирани.</w:t>
      </w:r>
    </w:p>
    <w:p w:rsidR="00CF508E" w:rsidRDefault="00CF508E" w:rsidP="00CF508E">
      <w:pPr>
        <w:spacing w:after="0" w:line="252" w:lineRule="exact"/>
        <w:jc w:val="both"/>
        <w:rPr>
          <w:rFonts w:ascii="Times New Roman" w:eastAsia="Times New Roman" w:hAnsi="Times New Roman" w:cs="Times New Roman"/>
          <w:sz w:val="28"/>
          <w:szCs w:val="28"/>
        </w:rPr>
      </w:pPr>
      <w:r w:rsidRPr="00CF508E">
        <w:rPr>
          <w:rFonts w:ascii="Times New Roman" w:eastAsia="Times New Roman" w:hAnsi="Times New Roman" w:cs="Times New Roman"/>
          <w:sz w:val="28"/>
          <w:szCs w:val="28"/>
        </w:rPr>
        <w:t xml:space="preserve">Извършваната на площадката дейност по компостиране на зелени отпадъци попада в обхвата на т. 5.3.2, буква „а" от Приложение № 4 към ЗООС - „Инсталации за оползотворяване или комбинация от оползотворяване и обезвреждане на неопасни отпадъци с капацитет над 75 т за денонощие, включващо една или повече от следните дейности и изключващо дейностите по пречистване на отпадъчни води от населени места: биологично третиране". Капацитетът на ИК от </w:t>
      </w:r>
      <w:r w:rsidRPr="00CF508E">
        <w:rPr>
          <w:rFonts w:ascii="Times New Roman" w:eastAsia="Times New Roman" w:hAnsi="Times New Roman" w:cs="Times New Roman"/>
          <w:b/>
          <w:bCs/>
          <w:sz w:val="28"/>
          <w:szCs w:val="28"/>
        </w:rPr>
        <w:t>17,86</w:t>
      </w:r>
      <w:r w:rsidRPr="00CF508E">
        <w:rPr>
          <w:rFonts w:ascii="Times New Roman" w:eastAsia="Times New Roman" w:hAnsi="Times New Roman" w:cs="Times New Roman"/>
          <w:b/>
          <w:bCs/>
          <w:sz w:val="28"/>
          <w:szCs w:val="28"/>
          <w:lang w:val="en-US" w:eastAsia="en-US"/>
        </w:rPr>
        <w:t xml:space="preserve"> t/244aca,</w:t>
      </w:r>
      <w:r w:rsidRPr="00CF508E">
        <w:rPr>
          <w:rFonts w:ascii="Times New Roman" w:eastAsia="Times New Roman" w:hAnsi="Times New Roman" w:cs="Times New Roman"/>
          <w:b/>
          <w:bCs/>
          <w:sz w:val="28"/>
          <w:szCs w:val="28"/>
        </w:rPr>
        <w:t xml:space="preserve"> </w:t>
      </w:r>
      <w:r w:rsidRPr="00CF508E">
        <w:rPr>
          <w:rFonts w:ascii="Times New Roman" w:eastAsia="Times New Roman" w:hAnsi="Times New Roman" w:cs="Times New Roman"/>
          <w:sz w:val="28"/>
          <w:szCs w:val="28"/>
        </w:rPr>
        <w:t xml:space="preserve">е под праговата стойност посочена в т. 5.3.2, буква „а" от горецитираното приложение, поради което ИК се разрешава в настоящото КР като </w:t>
      </w:r>
      <w:r w:rsidRPr="00CF508E">
        <w:rPr>
          <w:rFonts w:ascii="Times New Roman" w:eastAsia="Times New Roman" w:hAnsi="Times New Roman" w:cs="Times New Roman"/>
          <w:b/>
          <w:bCs/>
          <w:sz w:val="28"/>
          <w:szCs w:val="28"/>
        </w:rPr>
        <w:t xml:space="preserve">непопадаща </w:t>
      </w:r>
      <w:r w:rsidRPr="00CF508E">
        <w:rPr>
          <w:rFonts w:ascii="Times New Roman" w:eastAsia="Times New Roman" w:hAnsi="Times New Roman" w:cs="Times New Roman"/>
          <w:sz w:val="28"/>
          <w:szCs w:val="28"/>
        </w:rPr>
        <w:t>в Приложение № 4 към ЗООС инсталация.</w:t>
      </w:r>
    </w:p>
    <w:p w:rsidR="00847C14" w:rsidRPr="00432245" w:rsidRDefault="00847C14" w:rsidP="00CF508E">
      <w:pPr>
        <w:spacing w:after="0" w:line="25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Предстои закупуването на контейнери за зелени отпадъци и камион за извозването им, за да се отделят чисти зелени отпадъци и да се получава по-качествен компост.</w:t>
      </w:r>
    </w:p>
    <w:p w:rsidR="00CF508E" w:rsidRPr="00432245" w:rsidRDefault="00CF508E" w:rsidP="00CF508E">
      <w:pPr>
        <w:spacing w:after="0" w:line="240" w:lineRule="exact"/>
        <w:rPr>
          <w:rFonts w:ascii="Times New Roman" w:eastAsia="Times New Roman" w:hAnsi="Times New Roman" w:cs="Times New Roman"/>
          <w:sz w:val="28"/>
          <w:szCs w:val="28"/>
        </w:rPr>
      </w:pPr>
    </w:p>
    <w:p w:rsidR="00CF508E" w:rsidRPr="00432245" w:rsidRDefault="00CF508E" w:rsidP="00CF508E">
      <w:pPr>
        <w:spacing w:before="23" w:after="0" w:line="252" w:lineRule="exact"/>
        <w:rPr>
          <w:rFonts w:ascii="Times New Roman" w:eastAsia="Times New Roman" w:hAnsi="Times New Roman" w:cs="Times New Roman"/>
          <w:sz w:val="28"/>
          <w:szCs w:val="28"/>
        </w:rPr>
      </w:pPr>
      <w:r w:rsidRPr="00CF508E">
        <w:rPr>
          <w:rFonts w:ascii="Times New Roman" w:eastAsia="Times New Roman" w:hAnsi="Times New Roman" w:cs="Times New Roman"/>
          <w:b/>
          <w:bCs/>
          <w:sz w:val="28"/>
          <w:szCs w:val="28"/>
          <w:u w:val="single"/>
        </w:rPr>
        <w:t>Общински пункт за събиране на отпадъци</w:t>
      </w:r>
    </w:p>
    <w:p w:rsidR="00CF508E" w:rsidRPr="00432245" w:rsidRDefault="00CF508E" w:rsidP="00CF508E">
      <w:pPr>
        <w:spacing w:after="0" w:line="252" w:lineRule="exact"/>
        <w:jc w:val="both"/>
        <w:rPr>
          <w:rFonts w:ascii="Times New Roman" w:eastAsia="Times New Roman" w:hAnsi="Times New Roman" w:cs="Times New Roman"/>
          <w:sz w:val="28"/>
          <w:szCs w:val="28"/>
        </w:rPr>
      </w:pPr>
      <w:r w:rsidRPr="00CF508E">
        <w:rPr>
          <w:rFonts w:ascii="Times New Roman" w:eastAsia="Times New Roman" w:hAnsi="Times New Roman" w:cs="Times New Roman"/>
          <w:sz w:val="28"/>
          <w:szCs w:val="28"/>
        </w:rPr>
        <w:t>След навлизане на площадката по пътя за достъп, отдясно е ситуиран Общински пункт за събиране на отпадъци. Пунктът се състои от Зона за разтоварване и Зона за складиране.</w:t>
      </w:r>
    </w:p>
    <w:p w:rsidR="00CF508E" w:rsidRPr="00432245" w:rsidRDefault="00CF508E" w:rsidP="00CF508E">
      <w:pPr>
        <w:spacing w:before="7" w:after="0" w:line="252" w:lineRule="exact"/>
        <w:jc w:val="both"/>
        <w:rPr>
          <w:rFonts w:ascii="Times New Roman" w:eastAsia="Times New Roman" w:hAnsi="Times New Roman" w:cs="Times New Roman"/>
          <w:sz w:val="28"/>
          <w:szCs w:val="28"/>
        </w:rPr>
      </w:pPr>
      <w:r w:rsidRPr="00CF508E">
        <w:rPr>
          <w:rFonts w:ascii="Times New Roman" w:eastAsia="Times New Roman" w:hAnsi="Times New Roman" w:cs="Times New Roman"/>
          <w:sz w:val="28"/>
          <w:szCs w:val="28"/>
        </w:rPr>
        <w:t>Зоната за разтоварване е на нивото на пътя за лесен достъп на леки автомобили пред всеки контейнер. На площадката отредена за Общински пункт за събиране на отпадъци са разположени контейнери за безвъзмездно предаване на разделно събирани отпадъци от домакинства или донесени от отделни лица в това число: стъкла, пластмаса, текстил, гуми, хартия, едрогабаритни отпадъци-електрически уреди, опасни отпадъци, метали.</w:t>
      </w:r>
    </w:p>
    <w:p w:rsidR="00CF508E" w:rsidRPr="00432245" w:rsidRDefault="00CF508E" w:rsidP="00CF508E">
      <w:pPr>
        <w:spacing w:after="0" w:line="252" w:lineRule="exact"/>
        <w:jc w:val="both"/>
        <w:rPr>
          <w:rFonts w:ascii="Times New Roman" w:eastAsia="Times New Roman" w:hAnsi="Times New Roman" w:cs="Times New Roman"/>
          <w:sz w:val="28"/>
          <w:szCs w:val="28"/>
        </w:rPr>
      </w:pPr>
      <w:r w:rsidRPr="00CF508E">
        <w:rPr>
          <w:rFonts w:ascii="Times New Roman" w:eastAsia="Times New Roman" w:hAnsi="Times New Roman" w:cs="Times New Roman"/>
          <w:sz w:val="28"/>
          <w:szCs w:val="28"/>
        </w:rPr>
        <w:t xml:space="preserve">Отпадъците ще бъдат временно съхранявани в предвидените контейнерите , като след това ще бъдат предавани на лицензирани фирми, притежаващи съответните разрешения съгласно ЗУО. Опасни отпадъци е предвидено да бъдат временно съхранявани в </w:t>
      </w:r>
      <w:r w:rsidRPr="00CF508E">
        <w:rPr>
          <w:rFonts w:ascii="Times New Roman" w:eastAsia="Times New Roman" w:hAnsi="Times New Roman" w:cs="Times New Roman"/>
          <w:b/>
          <w:bCs/>
          <w:sz w:val="28"/>
          <w:szCs w:val="28"/>
        </w:rPr>
        <w:t xml:space="preserve">2 бр. затворени контейнери </w:t>
      </w:r>
      <w:r w:rsidRPr="00CF508E">
        <w:rPr>
          <w:rFonts w:ascii="Times New Roman" w:eastAsia="Times New Roman" w:hAnsi="Times New Roman" w:cs="Times New Roman"/>
          <w:sz w:val="28"/>
          <w:szCs w:val="28"/>
        </w:rPr>
        <w:t>на Общински пункт за събиране на отпадъци, като в контейнерите са разположени различни малки контейнери за събиране на специфичните отпадъци (батерии, луминисцентни лампи, кърпи за изтриване и предпазни облекла, утайки от маслоуловителни шахти, оловни акумулаторни батерии, флуоресцентни тръби и други отпадъци съдържащи живак, перилни и почистващи препарати съдържащи опасни вещества, бои, масла, лепила/съдържащи опасни вещества, ИУЕЕО, други моторни смазочни и масла за зъбни предавки, нехлорирани моторни смазочни и масла за зъбни предавки). Достъпът до нея става чрез рампа след КПП-то. Специфичните отпадъци ще бъдат предавани за последващо третиране на фирми притежаващи съответните разрешителни.</w:t>
      </w:r>
    </w:p>
    <w:p w:rsidR="00CF508E" w:rsidRPr="00432245" w:rsidRDefault="00CF508E" w:rsidP="00CF508E">
      <w:pPr>
        <w:spacing w:after="0" w:line="252" w:lineRule="exact"/>
        <w:jc w:val="both"/>
        <w:rPr>
          <w:rFonts w:ascii="Times New Roman" w:eastAsia="Times New Roman" w:hAnsi="Times New Roman" w:cs="Times New Roman"/>
          <w:sz w:val="18"/>
          <w:szCs w:val="18"/>
        </w:rPr>
      </w:pPr>
      <w:r w:rsidRPr="00CF508E">
        <w:rPr>
          <w:rFonts w:ascii="Times New Roman" w:eastAsia="Times New Roman" w:hAnsi="Times New Roman" w:cs="Times New Roman"/>
          <w:sz w:val="28"/>
          <w:szCs w:val="28"/>
        </w:rPr>
        <w:t xml:space="preserve">Дейността по временно съхраняване на опасни отпадъци попада в обхвата на т. 5.5. от Приложение № 4 към ЗООС - „Временно съхраняване на опасни отпадъци, които не попадат в приложното поле на т. 5.4, до извършване на някоя от дейностите, изброени в т. 5.1, 5.2, 5.4 и 5.6, с общ капацитет над 50 т, с изключение на временното </w:t>
      </w:r>
      <w:r w:rsidRPr="00CF508E">
        <w:rPr>
          <w:rFonts w:ascii="Times New Roman" w:eastAsia="Times New Roman" w:hAnsi="Times New Roman" w:cs="Times New Roman"/>
          <w:sz w:val="28"/>
          <w:szCs w:val="28"/>
        </w:rPr>
        <w:lastRenderedPageBreak/>
        <w:t xml:space="preserve">съхраняване на отпадъците на площадката на образуване до събирането им". Общият капацитет на контейнерите за съхранение на опасни отпадъци от </w:t>
      </w:r>
      <w:r w:rsidRPr="00CF508E">
        <w:rPr>
          <w:rFonts w:ascii="Times New Roman" w:eastAsia="Times New Roman" w:hAnsi="Times New Roman" w:cs="Times New Roman"/>
          <w:b/>
          <w:bCs/>
          <w:sz w:val="28"/>
          <w:szCs w:val="28"/>
        </w:rPr>
        <w:t xml:space="preserve">35,31тона </w:t>
      </w:r>
      <w:r w:rsidRPr="00CF508E">
        <w:rPr>
          <w:rFonts w:ascii="Times New Roman" w:eastAsia="Times New Roman" w:hAnsi="Times New Roman" w:cs="Times New Roman"/>
          <w:sz w:val="28"/>
          <w:szCs w:val="28"/>
        </w:rPr>
        <w:t xml:space="preserve">е под праговата стойност посочена в т. 5.5 от горецитираното приложение, поради което Общинския пункт за събиране на отпадъци се разрешава в настоящото КР като </w:t>
      </w:r>
      <w:r w:rsidRPr="00CF508E">
        <w:rPr>
          <w:rFonts w:ascii="Times New Roman" w:eastAsia="Times New Roman" w:hAnsi="Times New Roman" w:cs="Times New Roman"/>
          <w:b/>
          <w:bCs/>
          <w:sz w:val="28"/>
          <w:szCs w:val="28"/>
        </w:rPr>
        <w:t xml:space="preserve">непопадаща </w:t>
      </w:r>
      <w:r w:rsidRPr="00CF508E">
        <w:rPr>
          <w:rFonts w:ascii="Times New Roman" w:eastAsia="Times New Roman" w:hAnsi="Times New Roman" w:cs="Times New Roman"/>
          <w:sz w:val="28"/>
          <w:szCs w:val="28"/>
        </w:rPr>
        <w:t>в Приложение № 4 към ЗООС инсталация</w:t>
      </w:r>
      <w:r w:rsidRPr="00432245">
        <w:rPr>
          <w:rFonts w:ascii="Times New Roman" w:eastAsia="Times New Roman" w:hAnsi="Times New Roman" w:cs="Times New Roman"/>
          <w:sz w:val="18"/>
        </w:rPr>
        <w:t>.</w:t>
      </w:r>
    </w:p>
    <w:p w:rsidR="00CF508E" w:rsidRPr="00432245" w:rsidRDefault="00CF508E" w:rsidP="00CF508E">
      <w:pPr>
        <w:spacing w:after="0" w:line="248" w:lineRule="exact"/>
        <w:jc w:val="both"/>
        <w:rPr>
          <w:rFonts w:ascii="Times New Roman" w:eastAsia="Times New Roman" w:hAnsi="Times New Roman" w:cs="Times New Roman"/>
          <w:sz w:val="18"/>
          <w:szCs w:val="18"/>
          <w:lang w:val="en-US"/>
        </w:rPr>
      </w:pPr>
    </w:p>
    <w:p w:rsidR="00A30A4F" w:rsidRDefault="00BD4A52" w:rsidP="00BD4A52">
      <w:pPr>
        <w:spacing w:before="29" w:after="0" w:line="470" w:lineRule="exact"/>
        <w:ind w:right="2880"/>
        <w:jc w:val="both"/>
        <w:rPr>
          <w:rFonts w:ascii="Cambria" w:eastAsia="Cambria" w:hAnsi="Cambria" w:cs="Cambria"/>
          <w:b/>
          <w:bCs/>
          <w:sz w:val="28"/>
          <w:szCs w:val="28"/>
        </w:rPr>
      </w:pPr>
      <w:r w:rsidRPr="00BD4A52">
        <w:rPr>
          <w:rFonts w:ascii="Cambria" w:eastAsia="Cambria" w:hAnsi="Cambria" w:cs="Cambria"/>
          <w:b/>
          <w:bCs/>
          <w:sz w:val="28"/>
          <w:szCs w:val="28"/>
        </w:rPr>
        <w:t>1.1</w:t>
      </w:r>
      <w:r w:rsidR="00A636AC">
        <w:rPr>
          <w:rFonts w:ascii="Cambria" w:eastAsia="Cambria" w:hAnsi="Cambria" w:cs="Cambria"/>
          <w:b/>
          <w:bCs/>
          <w:sz w:val="28"/>
          <w:szCs w:val="28"/>
        </w:rPr>
        <w:t>.9</w:t>
      </w:r>
      <w:r>
        <w:rPr>
          <w:rFonts w:ascii="Cambria" w:eastAsia="Cambria" w:hAnsi="Cambria" w:cs="Cambria"/>
          <w:b/>
          <w:bCs/>
          <w:sz w:val="28"/>
          <w:szCs w:val="28"/>
        </w:rPr>
        <w:t>. Производствен капацитет на</w:t>
      </w:r>
      <w:r>
        <w:rPr>
          <w:rFonts w:ascii="Cambria" w:eastAsia="Cambria" w:hAnsi="Cambria" w:cs="Cambria"/>
          <w:b/>
          <w:bCs/>
          <w:sz w:val="28"/>
          <w:szCs w:val="28"/>
          <w:lang w:val="en-US"/>
        </w:rPr>
        <w:t xml:space="preserve"> </w:t>
      </w:r>
      <w:r w:rsidRPr="00BD4A52">
        <w:rPr>
          <w:rFonts w:ascii="Cambria" w:eastAsia="Cambria" w:hAnsi="Cambria" w:cs="Cambria"/>
          <w:b/>
          <w:bCs/>
          <w:sz w:val="28"/>
          <w:szCs w:val="28"/>
        </w:rPr>
        <w:t xml:space="preserve">инсталацията </w:t>
      </w:r>
    </w:p>
    <w:p w:rsidR="00BD4A52" w:rsidRDefault="00BD4A52" w:rsidP="00BD4A52">
      <w:pPr>
        <w:spacing w:before="29" w:after="0" w:line="470" w:lineRule="exact"/>
        <w:ind w:right="2880"/>
        <w:jc w:val="both"/>
        <w:rPr>
          <w:rFonts w:ascii="Cambria" w:eastAsia="Cambria" w:hAnsi="Cambria" w:cs="Cambria"/>
          <w:b/>
          <w:bCs/>
          <w:sz w:val="28"/>
          <w:szCs w:val="28"/>
          <w:lang w:val="en-US"/>
        </w:rPr>
      </w:pPr>
      <w:r w:rsidRPr="00BD4A52">
        <w:rPr>
          <w:rFonts w:ascii="Cambria" w:eastAsia="Cambria" w:hAnsi="Cambria" w:cs="Cambria"/>
          <w:b/>
          <w:bCs/>
          <w:sz w:val="28"/>
          <w:szCs w:val="28"/>
        </w:rPr>
        <w:t>Условие № 4 Капацитет на инсталациите</w:t>
      </w:r>
    </w:p>
    <w:p w:rsidR="00A30A4F" w:rsidRDefault="00A30A4F" w:rsidP="00BD4A52">
      <w:pPr>
        <w:pStyle w:val="Style0"/>
        <w:spacing w:before="40" w:line="240" w:lineRule="auto"/>
        <w:rPr>
          <w:rStyle w:val="CharStyle0"/>
          <w:sz w:val="28"/>
          <w:szCs w:val="28"/>
        </w:rPr>
      </w:pPr>
    </w:p>
    <w:p w:rsidR="00BD4A52" w:rsidRDefault="00BD4A52" w:rsidP="00BD4A52">
      <w:pPr>
        <w:pStyle w:val="Style0"/>
        <w:spacing w:before="40" w:line="240" w:lineRule="auto"/>
        <w:rPr>
          <w:rStyle w:val="CharStyle26"/>
          <w:sz w:val="28"/>
          <w:szCs w:val="28"/>
        </w:rPr>
      </w:pPr>
      <w:r w:rsidRPr="00BD4A52">
        <w:rPr>
          <w:rStyle w:val="CharStyle0"/>
          <w:sz w:val="28"/>
          <w:szCs w:val="28"/>
        </w:rPr>
        <w:t xml:space="preserve">Условие 4.1. </w:t>
      </w:r>
      <w:r w:rsidRPr="00BD4A52">
        <w:rPr>
          <w:rStyle w:val="CharStyle26"/>
          <w:sz w:val="28"/>
          <w:szCs w:val="28"/>
        </w:rPr>
        <w:t>Условието е поставено съгласно чл. 117, ал. 1 от ЗООС.</w:t>
      </w:r>
    </w:p>
    <w:p w:rsidR="00BD4A52" w:rsidRDefault="00BD4A52" w:rsidP="00BD4A52">
      <w:pPr>
        <w:pStyle w:val="Style0"/>
        <w:spacing w:before="40" w:line="240" w:lineRule="auto"/>
        <w:rPr>
          <w:sz w:val="28"/>
          <w:szCs w:val="28"/>
        </w:rPr>
      </w:pPr>
    </w:p>
    <w:p w:rsidR="00A30A4F" w:rsidRDefault="00A30A4F" w:rsidP="00BD4A52">
      <w:pPr>
        <w:pStyle w:val="Style0"/>
        <w:spacing w:before="40" w:line="240" w:lineRule="auto"/>
        <w:rPr>
          <w:sz w:val="28"/>
          <w:szCs w:val="28"/>
        </w:rPr>
      </w:pPr>
    </w:p>
    <w:p w:rsidR="00A30A4F" w:rsidRPr="00A15F42" w:rsidRDefault="00A30A4F" w:rsidP="00BD4A52">
      <w:pPr>
        <w:pStyle w:val="Style0"/>
        <w:spacing w:before="40" w:line="240" w:lineRule="auto"/>
        <w:rPr>
          <w:sz w:val="28"/>
          <w:szCs w:val="28"/>
        </w:rPr>
      </w:pPr>
    </w:p>
    <w:p w:rsidR="00A15F42" w:rsidRPr="00A15F42" w:rsidRDefault="00A15F42" w:rsidP="00BD4A52">
      <w:pPr>
        <w:pStyle w:val="Style0"/>
        <w:spacing w:before="40" w:line="240" w:lineRule="auto"/>
        <w:rPr>
          <w:sz w:val="28"/>
          <w:szCs w:val="28"/>
        </w:rPr>
      </w:pPr>
      <w:r>
        <w:rPr>
          <w:sz w:val="28"/>
          <w:szCs w:val="28"/>
          <w:lang w:val="en-US"/>
        </w:rPr>
        <w:tab/>
      </w:r>
      <w:r>
        <w:rPr>
          <w:sz w:val="28"/>
          <w:szCs w:val="28"/>
        </w:rPr>
        <w:t>През 2018г. на Регионален център за управление за отпадъците – Самоков са приети 15 791, 25т. отпадъци, като от тях са депонирани 15 633,41тона</w:t>
      </w:r>
      <w:r w:rsidR="00E368EE">
        <w:rPr>
          <w:sz w:val="28"/>
          <w:szCs w:val="28"/>
        </w:rPr>
        <w:t xml:space="preserve">. </w:t>
      </w:r>
    </w:p>
    <w:p w:rsidR="001F1604" w:rsidRDefault="001F1604" w:rsidP="001F1604">
      <w:pPr>
        <w:pStyle w:val="Style0"/>
        <w:spacing w:before="40" w:line="240" w:lineRule="auto"/>
        <w:ind w:firstLine="708"/>
        <w:rPr>
          <w:sz w:val="28"/>
          <w:szCs w:val="28"/>
        </w:rPr>
      </w:pPr>
      <w:r>
        <w:rPr>
          <w:sz w:val="28"/>
          <w:szCs w:val="28"/>
        </w:rPr>
        <w:t xml:space="preserve">Депото започва да функционира през месец ноември 2016г., но не на пълен капацитет и с много технически проблеми с техниката. </w:t>
      </w:r>
    </w:p>
    <w:p w:rsidR="00A15F42" w:rsidRPr="00E368EE" w:rsidRDefault="001F1604" w:rsidP="001F1604">
      <w:pPr>
        <w:pStyle w:val="Style0"/>
        <w:spacing w:before="40" w:line="240" w:lineRule="auto"/>
        <w:ind w:firstLine="708"/>
        <w:rPr>
          <w:sz w:val="28"/>
          <w:szCs w:val="28"/>
        </w:rPr>
      </w:pPr>
      <w:r>
        <w:rPr>
          <w:sz w:val="28"/>
          <w:szCs w:val="28"/>
        </w:rPr>
        <w:t>Общото количество депонирани отпадъци от 01.01.2017г. до 31.12.2018г е 24 518,8 тона.</w:t>
      </w:r>
    </w:p>
    <w:p w:rsidR="00A15F42" w:rsidRDefault="00A15F42" w:rsidP="00BD4A52">
      <w:pPr>
        <w:pStyle w:val="Style0"/>
        <w:spacing w:before="40" w:line="240" w:lineRule="auto"/>
        <w:rPr>
          <w:sz w:val="28"/>
          <w:szCs w:val="28"/>
          <w:lang w:val="en-US"/>
        </w:rPr>
      </w:pPr>
    </w:p>
    <w:p w:rsidR="00A15F42" w:rsidRPr="00A30A4F" w:rsidRDefault="00A15F42" w:rsidP="00BD4A52">
      <w:pPr>
        <w:pStyle w:val="Style0"/>
        <w:spacing w:before="40" w:line="240" w:lineRule="auto"/>
        <w:rPr>
          <w:sz w:val="28"/>
          <w:szCs w:val="28"/>
        </w:rPr>
      </w:pPr>
    </w:p>
    <w:p w:rsidR="00A15F42" w:rsidRPr="00A15F42" w:rsidRDefault="00A15F42" w:rsidP="00BD4A52">
      <w:pPr>
        <w:pStyle w:val="Style0"/>
        <w:spacing w:before="40" w:line="240" w:lineRule="auto"/>
        <w:rPr>
          <w:sz w:val="28"/>
          <w:szCs w:val="28"/>
          <w:lang w:val="en-US"/>
        </w:rPr>
      </w:pPr>
    </w:p>
    <w:p w:rsidR="00BD4A52" w:rsidRPr="00432245" w:rsidRDefault="00BD4A52" w:rsidP="00BD4A52">
      <w:pPr>
        <w:spacing w:after="0" w:line="252" w:lineRule="exact"/>
        <w:jc w:val="both"/>
        <w:rPr>
          <w:rFonts w:ascii="Times New Roman" w:eastAsia="Times New Roman" w:hAnsi="Times New Roman" w:cs="Times New Roman"/>
          <w:sz w:val="28"/>
          <w:szCs w:val="28"/>
        </w:rPr>
      </w:pPr>
      <w:r w:rsidRPr="00BD4A52">
        <w:rPr>
          <w:rFonts w:ascii="Times New Roman" w:eastAsia="Times New Roman" w:hAnsi="Times New Roman" w:cs="Times New Roman"/>
          <w:sz w:val="28"/>
          <w:szCs w:val="28"/>
        </w:rPr>
        <w:t xml:space="preserve">Извършваната на площадката дейност по компостиране на зелени отпадъци попада в обхвата на т. 5.3.2, буква „а" от Приложение № 4 към ЗООС - „Инсталации за оползотворяване или комбинация от оползотворяване и обезвреждане на неопасни отпадъци с капацитет над 75 т за денонощие, включващо една или повече от следните дейности и изключващо дейностите по пречистване на отпадъчни води от населени места: биологично третиране". Капацитетът на ИК от </w:t>
      </w:r>
      <w:r w:rsidRPr="00BD4A52">
        <w:rPr>
          <w:rFonts w:ascii="Times New Roman" w:eastAsia="Times New Roman" w:hAnsi="Times New Roman" w:cs="Times New Roman"/>
          <w:b/>
          <w:bCs/>
          <w:sz w:val="28"/>
          <w:szCs w:val="28"/>
        </w:rPr>
        <w:t>17,86</w:t>
      </w:r>
      <w:r w:rsidRPr="00BD4A52">
        <w:rPr>
          <w:rFonts w:ascii="Times New Roman" w:eastAsia="Times New Roman" w:hAnsi="Times New Roman" w:cs="Times New Roman"/>
          <w:b/>
          <w:bCs/>
          <w:sz w:val="28"/>
          <w:szCs w:val="28"/>
          <w:lang w:val="en-US" w:eastAsia="en-US"/>
        </w:rPr>
        <w:t xml:space="preserve"> t/24naca,</w:t>
      </w:r>
      <w:r w:rsidRPr="00BD4A52">
        <w:rPr>
          <w:rFonts w:ascii="Times New Roman" w:eastAsia="Times New Roman" w:hAnsi="Times New Roman" w:cs="Times New Roman"/>
          <w:b/>
          <w:bCs/>
          <w:sz w:val="28"/>
          <w:szCs w:val="28"/>
        </w:rPr>
        <w:t xml:space="preserve"> </w:t>
      </w:r>
      <w:r w:rsidRPr="00BD4A52">
        <w:rPr>
          <w:rFonts w:ascii="Times New Roman" w:eastAsia="Times New Roman" w:hAnsi="Times New Roman" w:cs="Times New Roman"/>
          <w:sz w:val="28"/>
          <w:szCs w:val="28"/>
        </w:rPr>
        <w:t xml:space="preserve">е под праговата стойност посочена в т. 5.3.2, буква „а" от горецитираното приложение, поради което ИК се разрешава в настоящото КР като </w:t>
      </w:r>
      <w:r w:rsidRPr="00BD4A52">
        <w:rPr>
          <w:rFonts w:ascii="Times New Roman" w:eastAsia="Times New Roman" w:hAnsi="Times New Roman" w:cs="Times New Roman"/>
          <w:b/>
          <w:bCs/>
          <w:sz w:val="28"/>
          <w:szCs w:val="28"/>
        </w:rPr>
        <w:t xml:space="preserve">непопадаща </w:t>
      </w:r>
      <w:r w:rsidRPr="00BD4A52">
        <w:rPr>
          <w:rFonts w:ascii="Times New Roman" w:eastAsia="Times New Roman" w:hAnsi="Times New Roman" w:cs="Times New Roman"/>
          <w:sz w:val="28"/>
          <w:szCs w:val="28"/>
        </w:rPr>
        <w:t>в Приложение № 4 към ЗООС инсталация.</w:t>
      </w:r>
    </w:p>
    <w:p w:rsidR="00BD4A52" w:rsidRPr="00432245" w:rsidRDefault="00BD4A52" w:rsidP="00BD4A52">
      <w:pPr>
        <w:spacing w:after="0" w:line="240" w:lineRule="exact"/>
        <w:jc w:val="both"/>
        <w:rPr>
          <w:rFonts w:ascii="Times New Roman" w:eastAsia="Times New Roman" w:hAnsi="Times New Roman" w:cs="Times New Roman"/>
          <w:sz w:val="28"/>
          <w:szCs w:val="28"/>
        </w:rPr>
      </w:pPr>
    </w:p>
    <w:p w:rsidR="00BD4A52" w:rsidRDefault="00BD4A52" w:rsidP="00BD4A52">
      <w:pPr>
        <w:spacing w:before="16" w:after="0" w:line="252" w:lineRule="exact"/>
        <w:jc w:val="both"/>
        <w:rPr>
          <w:rFonts w:ascii="Times New Roman" w:eastAsia="Times New Roman" w:hAnsi="Times New Roman" w:cs="Times New Roman"/>
          <w:sz w:val="28"/>
          <w:szCs w:val="28"/>
          <w:lang w:val="en-US"/>
        </w:rPr>
      </w:pPr>
      <w:r w:rsidRPr="00BD4A52">
        <w:rPr>
          <w:rFonts w:ascii="Times New Roman" w:eastAsia="Times New Roman" w:hAnsi="Times New Roman" w:cs="Times New Roman"/>
          <w:sz w:val="28"/>
          <w:szCs w:val="28"/>
        </w:rPr>
        <w:t xml:space="preserve">Дейността по временно съхраняване на опасни отпадъци попада в обхвата на т. 5.5. от Приложение № 4 към ЗООС - „Временно съхраняване на опасни отпадъци, които не попадат в приложното поле на т. 5.4, до извършване на някоя от дейностите, изброени в т. 5.1, 5.2, 5.4 и 5.6, с общ капацитет над 50 т, с изключение на временното съхраняване на отпадъците на площадката на образуване до събирането им". Общият капацитет на контейнерите за съхранение на опасни отпадъци от </w:t>
      </w:r>
      <w:r w:rsidRPr="00BD4A52">
        <w:rPr>
          <w:rFonts w:ascii="Times New Roman" w:eastAsia="Times New Roman" w:hAnsi="Times New Roman" w:cs="Times New Roman"/>
          <w:b/>
          <w:bCs/>
          <w:sz w:val="28"/>
          <w:szCs w:val="28"/>
        </w:rPr>
        <w:t xml:space="preserve">35,31тона </w:t>
      </w:r>
      <w:r w:rsidRPr="00BD4A52">
        <w:rPr>
          <w:rFonts w:ascii="Times New Roman" w:eastAsia="Times New Roman" w:hAnsi="Times New Roman" w:cs="Times New Roman"/>
          <w:sz w:val="28"/>
          <w:szCs w:val="28"/>
        </w:rPr>
        <w:t>е под праговата стойност посочена в т. 5.5 от горецитираното приложение, поради което Общинския пункт</w:t>
      </w:r>
      <w:r w:rsidRPr="00432245">
        <w:rPr>
          <w:rFonts w:ascii="Times New Roman" w:eastAsia="Times New Roman" w:hAnsi="Times New Roman" w:cs="Times New Roman"/>
          <w:sz w:val="18"/>
        </w:rPr>
        <w:t xml:space="preserve"> </w:t>
      </w:r>
      <w:r w:rsidRPr="00BD4A52">
        <w:rPr>
          <w:rFonts w:ascii="Times New Roman" w:eastAsia="Times New Roman" w:hAnsi="Times New Roman" w:cs="Times New Roman"/>
          <w:sz w:val="28"/>
          <w:szCs w:val="28"/>
        </w:rPr>
        <w:t xml:space="preserve">за събиране на отпадъци се разрешава в настоящото КР като </w:t>
      </w:r>
      <w:r w:rsidRPr="00BD4A52">
        <w:rPr>
          <w:rFonts w:ascii="Times New Roman" w:eastAsia="Times New Roman" w:hAnsi="Times New Roman" w:cs="Times New Roman"/>
          <w:b/>
          <w:bCs/>
          <w:sz w:val="28"/>
          <w:szCs w:val="28"/>
        </w:rPr>
        <w:t xml:space="preserve">непопадаща </w:t>
      </w:r>
      <w:r w:rsidRPr="00BD4A52">
        <w:rPr>
          <w:rFonts w:ascii="Times New Roman" w:eastAsia="Times New Roman" w:hAnsi="Times New Roman" w:cs="Times New Roman"/>
          <w:sz w:val="28"/>
          <w:szCs w:val="28"/>
        </w:rPr>
        <w:t>в Приложение № 4 към ЗООС инсталация.</w:t>
      </w:r>
    </w:p>
    <w:p w:rsidR="002E7967" w:rsidRPr="00432245" w:rsidRDefault="002E7967" w:rsidP="00BD4A52">
      <w:pPr>
        <w:spacing w:before="16" w:after="0" w:line="252" w:lineRule="exact"/>
        <w:jc w:val="both"/>
        <w:rPr>
          <w:rFonts w:ascii="Times New Roman" w:eastAsia="Times New Roman" w:hAnsi="Times New Roman" w:cs="Times New Roman"/>
          <w:sz w:val="28"/>
          <w:szCs w:val="28"/>
          <w:lang w:val="en-US"/>
        </w:rPr>
      </w:pPr>
    </w:p>
    <w:p w:rsidR="002E7967" w:rsidRPr="00432245" w:rsidRDefault="002E7967" w:rsidP="002E7967">
      <w:pPr>
        <w:spacing w:before="19" w:after="0" w:line="252" w:lineRule="exact"/>
        <w:rPr>
          <w:rFonts w:ascii="Times New Roman" w:eastAsia="Times New Roman" w:hAnsi="Times New Roman" w:cs="Times New Roman"/>
          <w:sz w:val="28"/>
          <w:szCs w:val="28"/>
        </w:rPr>
      </w:pPr>
      <w:r w:rsidRPr="002E7967">
        <w:rPr>
          <w:rFonts w:ascii="Times New Roman" w:eastAsia="Times New Roman" w:hAnsi="Times New Roman" w:cs="Times New Roman"/>
          <w:b/>
          <w:bCs/>
          <w:sz w:val="28"/>
          <w:szCs w:val="28"/>
        </w:rPr>
        <w:t>Условие 4.2. Докладване</w:t>
      </w:r>
    </w:p>
    <w:p w:rsidR="002E7967" w:rsidRPr="00432245" w:rsidRDefault="002E7967" w:rsidP="002E7967">
      <w:pPr>
        <w:spacing w:before="4" w:after="0" w:line="252" w:lineRule="exact"/>
        <w:jc w:val="both"/>
        <w:rPr>
          <w:rFonts w:ascii="Times New Roman" w:eastAsia="Times New Roman" w:hAnsi="Times New Roman" w:cs="Times New Roman"/>
          <w:sz w:val="28"/>
          <w:szCs w:val="28"/>
        </w:rPr>
      </w:pPr>
      <w:r w:rsidRPr="002E7967">
        <w:rPr>
          <w:rFonts w:ascii="Times New Roman" w:eastAsia="Times New Roman" w:hAnsi="Times New Roman" w:cs="Times New Roman"/>
          <w:b/>
          <w:bCs/>
          <w:sz w:val="28"/>
          <w:szCs w:val="28"/>
        </w:rPr>
        <w:t xml:space="preserve">Условие 4.2.1. </w:t>
      </w:r>
      <w:r w:rsidRPr="002E7967">
        <w:rPr>
          <w:rFonts w:ascii="Times New Roman" w:eastAsia="Times New Roman" w:hAnsi="Times New Roman" w:cs="Times New Roman"/>
          <w:sz w:val="28"/>
          <w:szCs w:val="28"/>
        </w:rPr>
        <w:t xml:space="preserve">и </w:t>
      </w:r>
      <w:r w:rsidRPr="002E7967">
        <w:rPr>
          <w:rFonts w:ascii="Times New Roman" w:eastAsia="Times New Roman" w:hAnsi="Times New Roman" w:cs="Times New Roman"/>
          <w:b/>
          <w:bCs/>
          <w:sz w:val="28"/>
          <w:szCs w:val="28"/>
        </w:rPr>
        <w:t xml:space="preserve">Условие 4.2.2. </w:t>
      </w:r>
      <w:r w:rsidRPr="002E7967">
        <w:rPr>
          <w:rFonts w:ascii="Times New Roman" w:eastAsia="Times New Roman" w:hAnsi="Times New Roman" w:cs="Times New Roman"/>
          <w:sz w:val="28"/>
          <w:szCs w:val="28"/>
        </w:rPr>
        <w:t>са поставени съгласно Методика за минималните изисквания към вида, мястото и съдържанието на условията в комплексните разрешителни по чл. 117 от ЗООС.</w:t>
      </w:r>
    </w:p>
    <w:p w:rsidR="00D93D1C" w:rsidRPr="007A22DB" w:rsidRDefault="00663731" w:rsidP="00D93D1C">
      <w:pPr>
        <w:spacing w:before="226" w:after="0" w:line="240" w:lineRule="auto"/>
        <w:jc w:val="both"/>
        <w:rPr>
          <w:rFonts w:ascii="Cambria" w:eastAsia="Cambria" w:hAnsi="Cambria" w:cs="Cambria"/>
          <w:sz w:val="28"/>
          <w:szCs w:val="28"/>
        </w:rPr>
      </w:pPr>
      <w:r>
        <w:rPr>
          <w:rFonts w:ascii="Cambria" w:eastAsia="Cambria" w:hAnsi="Cambria" w:cs="Cambria"/>
          <w:b/>
          <w:bCs/>
          <w:sz w:val="28"/>
          <w:szCs w:val="28"/>
        </w:rPr>
        <w:t>1.1.1</w:t>
      </w:r>
      <w:r w:rsidR="00A636AC">
        <w:rPr>
          <w:rFonts w:ascii="Cambria" w:eastAsia="Cambria" w:hAnsi="Cambria" w:cs="Cambria"/>
          <w:b/>
          <w:bCs/>
          <w:sz w:val="28"/>
          <w:szCs w:val="28"/>
        </w:rPr>
        <w:t>0</w:t>
      </w:r>
      <w:r w:rsidR="00D93D1C" w:rsidRPr="00D93D1C">
        <w:rPr>
          <w:rFonts w:ascii="Cambria" w:eastAsia="Cambria" w:hAnsi="Cambria" w:cs="Cambria"/>
          <w:b/>
          <w:bCs/>
          <w:sz w:val="28"/>
          <w:szCs w:val="28"/>
        </w:rPr>
        <w:t>. РИОСВ, на чиято територия е разположена инсталацията</w:t>
      </w:r>
    </w:p>
    <w:p w:rsidR="002E7967" w:rsidRDefault="00D93D1C" w:rsidP="002E7967">
      <w:pPr>
        <w:tabs>
          <w:tab w:val="left" w:pos="624"/>
        </w:tabs>
        <w:spacing w:before="226" w:after="0" w:line="240" w:lineRule="auto"/>
        <w:rPr>
          <w:rFonts w:ascii="Times New Roman" w:eastAsia="Cambria" w:hAnsi="Times New Roman" w:cs="Times New Roman"/>
          <w:bCs/>
          <w:sz w:val="28"/>
          <w:szCs w:val="28"/>
        </w:rPr>
      </w:pPr>
      <w:r>
        <w:rPr>
          <w:rFonts w:ascii="Times New Roman" w:eastAsia="Cambria" w:hAnsi="Times New Roman" w:cs="Times New Roman"/>
          <w:bCs/>
          <w:sz w:val="28"/>
          <w:szCs w:val="28"/>
        </w:rPr>
        <w:lastRenderedPageBreak/>
        <w:t xml:space="preserve">РИОСВ – София </w:t>
      </w:r>
    </w:p>
    <w:p w:rsidR="00D93D1C" w:rsidRDefault="00D93D1C" w:rsidP="002E7967">
      <w:pPr>
        <w:tabs>
          <w:tab w:val="left" w:pos="624"/>
        </w:tabs>
        <w:spacing w:before="226" w:after="0" w:line="240" w:lineRule="auto"/>
        <w:rPr>
          <w:rFonts w:ascii="Times New Roman" w:eastAsia="Cambria" w:hAnsi="Times New Roman" w:cs="Times New Roman"/>
          <w:bCs/>
          <w:sz w:val="28"/>
          <w:szCs w:val="28"/>
        </w:rPr>
      </w:pPr>
      <w:r>
        <w:rPr>
          <w:rFonts w:ascii="Times New Roman" w:eastAsia="Cambria" w:hAnsi="Times New Roman" w:cs="Times New Roman"/>
          <w:bCs/>
          <w:sz w:val="28"/>
          <w:szCs w:val="28"/>
        </w:rPr>
        <w:t xml:space="preserve">Гр. София, бул. „Цар Борис </w:t>
      </w:r>
      <w:r>
        <w:rPr>
          <w:rFonts w:ascii="Times New Roman" w:eastAsia="Cambria" w:hAnsi="Times New Roman" w:cs="Times New Roman"/>
          <w:bCs/>
          <w:sz w:val="28"/>
          <w:szCs w:val="28"/>
          <w:lang w:val="en-US"/>
        </w:rPr>
        <w:t>III</w:t>
      </w:r>
      <w:r>
        <w:rPr>
          <w:rFonts w:ascii="Times New Roman" w:eastAsia="Cambria" w:hAnsi="Times New Roman" w:cs="Times New Roman"/>
          <w:bCs/>
          <w:sz w:val="28"/>
          <w:szCs w:val="28"/>
        </w:rPr>
        <w:t>” №136</w:t>
      </w:r>
    </w:p>
    <w:p w:rsidR="00D93D1C" w:rsidRDefault="00D93D1C" w:rsidP="002E7967">
      <w:pPr>
        <w:tabs>
          <w:tab w:val="left" w:pos="624"/>
        </w:tabs>
        <w:spacing w:before="226" w:after="0" w:line="240" w:lineRule="auto"/>
        <w:rPr>
          <w:rFonts w:ascii="Times New Roman" w:eastAsia="Cambria" w:hAnsi="Times New Roman" w:cs="Times New Roman"/>
          <w:bCs/>
          <w:sz w:val="28"/>
          <w:szCs w:val="28"/>
        </w:rPr>
      </w:pPr>
      <w:r>
        <w:rPr>
          <w:rFonts w:ascii="Times New Roman" w:eastAsia="Cambria" w:hAnsi="Times New Roman" w:cs="Times New Roman"/>
          <w:bCs/>
          <w:sz w:val="28"/>
          <w:szCs w:val="28"/>
        </w:rPr>
        <w:t>Тел.: 02/9555598</w:t>
      </w:r>
    </w:p>
    <w:p w:rsidR="00D93D1C" w:rsidRPr="00A636AC" w:rsidRDefault="00663731" w:rsidP="00A636AC">
      <w:pPr>
        <w:spacing w:before="96" w:after="0" w:line="322" w:lineRule="exact"/>
        <w:ind w:right="1666"/>
        <w:jc w:val="both"/>
        <w:rPr>
          <w:rFonts w:ascii="Cambria" w:eastAsia="Cambria" w:hAnsi="Cambria" w:cs="Cambria"/>
          <w:sz w:val="28"/>
          <w:szCs w:val="28"/>
        </w:rPr>
      </w:pPr>
      <w:r>
        <w:rPr>
          <w:rFonts w:ascii="Cambria" w:eastAsia="Cambria" w:hAnsi="Cambria" w:cs="Cambria"/>
          <w:b/>
          <w:bCs/>
          <w:sz w:val="28"/>
          <w:szCs w:val="28"/>
        </w:rPr>
        <w:t>1.1.1</w:t>
      </w:r>
      <w:r w:rsidR="00A636AC">
        <w:rPr>
          <w:rFonts w:ascii="Cambria" w:eastAsia="Cambria" w:hAnsi="Cambria" w:cs="Cambria"/>
          <w:b/>
          <w:bCs/>
          <w:sz w:val="28"/>
          <w:szCs w:val="28"/>
        </w:rPr>
        <w:t>1</w:t>
      </w:r>
      <w:r w:rsidR="00D93D1C" w:rsidRPr="00D93D1C">
        <w:rPr>
          <w:rFonts w:ascii="Cambria" w:eastAsia="Cambria" w:hAnsi="Cambria" w:cs="Cambria"/>
          <w:b/>
          <w:bCs/>
          <w:sz w:val="28"/>
          <w:szCs w:val="28"/>
        </w:rPr>
        <w:t>. Басейнова дирекция, на чиято територия е разположена инсталацията</w:t>
      </w:r>
    </w:p>
    <w:p w:rsidR="00D93D1C" w:rsidRPr="007A22DB" w:rsidRDefault="00D93D1C" w:rsidP="00D93D1C">
      <w:pPr>
        <w:spacing w:before="82" w:after="0" w:line="322" w:lineRule="exact"/>
        <w:ind w:left="720" w:right="3686"/>
        <w:rPr>
          <w:rFonts w:ascii="Times New Roman" w:eastAsia="Cambria" w:hAnsi="Times New Roman" w:cs="Times New Roman"/>
          <w:sz w:val="28"/>
          <w:szCs w:val="28"/>
        </w:rPr>
      </w:pPr>
      <w:r w:rsidRPr="00D93D1C">
        <w:rPr>
          <w:rFonts w:ascii="Times New Roman" w:eastAsia="Cambria" w:hAnsi="Times New Roman" w:cs="Times New Roman"/>
          <w:sz w:val="28"/>
          <w:szCs w:val="28"/>
        </w:rPr>
        <w:t>Басейнова дирекция "Дунавски район" гр. Плевен 5800 ул. "Чаталджа" №60</w:t>
      </w:r>
    </w:p>
    <w:p w:rsidR="00D93D1C" w:rsidRPr="007A22DB" w:rsidRDefault="00AB5404" w:rsidP="00D93D1C">
      <w:pPr>
        <w:spacing w:after="0" w:line="326" w:lineRule="exact"/>
        <w:ind w:left="734" w:right="5990"/>
        <w:rPr>
          <w:rFonts w:ascii="Times New Roman" w:eastAsia="Cambria" w:hAnsi="Times New Roman" w:cs="Times New Roman"/>
          <w:sz w:val="28"/>
          <w:szCs w:val="28"/>
        </w:rPr>
      </w:pPr>
      <w:r>
        <w:rPr>
          <w:rFonts w:ascii="Times New Roman" w:eastAsia="Cambria" w:hAnsi="Times New Roman" w:cs="Times New Roman"/>
          <w:sz w:val="28"/>
          <w:szCs w:val="28"/>
        </w:rPr>
        <w:t>тел: 064/885 100 факс: 064/803</w:t>
      </w:r>
      <w:r w:rsidRPr="00D93D1C">
        <w:rPr>
          <w:rFonts w:ascii="Times New Roman" w:eastAsia="Cambria" w:hAnsi="Times New Roman" w:cs="Times New Roman"/>
          <w:sz w:val="28"/>
          <w:szCs w:val="28"/>
        </w:rPr>
        <w:t>279</w:t>
      </w:r>
    </w:p>
    <w:p w:rsidR="00663731" w:rsidRPr="00E0079E" w:rsidRDefault="00D93D1C" w:rsidP="00E0079E">
      <w:pPr>
        <w:spacing w:before="72" w:after="0" w:line="240" w:lineRule="auto"/>
        <w:ind w:left="734"/>
        <w:rPr>
          <w:rFonts w:ascii="Cambria" w:eastAsia="Cambria" w:hAnsi="Cambria" w:cs="Cambria"/>
          <w:sz w:val="28"/>
          <w:szCs w:val="28"/>
        </w:rPr>
      </w:pPr>
      <w:r w:rsidRPr="00D93D1C">
        <w:rPr>
          <w:rFonts w:ascii="Cambria" w:eastAsia="Cambria" w:hAnsi="Cambria" w:cs="Cambria"/>
          <w:sz w:val="28"/>
          <w:szCs w:val="28"/>
          <w:lang w:val="en-US" w:eastAsia="en-US"/>
        </w:rPr>
        <w:t>e-mail:</w:t>
      </w:r>
      <w:hyperlink r:id="rId10" w:history="1">
        <w:r w:rsidRPr="00D93D1C">
          <w:rPr>
            <w:rFonts w:ascii="Cambria" w:eastAsia="Cambria" w:hAnsi="Cambria" w:cs="Cambria"/>
            <w:color w:val="0066CC"/>
            <w:sz w:val="28"/>
            <w:szCs w:val="28"/>
            <w:u w:val="single"/>
            <w:lang w:val="en-US" w:eastAsia="en-US"/>
          </w:rPr>
          <w:t xml:space="preserve"> bd dr pl@yahoo.com</w:t>
        </w:r>
      </w:hyperlink>
    </w:p>
    <w:p w:rsidR="00D93D1C" w:rsidRPr="00663731" w:rsidRDefault="00663731" w:rsidP="00F0320E">
      <w:pPr>
        <w:spacing w:before="158" w:after="0" w:line="240" w:lineRule="auto"/>
        <w:jc w:val="both"/>
        <w:rPr>
          <w:rFonts w:ascii="Times New Roman" w:eastAsia="Cambria" w:hAnsi="Times New Roman" w:cs="Times New Roman"/>
          <w:sz w:val="28"/>
          <w:szCs w:val="28"/>
          <w:lang w:val="en-US"/>
        </w:rPr>
      </w:pPr>
      <w:r w:rsidRPr="00663731">
        <w:rPr>
          <w:rFonts w:ascii="Times New Roman" w:eastAsia="Cambria" w:hAnsi="Times New Roman" w:cs="Times New Roman"/>
          <w:b/>
          <w:bCs/>
          <w:sz w:val="28"/>
          <w:szCs w:val="28"/>
        </w:rPr>
        <w:t>2. Система за управление на околната среда</w:t>
      </w:r>
    </w:p>
    <w:p w:rsidR="00663731" w:rsidRPr="007A22DB" w:rsidRDefault="00663731" w:rsidP="00F0320E">
      <w:pPr>
        <w:spacing w:before="67" w:after="0" w:line="278" w:lineRule="exact"/>
        <w:jc w:val="both"/>
        <w:rPr>
          <w:rFonts w:ascii="Times New Roman" w:eastAsia="Cambria" w:hAnsi="Times New Roman" w:cs="Times New Roman"/>
          <w:sz w:val="28"/>
          <w:szCs w:val="28"/>
        </w:rPr>
      </w:pPr>
      <w:r w:rsidRPr="00C52110">
        <w:rPr>
          <w:rFonts w:ascii="Times New Roman" w:eastAsia="Cambria" w:hAnsi="Times New Roman" w:cs="Times New Roman"/>
          <w:b/>
          <w:bCs/>
          <w:sz w:val="28"/>
          <w:szCs w:val="28"/>
        </w:rPr>
        <w:t>Условие №5 Управление на околната среда</w:t>
      </w:r>
    </w:p>
    <w:p w:rsidR="00663731" w:rsidRPr="00432245" w:rsidRDefault="00663731" w:rsidP="00F0320E">
      <w:pPr>
        <w:spacing w:after="0" w:line="252" w:lineRule="exact"/>
        <w:jc w:val="both"/>
        <w:rPr>
          <w:rFonts w:ascii="Times New Roman" w:eastAsia="Times New Roman" w:hAnsi="Times New Roman" w:cs="Times New Roman"/>
          <w:sz w:val="28"/>
          <w:szCs w:val="28"/>
        </w:rPr>
      </w:pPr>
      <w:r w:rsidRPr="002E7967">
        <w:rPr>
          <w:rFonts w:ascii="Times New Roman" w:eastAsia="Times New Roman" w:hAnsi="Times New Roman" w:cs="Times New Roman"/>
          <w:sz w:val="28"/>
          <w:szCs w:val="28"/>
        </w:rPr>
        <w:t>Операторът на инсталациите трябва да осъществява системно управление по околна среда, съгласно чл. 121, т. 2 от ЗООС.</w:t>
      </w:r>
    </w:p>
    <w:p w:rsidR="00663731" w:rsidRPr="00432245" w:rsidRDefault="00663731" w:rsidP="00F0320E">
      <w:pPr>
        <w:spacing w:before="14" w:after="0" w:line="252" w:lineRule="exact"/>
        <w:jc w:val="both"/>
        <w:rPr>
          <w:rFonts w:ascii="Times New Roman" w:eastAsia="Times New Roman" w:hAnsi="Times New Roman" w:cs="Times New Roman"/>
          <w:sz w:val="28"/>
          <w:szCs w:val="28"/>
        </w:rPr>
      </w:pPr>
      <w:r w:rsidRPr="002E7967">
        <w:rPr>
          <w:rFonts w:ascii="Times New Roman" w:eastAsia="Times New Roman" w:hAnsi="Times New Roman" w:cs="Times New Roman"/>
          <w:sz w:val="28"/>
          <w:szCs w:val="28"/>
        </w:rPr>
        <w:t>Принципната рамка на Общинската политика за управление на дейностите по третиране на отпадъците съответства на националната политика в това направление - опазване и подобряване на качеството на околната среда, опазване на човешкото здраве и рационално използване на природните ресурси. В изпълнение на разпоредбите на Закона за управление на отпадъците (ЗУО), основните направления на предприеманите действия на общините от регион Самоков са насочени към:</w:t>
      </w:r>
    </w:p>
    <w:p w:rsidR="00663731" w:rsidRPr="002E7967" w:rsidRDefault="00663731" w:rsidP="00F0320E">
      <w:pPr>
        <w:numPr>
          <w:ilvl w:val="0"/>
          <w:numId w:val="4"/>
        </w:numPr>
        <w:tabs>
          <w:tab w:val="left" w:pos="709"/>
        </w:tabs>
        <w:spacing w:before="4" w:after="0" w:line="252" w:lineRule="exact"/>
        <w:jc w:val="both"/>
        <w:rPr>
          <w:rFonts w:ascii="Times New Roman" w:eastAsia="Times New Roman" w:hAnsi="Times New Roman" w:cs="Times New Roman"/>
          <w:sz w:val="28"/>
          <w:szCs w:val="28"/>
        </w:rPr>
      </w:pPr>
      <w:r w:rsidRPr="002E7967">
        <w:rPr>
          <w:rFonts w:ascii="Times New Roman" w:eastAsia="Times New Roman" w:hAnsi="Times New Roman" w:cs="Times New Roman"/>
          <w:sz w:val="28"/>
          <w:szCs w:val="28"/>
        </w:rPr>
        <w:t>Намаляване количеството на отпадъците;</w:t>
      </w:r>
    </w:p>
    <w:p w:rsidR="00663731" w:rsidRPr="002E7967" w:rsidRDefault="00663731" w:rsidP="00F0320E">
      <w:pPr>
        <w:numPr>
          <w:ilvl w:val="0"/>
          <w:numId w:val="4"/>
        </w:numPr>
        <w:tabs>
          <w:tab w:val="left" w:pos="709"/>
        </w:tabs>
        <w:spacing w:before="4" w:after="0" w:line="252" w:lineRule="exact"/>
        <w:jc w:val="both"/>
        <w:rPr>
          <w:rFonts w:ascii="Times New Roman" w:eastAsia="Times New Roman" w:hAnsi="Times New Roman" w:cs="Times New Roman"/>
          <w:sz w:val="28"/>
          <w:szCs w:val="28"/>
        </w:rPr>
      </w:pPr>
      <w:r w:rsidRPr="002E7967">
        <w:rPr>
          <w:rFonts w:ascii="Times New Roman" w:eastAsia="Times New Roman" w:hAnsi="Times New Roman" w:cs="Times New Roman"/>
          <w:sz w:val="28"/>
          <w:szCs w:val="28"/>
        </w:rPr>
        <w:t>Усъвършенстване на системите за събиране и извозване на отпадъците;</w:t>
      </w:r>
    </w:p>
    <w:p w:rsidR="00663731" w:rsidRPr="002E7967" w:rsidRDefault="00663731" w:rsidP="00F0320E">
      <w:pPr>
        <w:numPr>
          <w:ilvl w:val="0"/>
          <w:numId w:val="4"/>
        </w:numPr>
        <w:tabs>
          <w:tab w:val="left" w:pos="709"/>
        </w:tabs>
        <w:spacing w:after="0" w:line="252" w:lineRule="exact"/>
        <w:jc w:val="both"/>
        <w:rPr>
          <w:rFonts w:ascii="Times New Roman" w:eastAsia="Times New Roman" w:hAnsi="Times New Roman" w:cs="Times New Roman"/>
          <w:sz w:val="28"/>
          <w:szCs w:val="28"/>
        </w:rPr>
      </w:pPr>
      <w:r w:rsidRPr="002E7967">
        <w:rPr>
          <w:rFonts w:ascii="Times New Roman" w:eastAsia="Times New Roman" w:hAnsi="Times New Roman" w:cs="Times New Roman"/>
          <w:sz w:val="28"/>
          <w:szCs w:val="28"/>
        </w:rPr>
        <w:t>Екологосъобразно обезвреждане на битовите отпадъци;</w:t>
      </w:r>
    </w:p>
    <w:p w:rsidR="00663731" w:rsidRPr="002E7967" w:rsidRDefault="00663731" w:rsidP="00F0320E">
      <w:pPr>
        <w:numPr>
          <w:ilvl w:val="0"/>
          <w:numId w:val="4"/>
        </w:numPr>
        <w:tabs>
          <w:tab w:val="left" w:pos="709"/>
        </w:tabs>
        <w:spacing w:before="7" w:after="0" w:line="252" w:lineRule="exact"/>
        <w:jc w:val="both"/>
        <w:rPr>
          <w:rFonts w:ascii="Times New Roman" w:eastAsia="Times New Roman" w:hAnsi="Times New Roman" w:cs="Times New Roman"/>
          <w:sz w:val="28"/>
          <w:szCs w:val="28"/>
        </w:rPr>
      </w:pPr>
      <w:r w:rsidRPr="002E7967">
        <w:rPr>
          <w:rFonts w:ascii="Times New Roman" w:eastAsia="Times New Roman" w:hAnsi="Times New Roman" w:cs="Times New Roman"/>
          <w:sz w:val="28"/>
          <w:szCs w:val="28"/>
        </w:rPr>
        <w:t>Оптимизиране на системите за разделно събиране на отпадъците;</w:t>
      </w:r>
    </w:p>
    <w:p w:rsidR="00663731" w:rsidRPr="002E7967" w:rsidRDefault="00663731" w:rsidP="00F0320E">
      <w:pPr>
        <w:numPr>
          <w:ilvl w:val="0"/>
          <w:numId w:val="4"/>
        </w:numPr>
        <w:tabs>
          <w:tab w:val="left" w:pos="709"/>
        </w:tabs>
        <w:spacing w:after="0" w:line="252" w:lineRule="exact"/>
        <w:jc w:val="both"/>
        <w:rPr>
          <w:rFonts w:ascii="Times New Roman" w:eastAsia="Times New Roman" w:hAnsi="Times New Roman" w:cs="Times New Roman"/>
          <w:sz w:val="28"/>
          <w:szCs w:val="28"/>
        </w:rPr>
      </w:pPr>
      <w:r w:rsidRPr="002E7967">
        <w:rPr>
          <w:rFonts w:ascii="Times New Roman" w:eastAsia="Times New Roman" w:hAnsi="Times New Roman" w:cs="Times New Roman"/>
          <w:sz w:val="28"/>
          <w:szCs w:val="28"/>
        </w:rPr>
        <w:t>Предприемане на действия за почистване на отпадъци, изхвърлени на нерегламентирани терени;</w:t>
      </w:r>
    </w:p>
    <w:p w:rsidR="00663731" w:rsidRPr="002E7967" w:rsidRDefault="00663731" w:rsidP="00F0320E">
      <w:pPr>
        <w:numPr>
          <w:ilvl w:val="0"/>
          <w:numId w:val="4"/>
        </w:numPr>
        <w:tabs>
          <w:tab w:val="left" w:pos="706"/>
        </w:tabs>
        <w:spacing w:before="47" w:after="0" w:line="252" w:lineRule="exact"/>
        <w:ind w:right="36"/>
        <w:jc w:val="both"/>
        <w:rPr>
          <w:rFonts w:ascii="Times New Roman" w:eastAsia="Times New Roman" w:hAnsi="Times New Roman" w:cs="Times New Roman"/>
          <w:sz w:val="28"/>
          <w:szCs w:val="28"/>
        </w:rPr>
      </w:pPr>
      <w:r w:rsidRPr="002E7967">
        <w:rPr>
          <w:rFonts w:ascii="Times New Roman" w:eastAsia="Times New Roman" w:hAnsi="Times New Roman" w:cs="Times New Roman"/>
          <w:sz w:val="28"/>
          <w:szCs w:val="28"/>
        </w:rPr>
        <w:t>Използване на подходящи системи за контрол и санкции с оглед прекратяване на незаконно изхвърляне на отпадъците;</w:t>
      </w:r>
    </w:p>
    <w:p w:rsidR="00663731" w:rsidRPr="002E7967" w:rsidRDefault="00663731" w:rsidP="00F0320E">
      <w:pPr>
        <w:numPr>
          <w:ilvl w:val="0"/>
          <w:numId w:val="4"/>
        </w:numPr>
        <w:tabs>
          <w:tab w:val="left" w:pos="706"/>
        </w:tabs>
        <w:spacing w:after="0" w:line="252" w:lineRule="exact"/>
        <w:jc w:val="both"/>
        <w:rPr>
          <w:rFonts w:ascii="Times New Roman" w:eastAsia="Times New Roman" w:hAnsi="Times New Roman" w:cs="Times New Roman"/>
          <w:sz w:val="28"/>
          <w:szCs w:val="28"/>
        </w:rPr>
      </w:pPr>
      <w:r w:rsidRPr="002E7967">
        <w:rPr>
          <w:rFonts w:ascii="Times New Roman" w:eastAsia="Times New Roman" w:hAnsi="Times New Roman" w:cs="Times New Roman"/>
          <w:sz w:val="28"/>
          <w:szCs w:val="28"/>
        </w:rPr>
        <w:t>Оползотворяване на отпадъците (рециклиране и повторно използване);</w:t>
      </w:r>
    </w:p>
    <w:p w:rsidR="00663731" w:rsidRPr="002E7967" w:rsidRDefault="00663731" w:rsidP="00F0320E">
      <w:pPr>
        <w:numPr>
          <w:ilvl w:val="0"/>
          <w:numId w:val="4"/>
        </w:numPr>
        <w:tabs>
          <w:tab w:val="left" w:pos="706"/>
        </w:tabs>
        <w:spacing w:after="0" w:line="252" w:lineRule="exact"/>
        <w:ind w:right="36"/>
        <w:jc w:val="both"/>
        <w:rPr>
          <w:rFonts w:ascii="Times New Roman" w:eastAsia="Times New Roman" w:hAnsi="Times New Roman" w:cs="Times New Roman"/>
          <w:sz w:val="28"/>
          <w:szCs w:val="28"/>
        </w:rPr>
      </w:pPr>
      <w:r w:rsidRPr="002E7967">
        <w:rPr>
          <w:rFonts w:ascii="Times New Roman" w:eastAsia="Times New Roman" w:hAnsi="Times New Roman" w:cs="Times New Roman"/>
          <w:sz w:val="28"/>
          <w:szCs w:val="28"/>
        </w:rPr>
        <w:t>Участие на обществеността при реализацията на Програмата и Плана за действие при управление на отпадъците;</w:t>
      </w:r>
    </w:p>
    <w:p w:rsidR="00663731" w:rsidRPr="002E7967" w:rsidRDefault="00663731" w:rsidP="00F0320E">
      <w:pPr>
        <w:numPr>
          <w:ilvl w:val="0"/>
          <w:numId w:val="4"/>
        </w:numPr>
        <w:tabs>
          <w:tab w:val="left" w:pos="706"/>
        </w:tabs>
        <w:spacing w:after="0" w:line="252" w:lineRule="exact"/>
        <w:ind w:right="3226"/>
        <w:jc w:val="both"/>
        <w:rPr>
          <w:rFonts w:ascii="Times New Roman" w:eastAsia="Times New Roman" w:hAnsi="Times New Roman" w:cs="Times New Roman"/>
          <w:sz w:val="28"/>
          <w:szCs w:val="28"/>
        </w:rPr>
      </w:pPr>
      <w:r w:rsidRPr="002E7967">
        <w:rPr>
          <w:rFonts w:ascii="Times New Roman" w:eastAsia="Times New Roman" w:hAnsi="Times New Roman" w:cs="Times New Roman"/>
          <w:sz w:val="28"/>
          <w:szCs w:val="28"/>
        </w:rPr>
        <w:t>Отчет и контрол по</w:t>
      </w:r>
      <w:r w:rsidR="002E4BFA">
        <w:rPr>
          <w:rFonts w:ascii="Times New Roman" w:eastAsia="Times New Roman" w:hAnsi="Times New Roman" w:cs="Times New Roman"/>
          <w:sz w:val="28"/>
          <w:szCs w:val="28"/>
        </w:rPr>
        <w:t xml:space="preserve"> цялата верига на управление на</w:t>
      </w:r>
      <w:r w:rsidR="002E4BFA">
        <w:rPr>
          <w:rFonts w:ascii="Times New Roman" w:eastAsia="Times New Roman" w:hAnsi="Times New Roman" w:cs="Times New Roman"/>
          <w:sz w:val="28"/>
          <w:szCs w:val="28"/>
          <w:lang w:val="en-US"/>
        </w:rPr>
        <w:t xml:space="preserve"> </w:t>
      </w:r>
      <w:r w:rsidRPr="002E7967">
        <w:rPr>
          <w:rFonts w:ascii="Times New Roman" w:eastAsia="Times New Roman" w:hAnsi="Times New Roman" w:cs="Times New Roman"/>
          <w:sz w:val="28"/>
          <w:szCs w:val="28"/>
        </w:rPr>
        <w:t>отпадъците. Операторът на обекта трябва да извършва дейности по:</w:t>
      </w:r>
    </w:p>
    <w:p w:rsidR="00663731" w:rsidRPr="002E7967" w:rsidRDefault="00663731" w:rsidP="00F0320E">
      <w:pPr>
        <w:numPr>
          <w:ilvl w:val="0"/>
          <w:numId w:val="4"/>
        </w:numPr>
        <w:tabs>
          <w:tab w:val="left" w:pos="706"/>
        </w:tabs>
        <w:spacing w:after="0" w:line="252" w:lineRule="exact"/>
        <w:jc w:val="both"/>
        <w:rPr>
          <w:rFonts w:ascii="Times New Roman" w:eastAsia="Times New Roman" w:hAnsi="Times New Roman" w:cs="Times New Roman"/>
          <w:sz w:val="28"/>
          <w:szCs w:val="28"/>
        </w:rPr>
      </w:pPr>
      <w:r w:rsidRPr="002E7967">
        <w:rPr>
          <w:rFonts w:ascii="Times New Roman" w:eastAsia="Times New Roman" w:hAnsi="Times New Roman" w:cs="Times New Roman"/>
          <w:sz w:val="28"/>
          <w:szCs w:val="28"/>
        </w:rPr>
        <w:t>документиране и поддържане на документацията за основните дейности по опазване на околната</w:t>
      </w:r>
    </w:p>
    <w:p w:rsidR="00663731" w:rsidRPr="00432245" w:rsidRDefault="00663731" w:rsidP="00F0320E">
      <w:pPr>
        <w:spacing w:before="4" w:after="0" w:line="252" w:lineRule="exact"/>
        <w:jc w:val="both"/>
        <w:rPr>
          <w:rFonts w:ascii="Times New Roman" w:eastAsia="Times New Roman" w:hAnsi="Times New Roman" w:cs="Times New Roman"/>
          <w:sz w:val="28"/>
          <w:szCs w:val="28"/>
        </w:rPr>
      </w:pPr>
      <w:r w:rsidRPr="002E7967">
        <w:rPr>
          <w:rFonts w:ascii="Times New Roman" w:eastAsia="Times New Roman" w:hAnsi="Times New Roman" w:cs="Times New Roman"/>
          <w:sz w:val="28"/>
          <w:szCs w:val="28"/>
        </w:rPr>
        <w:t>среда;</w:t>
      </w:r>
    </w:p>
    <w:p w:rsidR="00663731" w:rsidRPr="002E7967" w:rsidRDefault="00663731" w:rsidP="00F0320E">
      <w:pPr>
        <w:numPr>
          <w:ilvl w:val="0"/>
          <w:numId w:val="4"/>
        </w:numPr>
        <w:tabs>
          <w:tab w:val="left" w:pos="706"/>
        </w:tabs>
        <w:spacing w:after="0" w:line="252" w:lineRule="exact"/>
        <w:ind w:right="32"/>
        <w:jc w:val="both"/>
        <w:rPr>
          <w:rFonts w:ascii="Times New Roman" w:eastAsia="Times New Roman" w:hAnsi="Times New Roman" w:cs="Times New Roman"/>
          <w:sz w:val="28"/>
          <w:szCs w:val="28"/>
        </w:rPr>
      </w:pPr>
      <w:r w:rsidRPr="002E7967">
        <w:rPr>
          <w:rFonts w:ascii="Times New Roman" w:eastAsia="Times New Roman" w:hAnsi="Times New Roman" w:cs="Times New Roman"/>
          <w:sz w:val="28"/>
          <w:szCs w:val="28"/>
        </w:rPr>
        <w:t>измерване с автоматична везна и извършване на регистрация по електронен път на количеството постъпващи отпадъци.</w:t>
      </w:r>
    </w:p>
    <w:p w:rsidR="00663731" w:rsidRPr="002E7967" w:rsidRDefault="00663731" w:rsidP="00F0320E">
      <w:pPr>
        <w:numPr>
          <w:ilvl w:val="0"/>
          <w:numId w:val="4"/>
        </w:numPr>
        <w:tabs>
          <w:tab w:val="left" w:pos="706"/>
        </w:tabs>
        <w:spacing w:after="0" w:line="252" w:lineRule="exact"/>
        <w:ind w:right="25"/>
        <w:jc w:val="both"/>
        <w:rPr>
          <w:rFonts w:ascii="Times New Roman" w:eastAsia="Times New Roman" w:hAnsi="Times New Roman" w:cs="Times New Roman"/>
          <w:sz w:val="28"/>
          <w:szCs w:val="28"/>
        </w:rPr>
      </w:pPr>
      <w:r w:rsidRPr="002E7967">
        <w:rPr>
          <w:rFonts w:ascii="Times New Roman" w:eastAsia="Times New Roman" w:hAnsi="Times New Roman" w:cs="Times New Roman"/>
          <w:sz w:val="28"/>
          <w:szCs w:val="28"/>
        </w:rPr>
        <w:t>извършване на визуална проверка на отпадъците на входа на Регионално депо - Самоков и на мястото на депониране за определяне на съответствието на отпадъците с описаните в придружаващите ги документи, представени от притежателя на отпадъците.</w:t>
      </w:r>
    </w:p>
    <w:p w:rsidR="00663731" w:rsidRDefault="00663731" w:rsidP="00F0320E">
      <w:pPr>
        <w:numPr>
          <w:ilvl w:val="0"/>
          <w:numId w:val="4"/>
        </w:numPr>
        <w:tabs>
          <w:tab w:val="left" w:pos="706"/>
        </w:tabs>
        <w:spacing w:after="0" w:line="252" w:lineRule="exact"/>
        <w:jc w:val="both"/>
        <w:rPr>
          <w:rFonts w:ascii="Times New Roman" w:eastAsia="Times New Roman" w:hAnsi="Times New Roman" w:cs="Times New Roman"/>
          <w:sz w:val="28"/>
          <w:szCs w:val="28"/>
        </w:rPr>
      </w:pPr>
      <w:r w:rsidRPr="002E7967">
        <w:rPr>
          <w:rFonts w:ascii="Times New Roman" w:eastAsia="Times New Roman" w:hAnsi="Times New Roman" w:cs="Times New Roman"/>
          <w:sz w:val="28"/>
          <w:szCs w:val="28"/>
        </w:rPr>
        <w:t>водене на отчетна книга за Регионално депо - Самоков, в която се регистрира:</w:t>
      </w:r>
    </w:p>
    <w:p w:rsidR="00712049" w:rsidRDefault="00712049" w:rsidP="00A76B84">
      <w:pPr>
        <w:pStyle w:val="a4"/>
        <w:numPr>
          <w:ilvl w:val="0"/>
          <w:numId w:val="5"/>
        </w:numPr>
        <w:tabs>
          <w:tab w:val="left" w:pos="706"/>
        </w:tabs>
        <w:spacing w:after="0" w:line="25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на депонирания отпадък;</w:t>
      </w:r>
    </w:p>
    <w:p w:rsidR="00712049" w:rsidRDefault="00712049" w:rsidP="00A76B84">
      <w:pPr>
        <w:pStyle w:val="a4"/>
        <w:numPr>
          <w:ilvl w:val="0"/>
          <w:numId w:val="5"/>
        </w:numPr>
        <w:tabs>
          <w:tab w:val="left" w:pos="706"/>
        </w:tabs>
        <w:spacing w:after="0" w:line="25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свойства на депонирания отпадък;</w:t>
      </w:r>
    </w:p>
    <w:p w:rsidR="00712049" w:rsidRDefault="00712049" w:rsidP="00A76B84">
      <w:pPr>
        <w:pStyle w:val="a4"/>
        <w:numPr>
          <w:ilvl w:val="0"/>
          <w:numId w:val="5"/>
        </w:numPr>
        <w:tabs>
          <w:tab w:val="left" w:pos="706"/>
        </w:tabs>
        <w:spacing w:after="0" w:line="25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произход и код на отпадъка;</w:t>
      </w:r>
    </w:p>
    <w:p w:rsidR="00712049" w:rsidRDefault="00712049" w:rsidP="00A76B84">
      <w:pPr>
        <w:pStyle w:val="a4"/>
        <w:numPr>
          <w:ilvl w:val="0"/>
          <w:numId w:val="5"/>
        </w:numPr>
        <w:tabs>
          <w:tab w:val="left" w:pos="706"/>
        </w:tabs>
        <w:spacing w:after="0" w:line="25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на доставката;</w:t>
      </w:r>
    </w:p>
    <w:p w:rsidR="00712049" w:rsidRDefault="00712049" w:rsidP="00A76B84">
      <w:pPr>
        <w:pStyle w:val="a4"/>
        <w:numPr>
          <w:ilvl w:val="0"/>
          <w:numId w:val="5"/>
        </w:numPr>
        <w:tabs>
          <w:tab w:val="left" w:pos="706"/>
        </w:tabs>
        <w:spacing w:after="0" w:line="25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самоличност на притежателя на отпадъците или в случая на битови отпадъци, на лицата, занимаващи се със събирането и транспортирането им.</w:t>
      </w:r>
    </w:p>
    <w:p w:rsidR="00712049" w:rsidRDefault="00712049" w:rsidP="00F0320E">
      <w:pPr>
        <w:pStyle w:val="a4"/>
        <w:numPr>
          <w:ilvl w:val="0"/>
          <w:numId w:val="4"/>
        </w:numPr>
        <w:tabs>
          <w:tab w:val="left" w:pos="706"/>
        </w:tabs>
        <w:spacing w:after="0" w:line="252" w:lineRule="exact"/>
        <w:ind w:lef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проверяване на документацията, придружаваща отпадъците;</w:t>
      </w:r>
    </w:p>
    <w:p w:rsidR="00712049" w:rsidRDefault="00712049" w:rsidP="00F0320E">
      <w:pPr>
        <w:pStyle w:val="a4"/>
        <w:numPr>
          <w:ilvl w:val="0"/>
          <w:numId w:val="4"/>
        </w:numPr>
        <w:tabs>
          <w:tab w:val="left" w:pos="706"/>
        </w:tabs>
        <w:spacing w:after="0" w:line="252" w:lineRule="exact"/>
        <w:ind w:lef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провеждане на монитор</w:t>
      </w:r>
      <w:r w:rsidR="00E0079E">
        <w:rPr>
          <w:rFonts w:ascii="Times New Roman" w:eastAsia="Times New Roman" w:hAnsi="Times New Roman" w:cs="Times New Roman"/>
          <w:sz w:val="28"/>
          <w:szCs w:val="28"/>
        </w:rPr>
        <w:t>и</w:t>
      </w:r>
      <w:r>
        <w:rPr>
          <w:rFonts w:ascii="Times New Roman" w:eastAsia="Times New Roman" w:hAnsi="Times New Roman" w:cs="Times New Roman"/>
          <w:sz w:val="28"/>
          <w:szCs w:val="28"/>
        </w:rPr>
        <w:t>нг в съответствие с изискванията на Наредба №6/2014;</w:t>
      </w:r>
    </w:p>
    <w:p w:rsidR="00D93D1C" w:rsidRPr="002F602F" w:rsidRDefault="00712049" w:rsidP="002F602F">
      <w:pPr>
        <w:pStyle w:val="a4"/>
        <w:numPr>
          <w:ilvl w:val="0"/>
          <w:numId w:val="4"/>
        </w:numPr>
        <w:tabs>
          <w:tab w:val="left" w:pos="706"/>
        </w:tabs>
        <w:spacing w:after="0" w:line="252" w:lineRule="exact"/>
        <w:ind w:lef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изследване на морфологичния състав на постъпващите отпадъци;</w:t>
      </w:r>
    </w:p>
    <w:p w:rsidR="00ED4740" w:rsidRPr="00ED4740" w:rsidRDefault="00ED4740" w:rsidP="00ED4740">
      <w:pPr>
        <w:spacing w:before="115" w:after="0" w:line="240" w:lineRule="auto"/>
        <w:jc w:val="both"/>
        <w:rPr>
          <w:rFonts w:ascii="Times New Roman" w:eastAsia="Cambria" w:hAnsi="Times New Roman" w:cs="Times New Roman"/>
          <w:sz w:val="28"/>
          <w:szCs w:val="28"/>
        </w:rPr>
      </w:pPr>
      <w:r w:rsidRPr="00ED4740">
        <w:rPr>
          <w:rFonts w:ascii="Times New Roman" w:eastAsia="Cambria" w:hAnsi="Times New Roman" w:cs="Times New Roman"/>
          <w:b/>
          <w:bCs/>
          <w:sz w:val="28"/>
          <w:szCs w:val="28"/>
        </w:rPr>
        <w:t>3. Използване на ресурси</w:t>
      </w:r>
    </w:p>
    <w:p w:rsidR="00ED4740" w:rsidRPr="002F602F" w:rsidRDefault="00ED4740" w:rsidP="002F602F">
      <w:pPr>
        <w:jc w:val="both"/>
        <w:rPr>
          <w:rFonts w:ascii="Times New Roman" w:eastAsia="Cambria" w:hAnsi="Times New Roman" w:cs="Times New Roman"/>
          <w:sz w:val="28"/>
          <w:szCs w:val="28"/>
          <w:lang w:val="en-US"/>
        </w:rPr>
      </w:pPr>
      <w:r w:rsidRPr="00ED4740">
        <w:rPr>
          <w:rFonts w:ascii="Times New Roman" w:eastAsia="Cambria" w:hAnsi="Times New Roman" w:cs="Times New Roman"/>
          <w:sz w:val="28"/>
          <w:szCs w:val="28"/>
        </w:rPr>
        <w:t xml:space="preserve">ЗООС изисква от операторите на инсталации ефективно използване на енергия и минимизиране употребата на ресурси. В </w:t>
      </w:r>
      <w:r w:rsidRPr="00ED4740">
        <w:rPr>
          <w:rFonts w:ascii="Times New Roman" w:eastAsia="Cambria" w:hAnsi="Times New Roman" w:cs="Times New Roman"/>
          <w:b/>
          <w:bCs/>
          <w:sz w:val="28"/>
          <w:szCs w:val="28"/>
        </w:rPr>
        <w:t xml:space="preserve">Условие №8 </w:t>
      </w:r>
      <w:r w:rsidRPr="00ED4740">
        <w:rPr>
          <w:rFonts w:ascii="Times New Roman" w:eastAsia="Cambria" w:hAnsi="Times New Roman" w:cs="Times New Roman"/>
          <w:sz w:val="28"/>
          <w:szCs w:val="28"/>
        </w:rPr>
        <w:t>от КР са поставени конкретни изисквания за ефективност на производствената дейност по отношение употребата на вода, енергия, суровини, спомагателни материали и горива</w:t>
      </w:r>
      <w:r>
        <w:rPr>
          <w:rFonts w:ascii="Times New Roman" w:eastAsia="Cambria" w:hAnsi="Times New Roman" w:cs="Times New Roman"/>
          <w:sz w:val="28"/>
          <w:szCs w:val="28"/>
        </w:rPr>
        <w:t>.</w:t>
      </w:r>
    </w:p>
    <w:p w:rsidR="00ED4740" w:rsidRDefault="00ED4740" w:rsidP="00ED4740">
      <w:pPr>
        <w:spacing w:before="115" w:after="0" w:line="240" w:lineRule="auto"/>
        <w:jc w:val="both"/>
        <w:rPr>
          <w:rFonts w:ascii="Times New Roman" w:eastAsia="Cambria" w:hAnsi="Times New Roman" w:cs="Times New Roman"/>
          <w:b/>
          <w:bCs/>
          <w:sz w:val="28"/>
          <w:szCs w:val="28"/>
        </w:rPr>
      </w:pPr>
      <w:r w:rsidRPr="00ED4740">
        <w:rPr>
          <w:rFonts w:ascii="Times New Roman" w:eastAsia="Cambria" w:hAnsi="Times New Roman" w:cs="Times New Roman"/>
          <w:b/>
          <w:bCs/>
          <w:sz w:val="28"/>
          <w:szCs w:val="28"/>
        </w:rPr>
        <w:t>3.1 Използване на вод</w:t>
      </w:r>
      <w:r>
        <w:rPr>
          <w:rFonts w:ascii="Times New Roman" w:eastAsia="Cambria" w:hAnsi="Times New Roman" w:cs="Times New Roman"/>
          <w:b/>
          <w:bCs/>
          <w:sz w:val="28"/>
          <w:szCs w:val="28"/>
        </w:rPr>
        <w:t>а</w:t>
      </w:r>
    </w:p>
    <w:p w:rsidR="00ED4740" w:rsidRDefault="00ED4740" w:rsidP="00ED4740">
      <w:pPr>
        <w:spacing w:before="115" w:after="0" w:line="240" w:lineRule="auto"/>
        <w:jc w:val="both"/>
        <w:rPr>
          <w:rFonts w:ascii="Cambria" w:eastAsia="Cambria" w:hAnsi="Cambria" w:cs="Cambria"/>
          <w:sz w:val="20"/>
        </w:rPr>
      </w:pPr>
      <w:r w:rsidRPr="00ED4740">
        <w:rPr>
          <w:rFonts w:ascii="Times New Roman" w:eastAsia="Cambria" w:hAnsi="Times New Roman" w:cs="Times New Roman"/>
          <w:sz w:val="28"/>
          <w:szCs w:val="28"/>
        </w:rPr>
        <w:t xml:space="preserve">Докладване по </w:t>
      </w:r>
      <w:r w:rsidRPr="00ED4740">
        <w:rPr>
          <w:rFonts w:ascii="Times New Roman" w:eastAsia="Cambria" w:hAnsi="Times New Roman" w:cs="Times New Roman"/>
          <w:b/>
          <w:bCs/>
          <w:sz w:val="28"/>
          <w:szCs w:val="28"/>
        </w:rPr>
        <w:t xml:space="preserve">Условие 8.1. Използване на вода </w:t>
      </w:r>
      <w:r w:rsidRPr="00ED4740">
        <w:rPr>
          <w:rFonts w:ascii="Times New Roman" w:eastAsia="Cambria" w:hAnsi="Times New Roman" w:cs="Times New Roman"/>
          <w:sz w:val="28"/>
          <w:szCs w:val="28"/>
        </w:rPr>
        <w:t>за изпълнението на конкретни условия в КР, свързани с използването на вода</w:t>
      </w:r>
      <w:r w:rsidRPr="007A22DB">
        <w:rPr>
          <w:rFonts w:ascii="Cambria" w:eastAsia="Cambria" w:hAnsi="Cambria" w:cs="Cambria"/>
          <w:sz w:val="20"/>
        </w:rPr>
        <w:t>.</w:t>
      </w:r>
    </w:p>
    <w:p w:rsidR="00FD25BC" w:rsidRDefault="00FD25BC" w:rsidP="00ED4740">
      <w:pPr>
        <w:spacing w:before="115" w:after="0" w:line="240" w:lineRule="auto"/>
        <w:jc w:val="both"/>
        <w:rPr>
          <w:rFonts w:ascii="Times New Roman" w:eastAsia="Times New Roman" w:hAnsi="Times New Roman" w:cs="Times New Roman"/>
          <w:b/>
          <w:bCs/>
          <w:sz w:val="28"/>
          <w:szCs w:val="28"/>
        </w:rPr>
      </w:pPr>
      <w:r w:rsidRPr="00FD25BC">
        <w:rPr>
          <w:rFonts w:ascii="Times New Roman" w:eastAsia="Times New Roman" w:hAnsi="Times New Roman" w:cs="Times New Roman"/>
          <w:b/>
          <w:bCs/>
          <w:sz w:val="28"/>
          <w:szCs w:val="28"/>
        </w:rPr>
        <w:t>Условие 8.1.2.</w:t>
      </w:r>
    </w:p>
    <w:tbl>
      <w:tblPr>
        <w:tblStyle w:val="a5"/>
        <w:tblW w:w="10682" w:type="dxa"/>
        <w:tblLook w:val="04A0"/>
      </w:tblPr>
      <w:tblGrid>
        <w:gridCol w:w="2909"/>
        <w:gridCol w:w="2591"/>
        <w:gridCol w:w="2591"/>
        <w:gridCol w:w="2591"/>
      </w:tblGrid>
      <w:tr w:rsidR="000C4B7E" w:rsidTr="000C4B7E">
        <w:tc>
          <w:tcPr>
            <w:tcW w:w="2909" w:type="dxa"/>
          </w:tcPr>
          <w:p w:rsidR="000C4B7E" w:rsidRPr="000C4B7E" w:rsidRDefault="000C4B7E" w:rsidP="000C4B7E">
            <w:pPr>
              <w:spacing w:before="115"/>
              <w:jc w:val="both"/>
              <w:rPr>
                <w:rFonts w:ascii="Times New Roman" w:eastAsia="Times New Roman" w:hAnsi="Times New Roman" w:cs="Times New Roman"/>
                <w:b/>
                <w:bCs/>
                <w:sz w:val="24"/>
                <w:szCs w:val="24"/>
              </w:rPr>
            </w:pPr>
            <w:r w:rsidRPr="000C4B7E">
              <w:rPr>
                <w:rFonts w:ascii="Times New Roman" w:eastAsia="Times New Roman" w:hAnsi="Times New Roman" w:cs="Times New Roman"/>
                <w:b/>
                <w:bCs/>
                <w:sz w:val="24"/>
                <w:szCs w:val="24"/>
              </w:rPr>
              <w:t xml:space="preserve">Годишна норма за ефективност при употребата на свежа вода </w:t>
            </w:r>
            <w:r w:rsidRPr="000C4B7E">
              <w:rPr>
                <w:rFonts w:ascii="Times New Roman" w:eastAsia="Times New Roman" w:hAnsi="Times New Roman" w:cs="Times New Roman"/>
                <w:b/>
                <w:bCs/>
                <w:sz w:val="24"/>
                <w:szCs w:val="24"/>
                <w:lang w:val="en-US"/>
              </w:rPr>
              <w:t>[m</w:t>
            </w:r>
            <w:r w:rsidRPr="000C4B7E">
              <w:rPr>
                <w:rFonts w:ascii="Times New Roman" w:eastAsia="Times New Roman" w:hAnsi="Times New Roman" w:cs="Times New Roman"/>
                <w:b/>
                <w:bCs/>
                <w:sz w:val="24"/>
                <w:szCs w:val="24"/>
                <w:vertAlign w:val="superscript"/>
                <w:lang w:val="en-US"/>
              </w:rPr>
              <w:t>3</w:t>
            </w:r>
            <w:r w:rsidRPr="000C4B7E">
              <w:rPr>
                <w:rFonts w:ascii="Times New Roman" w:eastAsia="Times New Roman" w:hAnsi="Times New Roman" w:cs="Times New Roman"/>
                <w:b/>
                <w:bCs/>
                <w:sz w:val="24"/>
                <w:szCs w:val="24"/>
                <w:lang w:val="en-US"/>
              </w:rPr>
              <w:t>/t</w:t>
            </w:r>
            <w:r w:rsidRPr="000C4B7E">
              <w:rPr>
                <w:rFonts w:ascii="Times New Roman" w:eastAsia="Times New Roman" w:hAnsi="Times New Roman" w:cs="Times New Roman"/>
                <w:b/>
                <w:bCs/>
                <w:sz w:val="24"/>
                <w:szCs w:val="24"/>
              </w:rPr>
              <w:t xml:space="preserve"> депонирани отпадъци</w:t>
            </w:r>
            <w:r w:rsidRPr="000C4B7E">
              <w:rPr>
                <w:rFonts w:ascii="Times New Roman" w:eastAsia="Times New Roman" w:hAnsi="Times New Roman" w:cs="Times New Roman"/>
                <w:b/>
                <w:bCs/>
                <w:sz w:val="24"/>
                <w:szCs w:val="24"/>
                <w:lang w:val="en-US"/>
              </w:rPr>
              <w:t>]</w:t>
            </w:r>
          </w:p>
        </w:tc>
        <w:tc>
          <w:tcPr>
            <w:tcW w:w="2591" w:type="dxa"/>
          </w:tcPr>
          <w:p w:rsidR="000C4B7E" w:rsidRPr="00415B38" w:rsidRDefault="000C4B7E" w:rsidP="00417E06">
            <w:pPr>
              <w:spacing w:before="115"/>
              <w:jc w:val="both"/>
              <w:rPr>
                <w:rFonts w:ascii="Times New Roman" w:eastAsia="Cambria" w:hAnsi="Times New Roman" w:cs="Times New Roman"/>
                <w:b/>
                <w:sz w:val="24"/>
                <w:szCs w:val="24"/>
              </w:rPr>
            </w:pPr>
            <w:r w:rsidRPr="00415B38">
              <w:rPr>
                <w:rFonts w:ascii="Times New Roman" w:eastAsia="Cambria" w:hAnsi="Times New Roman" w:cs="Times New Roman"/>
                <w:b/>
                <w:sz w:val="24"/>
                <w:szCs w:val="24"/>
              </w:rPr>
              <w:t>Общо количест</w:t>
            </w:r>
            <w:r w:rsidR="005C100F">
              <w:rPr>
                <w:rFonts w:ascii="Times New Roman" w:eastAsia="Cambria" w:hAnsi="Times New Roman" w:cs="Times New Roman"/>
                <w:b/>
                <w:sz w:val="24"/>
                <w:szCs w:val="24"/>
              </w:rPr>
              <w:t>во депонирани отпадъци през 201</w:t>
            </w:r>
            <w:r w:rsidR="005C100F">
              <w:rPr>
                <w:rFonts w:ascii="Times New Roman" w:eastAsia="Cambria" w:hAnsi="Times New Roman" w:cs="Times New Roman"/>
                <w:b/>
                <w:sz w:val="24"/>
                <w:szCs w:val="24"/>
                <w:lang w:val="en-US"/>
              </w:rPr>
              <w:t>8</w:t>
            </w:r>
            <w:r w:rsidRPr="00415B38">
              <w:rPr>
                <w:rFonts w:ascii="Times New Roman" w:eastAsia="Cambria" w:hAnsi="Times New Roman" w:cs="Times New Roman"/>
                <w:b/>
                <w:sz w:val="24"/>
                <w:szCs w:val="24"/>
              </w:rPr>
              <w:t xml:space="preserve">г. </w:t>
            </w:r>
          </w:p>
        </w:tc>
        <w:tc>
          <w:tcPr>
            <w:tcW w:w="2591" w:type="dxa"/>
          </w:tcPr>
          <w:p w:rsidR="000C4B7E" w:rsidRPr="000C4B7E" w:rsidRDefault="000C4B7E" w:rsidP="000C4B7E">
            <w:pPr>
              <w:spacing w:before="115"/>
              <w:jc w:val="both"/>
              <w:rPr>
                <w:rFonts w:ascii="Times New Roman" w:eastAsia="Times New Roman" w:hAnsi="Times New Roman" w:cs="Times New Roman"/>
                <w:b/>
                <w:bCs/>
                <w:sz w:val="24"/>
                <w:szCs w:val="24"/>
              </w:rPr>
            </w:pPr>
            <w:r w:rsidRPr="000C4B7E">
              <w:rPr>
                <w:rFonts w:ascii="Times New Roman" w:eastAsia="Times New Roman" w:hAnsi="Times New Roman" w:cs="Times New Roman"/>
                <w:b/>
                <w:bCs/>
                <w:sz w:val="24"/>
                <w:szCs w:val="24"/>
              </w:rPr>
              <w:t>Общо коли</w:t>
            </w:r>
            <w:r w:rsidR="005C100F">
              <w:rPr>
                <w:rFonts w:ascii="Times New Roman" w:eastAsia="Times New Roman" w:hAnsi="Times New Roman" w:cs="Times New Roman"/>
                <w:b/>
                <w:bCs/>
                <w:sz w:val="24"/>
                <w:szCs w:val="24"/>
              </w:rPr>
              <w:t>чество изразходвана вода за 201</w:t>
            </w:r>
            <w:r w:rsidR="005C100F">
              <w:rPr>
                <w:rFonts w:ascii="Times New Roman" w:eastAsia="Times New Roman" w:hAnsi="Times New Roman" w:cs="Times New Roman"/>
                <w:b/>
                <w:bCs/>
                <w:sz w:val="24"/>
                <w:szCs w:val="24"/>
                <w:lang w:val="en-US"/>
              </w:rPr>
              <w:t>8</w:t>
            </w:r>
            <w:r w:rsidRPr="000C4B7E">
              <w:rPr>
                <w:rFonts w:ascii="Times New Roman" w:eastAsia="Times New Roman" w:hAnsi="Times New Roman" w:cs="Times New Roman"/>
                <w:b/>
                <w:bCs/>
                <w:sz w:val="24"/>
                <w:szCs w:val="24"/>
              </w:rPr>
              <w:t xml:space="preserve">г. </w:t>
            </w:r>
            <w:r>
              <w:rPr>
                <w:rFonts w:ascii="Times New Roman" w:eastAsia="Times New Roman" w:hAnsi="Times New Roman" w:cs="Times New Roman"/>
                <w:b/>
                <w:bCs/>
                <w:sz w:val="24"/>
                <w:szCs w:val="24"/>
              </w:rPr>
              <w:t>(</w:t>
            </w:r>
            <w:r w:rsidRPr="000C4B7E">
              <w:rPr>
                <w:rFonts w:ascii="Times New Roman" w:eastAsia="Times New Roman" w:hAnsi="Times New Roman" w:cs="Times New Roman"/>
                <w:b/>
                <w:bCs/>
                <w:sz w:val="24"/>
                <w:szCs w:val="24"/>
                <w:lang w:val="en-US"/>
              </w:rPr>
              <w:t>m</w:t>
            </w:r>
            <w:r w:rsidRPr="000C4B7E">
              <w:rPr>
                <w:rFonts w:ascii="Times New Roman" w:eastAsia="Times New Roman" w:hAnsi="Times New Roman" w:cs="Times New Roman"/>
                <w:b/>
                <w:bCs/>
                <w:sz w:val="24"/>
                <w:szCs w:val="24"/>
                <w:vertAlign w:val="superscript"/>
                <w:lang w:val="en-US"/>
              </w:rPr>
              <w:t>3</w:t>
            </w:r>
            <w:r w:rsidRPr="000C4B7E">
              <w:rPr>
                <w:rFonts w:ascii="Times New Roman" w:eastAsia="Times New Roman" w:hAnsi="Times New Roman" w:cs="Times New Roman"/>
                <w:b/>
                <w:bCs/>
                <w:sz w:val="24"/>
                <w:szCs w:val="24"/>
                <w:lang w:val="en-US"/>
              </w:rPr>
              <w:t>/t</w:t>
            </w:r>
            <w:r>
              <w:rPr>
                <w:rFonts w:ascii="Times New Roman" w:eastAsia="Times New Roman" w:hAnsi="Times New Roman" w:cs="Times New Roman"/>
                <w:b/>
                <w:bCs/>
                <w:sz w:val="24"/>
                <w:szCs w:val="24"/>
              </w:rPr>
              <w:t>)</w:t>
            </w:r>
          </w:p>
        </w:tc>
        <w:tc>
          <w:tcPr>
            <w:tcW w:w="2591" w:type="dxa"/>
          </w:tcPr>
          <w:p w:rsidR="000C4B7E" w:rsidRPr="000C4B7E" w:rsidRDefault="000C4B7E" w:rsidP="000C4B7E">
            <w:pPr>
              <w:spacing w:before="115"/>
              <w:jc w:val="both"/>
              <w:rPr>
                <w:rFonts w:ascii="Times New Roman" w:eastAsia="Times New Roman" w:hAnsi="Times New Roman" w:cs="Times New Roman"/>
                <w:b/>
                <w:bCs/>
                <w:sz w:val="24"/>
                <w:szCs w:val="24"/>
              </w:rPr>
            </w:pPr>
            <w:r w:rsidRPr="000C4B7E">
              <w:rPr>
                <w:rFonts w:ascii="Times New Roman" w:eastAsia="Times New Roman" w:hAnsi="Times New Roman" w:cs="Times New Roman"/>
                <w:b/>
                <w:bCs/>
                <w:sz w:val="24"/>
                <w:szCs w:val="24"/>
              </w:rPr>
              <w:t xml:space="preserve">Съответствие </w:t>
            </w:r>
          </w:p>
        </w:tc>
      </w:tr>
      <w:tr w:rsidR="000C4B7E" w:rsidTr="000C4B7E">
        <w:tc>
          <w:tcPr>
            <w:tcW w:w="2909" w:type="dxa"/>
          </w:tcPr>
          <w:p w:rsidR="000C4B7E" w:rsidRPr="00FD25BC" w:rsidRDefault="000C4B7E" w:rsidP="000C4B7E">
            <w:pPr>
              <w:spacing w:before="115"/>
              <w:jc w:val="center"/>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0.63</w:t>
            </w:r>
          </w:p>
        </w:tc>
        <w:tc>
          <w:tcPr>
            <w:tcW w:w="2591" w:type="dxa"/>
          </w:tcPr>
          <w:p w:rsidR="000C4B7E" w:rsidRPr="00A15F42" w:rsidRDefault="00B81511" w:rsidP="00417E06">
            <w:pPr>
              <w:spacing w:before="115"/>
              <w:jc w:val="center"/>
              <w:rPr>
                <w:rFonts w:ascii="Times New Roman" w:eastAsia="Cambria" w:hAnsi="Times New Roman" w:cs="Times New Roman"/>
                <w:b/>
                <w:sz w:val="24"/>
                <w:szCs w:val="24"/>
              </w:rPr>
            </w:pPr>
            <w:r>
              <w:rPr>
                <w:rFonts w:ascii="Times New Roman" w:eastAsia="Times New Roman" w:hAnsi="Times New Roman" w:cs="Times New Roman"/>
                <w:b/>
                <w:bCs/>
                <w:sz w:val="24"/>
                <w:szCs w:val="24"/>
                <w:lang w:val="en-US"/>
              </w:rPr>
              <w:t>15</w:t>
            </w:r>
            <w:r w:rsidR="00A15F42">
              <w:rPr>
                <w:rFonts w:ascii="Times New Roman" w:eastAsia="Times New Roman" w:hAnsi="Times New Roman" w:cs="Times New Roman"/>
                <w:b/>
                <w:bCs/>
                <w:sz w:val="24"/>
                <w:szCs w:val="24"/>
                <w:lang w:val="en-US"/>
              </w:rPr>
              <w:t> </w:t>
            </w:r>
            <w:r w:rsidR="00A15F42">
              <w:rPr>
                <w:rFonts w:ascii="Times New Roman" w:eastAsia="Times New Roman" w:hAnsi="Times New Roman" w:cs="Times New Roman"/>
                <w:b/>
                <w:bCs/>
                <w:sz w:val="24"/>
                <w:szCs w:val="24"/>
              </w:rPr>
              <w:t xml:space="preserve">633, тона </w:t>
            </w:r>
          </w:p>
        </w:tc>
        <w:tc>
          <w:tcPr>
            <w:tcW w:w="2591" w:type="dxa"/>
          </w:tcPr>
          <w:p w:rsidR="000C4B7E" w:rsidRPr="0056206F" w:rsidRDefault="00B81511" w:rsidP="00EC1453">
            <w:pPr>
              <w:spacing w:before="115"/>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400</w:t>
            </w:r>
          </w:p>
        </w:tc>
        <w:tc>
          <w:tcPr>
            <w:tcW w:w="2591" w:type="dxa"/>
          </w:tcPr>
          <w:p w:rsidR="000C4B7E" w:rsidRPr="000C4B7E" w:rsidRDefault="000C4B7E" w:rsidP="00EC1453">
            <w:pPr>
              <w:spacing w:before="11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Да </w:t>
            </w:r>
          </w:p>
        </w:tc>
      </w:tr>
    </w:tbl>
    <w:p w:rsidR="00FD25BC" w:rsidRDefault="00EC1453" w:rsidP="00ED4740">
      <w:pPr>
        <w:spacing w:before="115" w:after="0" w:line="240" w:lineRule="auto"/>
        <w:jc w:val="both"/>
        <w:rPr>
          <w:rFonts w:ascii="Times New Roman" w:eastAsia="Cambria" w:hAnsi="Times New Roman" w:cs="Times New Roman"/>
          <w:b/>
          <w:sz w:val="28"/>
          <w:szCs w:val="28"/>
        </w:rPr>
      </w:pPr>
      <w:r>
        <w:rPr>
          <w:rFonts w:ascii="Times New Roman" w:eastAsia="Cambria" w:hAnsi="Times New Roman" w:cs="Times New Roman"/>
          <w:b/>
          <w:sz w:val="28"/>
          <w:szCs w:val="28"/>
        </w:rPr>
        <w:t>Условие 8.1.3</w:t>
      </w:r>
    </w:p>
    <w:p w:rsidR="00EC1453" w:rsidRDefault="00EC1453" w:rsidP="00ED4740">
      <w:pPr>
        <w:spacing w:before="115" w:after="0" w:line="240" w:lineRule="auto"/>
        <w:jc w:val="both"/>
        <w:rPr>
          <w:rFonts w:ascii="Times New Roman" w:eastAsia="Cambria" w:hAnsi="Times New Roman" w:cs="Times New Roman"/>
          <w:sz w:val="28"/>
          <w:szCs w:val="28"/>
        </w:rPr>
      </w:pPr>
      <w:r>
        <w:rPr>
          <w:rFonts w:ascii="Times New Roman" w:eastAsia="Cambria" w:hAnsi="Times New Roman" w:cs="Times New Roman"/>
          <w:sz w:val="28"/>
          <w:szCs w:val="28"/>
        </w:rPr>
        <w:t>Изготвена е и се прилага инструкция за експлоатация и поддръжка на съоръженията към автомивката и инсталацията за измиване на гуми, основни консуматори на вода</w:t>
      </w:r>
      <w:r w:rsidR="000C4B7E">
        <w:rPr>
          <w:rFonts w:ascii="Times New Roman" w:eastAsia="Cambria" w:hAnsi="Times New Roman" w:cs="Times New Roman"/>
          <w:sz w:val="28"/>
          <w:szCs w:val="28"/>
        </w:rPr>
        <w:t xml:space="preserve"> </w:t>
      </w:r>
      <w:r>
        <w:rPr>
          <w:rFonts w:ascii="Times New Roman" w:eastAsia="Cambria" w:hAnsi="Times New Roman" w:cs="Times New Roman"/>
          <w:sz w:val="28"/>
          <w:szCs w:val="28"/>
        </w:rPr>
        <w:t>в инсталацията по Условие 2, попадаща в Приложение 4 към ЗООС.</w:t>
      </w:r>
    </w:p>
    <w:p w:rsidR="00EC1453" w:rsidRDefault="00EC1453" w:rsidP="00ED4740">
      <w:pPr>
        <w:spacing w:before="115" w:after="0" w:line="240" w:lineRule="auto"/>
        <w:jc w:val="both"/>
        <w:rPr>
          <w:rFonts w:ascii="Times New Roman" w:eastAsia="Cambria" w:hAnsi="Times New Roman" w:cs="Times New Roman"/>
          <w:b/>
          <w:sz w:val="28"/>
          <w:szCs w:val="28"/>
        </w:rPr>
      </w:pPr>
      <w:r>
        <w:rPr>
          <w:rFonts w:ascii="Times New Roman" w:eastAsia="Cambria" w:hAnsi="Times New Roman" w:cs="Times New Roman"/>
          <w:b/>
          <w:sz w:val="28"/>
          <w:szCs w:val="28"/>
        </w:rPr>
        <w:t>Условие 8.1.4</w:t>
      </w:r>
    </w:p>
    <w:p w:rsidR="00EC1453" w:rsidRDefault="00EC1453" w:rsidP="00ED4740">
      <w:pPr>
        <w:spacing w:before="115" w:after="0" w:line="240" w:lineRule="auto"/>
        <w:jc w:val="both"/>
        <w:rPr>
          <w:rFonts w:ascii="Times New Roman" w:eastAsia="Cambria" w:hAnsi="Times New Roman" w:cs="Times New Roman"/>
          <w:sz w:val="28"/>
          <w:szCs w:val="28"/>
        </w:rPr>
      </w:pPr>
      <w:r>
        <w:rPr>
          <w:rFonts w:ascii="Times New Roman" w:eastAsia="Cambria" w:hAnsi="Times New Roman" w:cs="Times New Roman"/>
          <w:sz w:val="28"/>
          <w:szCs w:val="28"/>
        </w:rPr>
        <w:t>Изготвена е и се прилага инструкция за извършване на проверки на техническото състояние на водопроводната мрежа на площадката, установяване на течове и предприемане на действия за тяхното отстраняване.</w:t>
      </w:r>
    </w:p>
    <w:p w:rsidR="00EC1453" w:rsidRDefault="00EC1453" w:rsidP="00ED4740">
      <w:pPr>
        <w:spacing w:before="115" w:after="0" w:line="240" w:lineRule="auto"/>
        <w:jc w:val="both"/>
        <w:rPr>
          <w:rFonts w:ascii="Times New Roman" w:eastAsia="Cambria" w:hAnsi="Times New Roman" w:cs="Times New Roman"/>
          <w:b/>
          <w:sz w:val="28"/>
          <w:szCs w:val="28"/>
          <w:lang w:val="en-US"/>
        </w:rPr>
      </w:pPr>
      <w:r>
        <w:rPr>
          <w:rFonts w:ascii="Times New Roman" w:eastAsia="Cambria" w:hAnsi="Times New Roman" w:cs="Times New Roman"/>
          <w:b/>
          <w:sz w:val="28"/>
          <w:szCs w:val="28"/>
        </w:rPr>
        <w:t>Условие 8.1.</w:t>
      </w:r>
      <w:r w:rsidR="00ED564B">
        <w:rPr>
          <w:rFonts w:ascii="Times New Roman" w:eastAsia="Cambria" w:hAnsi="Times New Roman" w:cs="Times New Roman"/>
          <w:b/>
          <w:sz w:val="28"/>
          <w:szCs w:val="28"/>
        </w:rPr>
        <w:t>5.1</w:t>
      </w:r>
    </w:p>
    <w:p w:rsidR="005C100F" w:rsidRPr="005C100F" w:rsidRDefault="005C100F" w:rsidP="00ED4740">
      <w:pPr>
        <w:spacing w:before="115" w:after="0" w:line="240" w:lineRule="auto"/>
        <w:jc w:val="both"/>
        <w:rPr>
          <w:rFonts w:ascii="Times New Roman" w:eastAsia="Cambria" w:hAnsi="Times New Roman" w:cs="Times New Roman"/>
          <w:sz w:val="28"/>
          <w:szCs w:val="28"/>
          <w:lang w:val="en-US"/>
        </w:rPr>
      </w:pPr>
      <w:r w:rsidRPr="005C100F">
        <w:rPr>
          <w:rFonts w:ascii="Times New Roman" w:eastAsia="Cambria" w:hAnsi="Times New Roman" w:cs="Times New Roman"/>
          <w:sz w:val="28"/>
          <w:szCs w:val="28"/>
          <w:lang w:val="en-US"/>
        </w:rPr>
        <w:t>Годишната норма за ефективност при употребата на произвоствена вода за инсталацията по Условие 2, попадаща в обхвата на Приложение № 4 на ЗООС по КР е 0.63. Следователно има съответствие.</w:t>
      </w:r>
    </w:p>
    <w:p w:rsidR="00C3408F" w:rsidRPr="00C3408F" w:rsidRDefault="00C3408F" w:rsidP="00C3408F">
      <w:pPr>
        <w:spacing w:before="48" w:after="0" w:line="240" w:lineRule="auto"/>
        <w:jc w:val="both"/>
        <w:rPr>
          <w:rFonts w:ascii="Times New Roman" w:eastAsia="Cambria" w:hAnsi="Times New Roman" w:cs="Times New Roman"/>
          <w:sz w:val="28"/>
          <w:szCs w:val="28"/>
        </w:rPr>
      </w:pPr>
      <w:r w:rsidRPr="00C3408F">
        <w:rPr>
          <w:rFonts w:ascii="Times New Roman" w:eastAsia="Cambria" w:hAnsi="Times New Roman" w:cs="Times New Roman"/>
          <w:b/>
          <w:bCs/>
          <w:sz w:val="28"/>
          <w:szCs w:val="28"/>
        </w:rPr>
        <w:t>3.2 Използване на енергия</w:t>
      </w:r>
    </w:p>
    <w:p w:rsidR="00FD25BC" w:rsidRDefault="00F0320E" w:rsidP="00ED4740">
      <w:pPr>
        <w:spacing w:before="115" w:after="0" w:line="240" w:lineRule="auto"/>
        <w:jc w:val="both"/>
        <w:rPr>
          <w:rFonts w:ascii="Times New Roman" w:eastAsia="Cambria" w:hAnsi="Times New Roman" w:cs="Times New Roman"/>
          <w:sz w:val="28"/>
          <w:szCs w:val="28"/>
        </w:rPr>
      </w:pPr>
      <w:r w:rsidRPr="00F0320E">
        <w:rPr>
          <w:rFonts w:ascii="Times New Roman" w:eastAsia="Cambria" w:hAnsi="Times New Roman" w:cs="Times New Roman"/>
          <w:sz w:val="28"/>
          <w:szCs w:val="28"/>
        </w:rPr>
        <w:t xml:space="preserve">Докладване по </w:t>
      </w:r>
      <w:r w:rsidRPr="00F0320E">
        <w:rPr>
          <w:rFonts w:ascii="Times New Roman" w:eastAsia="Cambria" w:hAnsi="Times New Roman" w:cs="Times New Roman"/>
          <w:b/>
          <w:bCs/>
          <w:sz w:val="28"/>
          <w:szCs w:val="28"/>
        </w:rPr>
        <w:t xml:space="preserve">Условие 8.2. Използване на енергия </w:t>
      </w:r>
      <w:r w:rsidRPr="00F0320E">
        <w:rPr>
          <w:rFonts w:ascii="Times New Roman" w:eastAsia="Cambria" w:hAnsi="Times New Roman" w:cs="Times New Roman"/>
          <w:sz w:val="28"/>
          <w:szCs w:val="28"/>
        </w:rPr>
        <w:t>за изпълнението на конкретни условия в КР, свързани с консумацията на енергия.</w:t>
      </w:r>
    </w:p>
    <w:p w:rsidR="00F0320E" w:rsidRDefault="00245766" w:rsidP="00ED4740">
      <w:pPr>
        <w:spacing w:before="115" w:after="0" w:line="240" w:lineRule="auto"/>
        <w:jc w:val="both"/>
        <w:rPr>
          <w:rFonts w:ascii="Times New Roman" w:eastAsia="Cambria" w:hAnsi="Times New Roman" w:cs="Times New Roman"/>
          <w:b/>
          <w:sz w:val="28"/>
          <w:szCs w:val="28"/>
        </w:rPr>
      </w:pPr>
      <w:r>
        <w:rPr>
          <w:rFonts w:ascii="Times New Roman" w:eastAsia="Cambria" w:hAnsi="Times New Roman" w:cs="Times New Roman"/>
          <w:b/>
          <w:sz w:val="28"/>
          <w:szCs w:val="28"/>
        </w:rPr>
        <w:t>Условие 8.2.1.</w:t>
      </w:r>
    </w:p>
    <w:tbl>
      <w:tblPr>
        <w:tblStyle w:val="a5"/>
        <w:tblW w:w="0" w:type="auto"/>
        <w:tblLook w:val="04A0"/>
      </w:tblPr>
      <w:tblGrid>
        <w:gridCol w:w="3117"/>
        <w:gridCol w:w="2776"/>
        <w:gridCol w:w="2646"/>
        <w:gridCol w:w="2143"/>
      </w:tblGrid>
      <w:tr w:rsidR="00415B38" w:rsidRPr="00671805" w:rsidTr="00415B38">
        <w:tc>
          <w:tcPr>
            <w:tcW w:w="3117" w:type="dxa"/>
          </w:tcPr>
          <w:p w:rsidR="00415B38" w:rsidRPr="00671805" w:rsidRDefault="00415B38" w:rsidP="00415B38">
            <w:pPr>
              <w:spacing w:before="115"/>
              <w:jc w:val="both"/>
              <w:rPr>
                <w:rFonts w:ascii="Times New Roman" w:eastAsia="Cambria" w:hAnsi="Times New Roman" w:cs="Times New Roman"/>
                <w:b/>
                <w:sz w:val="24"/>
                <w:szCs w:val="24"/>
              </w:rPr>
            </w:pPr>
            <w:r w:rsidRPr="00671805">
              <w:rPr>
                <w:rFonts w:ascii="Times New Roman" w:eastAsia="Times New Roman" w:hAnsi="Times New Roman" w:cs="Times New Roman"/>
                <w:b/>
                <w:bCs/>
                <w:sz w:val="24"/>
                <w:szCs w:val="24"/>
              </w:rPr>
              <w:t>Годишна норма за ефективност при употребата на електроенергия (</w:t>
            </w:r>
            <w:r w:rsidRPr="00671805">
              <w:rPr>
                <w:rFonts w:ascii="Times New Roman" w:eastAsia="Times New Roman" w:hAnsi="Times New Roman" w:cs="Times New Roman"/>
                <w:b/>
                <w:bCs/>
                <w:sz w:val="24"/>
                <w:szCs w:val="24"/>
                <w:lang w:val="en-US"/>
              </w:rPr>
              <w:t xml:space="preserve">kWh/t </w:t>
            </w:r>
            <w:r w:rsidRPr="00671805">
              <w:rPr>
                <w:rFonts w:ascii="Times New Roman" w:eastAsia="Times New Roman" w:hAnsi="Times New Roman" w:cs="Times New Roman"/>
                <w:b/>
                <w:bCs/>
                <w:sz w:val="24"/>
                <w:szCs w:val="24"/>
              </w:rPr>
              <w:lastRenderedPageBreak/>
              <w:t>депониран отпадък)</w:t>
            </w:r>
          </w:p>
        </w:tc>
        <w:tc>
          <w:tcPr>
            <w:tcW w:w="2776" w:type="dxa"/>
          </w:tcPr>
          <w:p w:rsidR="00415B38" w:rsidRPr="00415B38" w:rsidRDefault="00415B38" w:rsidP="00ED4740">
            <w:pPr>
              <w:spacing w:before="115"/>
              <w:jc w:val="both"/>
              <w:rPr>
                <w:rFonts w:ascii="Times New Roman" w:eastAsia="Cambria" w:hAnsi="Times New Roman" w:cs="Times New Roman"/>
                <w:sz w:val="24"/>
                <w:szCs w:val="24"/>
              </w:rPr>
            </w:pPr>
            <w:r w:rsidRPr="00415B38">
              <w:rPr>
                <w:rFonts w:ascii="Times New Roman" w:eastAsia="Cambria" w:hAnsi="Times New Roman" w:cs="Times New Roman"/>
                <w:b/>
                <w:sz w:val="24"/>
                <w:szCs w:val="24"/>
              </w:rPr>
              <w:lastRenderedPageBreak/>
              <w:t>Израз</w:t>
            </w:r>
            <w:r w:rsidR="005C100F">
              <w:rPr>
                <w:rFonts w:ascii="Times New Roman" w:eastAsia="Cambria" w:hAnsi="Times New Roman" w:cs="Times New Roman"/>
                <w:b/>
                <w:sz w:val="24"/>
                <w:szCs w:val="24"/>
              </w:rPr>
              <w:t>ходвана електроенергия през 201</w:t>
            </w:r>
            <w:r w:rsidR="005C100F">
              <w:rPr>
                <w:rFonts w:ascii="Times New Roman" w:eastAsia="Cambria" w:hAnsi="Times New Roman" w:cs="Times New Roman"/>
                <w:b/>
                <w:sz w:val="24"/>
                <w:szCs w:val="24"/>
                <w:lang w:val="en-US"/>
              </w:rPr>
              <w:t>8</w:t>
            </w:r>
            <w:r w:rsidRPr="00415B38">
              <w:rPr>
                <w:rFonts w:ascii="Times New Roman" w:eastAsia="Cambria" w:hAnsi="Times New Roman" w:cs="Times New Roman"/>
                <w:b/>
                <w:sz w:val="24"/>
                <w:szCs w:val="24"/>
              </w:rPr>
              <w:t>г</w:t>
            </w:r>
            <w:r>
              <w:rPr>
                <w:rFonts w:ascii="Times New Roman" w:eastAsia="Cambria" w:hAnsi="Times New Roman" w:cs="Times New Roman"/>
                <w:sz w:val="24"/>
                <w:szCs w:val="24"/>
              </w:rPr>
              <w:t xml:space="preserve">. </w:t>
            </w:r>
            <w:r w:rsidRPr="00671805">
              <w:rPr>
                <w:rFonts w:ascii="Times New Roman" w:eastAsia="Times New Roman" w:hAnsi="Times New Roman" w:cs="Times New Roman"/>
                <w:b/>
                <w:bCs/>
                <w:sz w:val="24"/>
                <w:szCs w:val="24"/>
              </w:rPr>
              <w:t>(</w:t>
            </w:r>
            <w:r w:rsidRPr="00671805">
              <w:rPr>
                <w:rFonts w:ascii="Times New Roman" w:eastAsia="Times New Roman" w:hAnsi="Times New Roman" w:cs="Times New Roman"/>
                <w:b/>
                <w:bCs/>
                <w:sz w:val="24"/>
                <w:szCs w:val="24"/>
                <w:lang w:val="en-US"/>
              </w:rPr>
              <w:t>kWh/t</w:t>
            </w:r>
            <w:r>
              <w:rPr>
                <w:rFonts w:ascii="Times New Roman" w:eastAsia="Times New Roman" w:hAnsi="Times New Roman" w:cs="Times New Roman"/>
                <w:b/>
                <w:bCs/>
                <w:sz w:val="24"/>
                <w:szCs w:val="24"/>
              </w:rPr>
              <w:t>)</w:t>
            </w:r>
          </w:p>
        </w:tc>
        <w:tc>
          <w:tcPr>
            <w:tcW w:w="2646" w:type="dxa"/>
          </w:tcPr>
          <w:p w:rsidR="00415B38" w:rsidRPr="00415B38" w:rsidRDefault="00415B38" w:rsidP="00ED4740">
            <w:pPr>
              <w:spacing w:before="115"/>
              <w:jc w:val="both"/>
              <w:rPr>
                <w:rFonts w:ascii="Times New Roman" w:eastAsia="Cambria" w:hAnsi="Times New Roman" w:cs="Times New Roman"/>
                <w:b/>
                <w:sz w:val="24"/>
                <w:szCs w:val="24"/>
              </w:rPr>
            </w:pPr>
            <w:r w:rsidRPr="00415B38">
              <w:rPr>
                <w:rFonts w:ascii="Times New Roman" w:eastAsia="Cambria" w:hAnsi="Times New Roman" w:cs="Times New Roman"/>
                <w:b/>
                <w:sz w:val="24"/>
                <w:szCs w:val="24"/>
              </w:rPr>
              <w:t>Общо количест</w:t>
            </w:r>
            <w:r w:rsidR="005C100F">
              <w:rPr>
                <w:rFonts w:ascii="Times New Roman" w:eastAsia="Cambria" w:hAnsi="Times New Roman" w:cs="Times New Roman"/>
                <w:b/>
                <w:sz w:val="24"/>
                <w:szCs w:val="24"/>
              </w:rPr>
              <w:t>во депонирани отпадъци през 201</w:t>
            </w:r>
            <w:r w:rsidR="005C100F">
              <w:rPr>
                <w:rFonts w:ascii="Times New Roman" w:eastAsia="Cambria" w:hAnsi="Times New Roman" w:cs="Times New Roman"/>
                <w:b/>
                <w:sz w:val="24"/>
                <w:szCs w:val="24"/>
                <w:lang w:val="en-US"/>
              </w:rPr>
              <w:t>8</w:t>
            </w:r>
            <w:r w:rsidRPr="00415B38">
              <w:rPr>
                <w:rFonts w:ascii="Times New Roman" w:eastAsia="Cambria" w:hAnsi="Times New Roman" w:cs="Times New Roman"/>
                <w:b/>
                <w:sz w:val="24"/>
                <w:szCs w:val="24"/>
              </w:rPr>
              <w:t xml:space="preserve">г. </w:t>
            </w:r>
          </w:p>
        </w:tc>
        <w:tc>
          <w:tcPr>
            <w:tcW w:w="2143" w:type="dxa"/>
          </w:tcPr>
          <w:p w:rsidR="00415B38" w:rsidRPr="00415B38" w:rsidRDefault="00415B38" w:rsidP="00ED4740">
            <w:pPr>
              <w:spacing w:before="115"/>
              <w:jc w:val="both"/>
              <w:rPr>
                <w:rFonts w:ascii="Times New Roman" w:eastAsia="Cambria" w:hAnsi="Times New Roman" w:cs="Times New Roman"/>
                <w:b/>
                <w:sz w:val="24"/>
                <w:szCs w:val="24"/>
              </w:rPr>
            </w:pPr>
            <w:r>
              <w:rPr>
                <w:rFonts w:ascii="Times New Roman" w:eastAsia="Cambria" w:hAnsi="Times New Roman" w:cs="Times New Roman"/>
                <w:b/>
                <w:sz w:val="24"/>
                <w:szCs w:val="24"/>
              </w:rPr>
              <w:t xml:space="preserve">Съответствие </w:t>
            </w:r>
          </w:p>
        </w:tc>
      </w:tr>
      <w:tr w:rsidR="00415B38" w:rsidRPr="00671805" w:rsidTr="00415B38">
        <w:tc>
          <w:tcPr>
            <w:tcW w:w="3117" w:type="dxa"/>
          </w:tcPr>
          <w:p w:rsidR="00415B38" w:rsidRPr="00B81511" w:rsidRDefault="00415B38" w:rsidP="00415B38">
            <w:pPr>
              <w:spacing w:before="115"/>
              <w:jc w:val="center"/>
              <w:rPr>
                <w:rFonts w:ascii="Times New Roman" w:eastAsia="Cambria" w:hAnsi="Times New Roman" w:cs="Times New Roman"/>
                <w:b/>
                <w:sz w:val="24"/>
                <w:szCs w:val="24"/>
                <w:lang w:val="en-US"/>
              </w:rPr>
            </w:pPr>
            <w:r w:rsidRPr="00B81511">
              <w:rPr>
                <w:rFonts w:ascii="Times New Roman" w:eastAsia="Times New Roman" w:hAnsi="Times New Roman" w:cs="Times New Roman"/>
                <w:b/>
                <w:bCs/>
                <w:sz w:val="24"/>
                <w:szCs w:val="24"/>
                <w:lang w:val="en-US"/>
              </w:rPr>
              <w:lastRenderedPageBreak/>
              <w:t>10</w:t>
            </w:r>
          </w:p>
        </w:tc>
        <w:tc>
          <w:tcPr>
            <w:tcW w:w="2776" w:type="dxa"/>
          </w:tcPr>
          <w:p w:rsidR="00415B38" w:rsidRPr="00B81511" w:rsidRDefault="00B81511" w:rsidP="00245766">
            <w:pPr>
              <w:spacing w:before="115"/>
              <w:jc w:val="center"/>
              <w:rPr>
                <w:rFonts w:ascii="Times New Roman" w:eastAsia="Cambria" w:hAnsi="Times New Roman" w:cs="Times New Roman"/>
                <w:b/>
                <w:sz w:val="24"/>
                <w:szCs w:val="24"/>
                <w:lang w:val="en-US"/>
              </w:rPr>
            </w:pPr>
            <w:r w:rsidRPr="00B81511">
              <w:rPr>
                <w:rFonts w:ascii="Times New Roman" w:eastAsia="Cambria" w:hAnsi="Times New Roman" w:cs="Times New Roman"/>
                <w:b/>
                <w:sz w:val="24"/>
                <w:szCs w:val="24"/>
                <w:lang w:val="en-US"/>
              </w:rPr>
              <w:t>93765</w:t>
            </w:r>
          </w:p>
        </w:tc>
        <w:tc>
          <w:tcPr>
            <w:tcW w:w="2646" w:type="dxa"/>
          </w:tcPr>
          <w:p w:rsidR="00415B38" w:rsidRPr="00A15F42" w:rsidRDefault="00B81511" w:rsidP="00245766">
            <w:pPr>
              <w:spacing w:before="115"/>
              <w:jc w:val="center"/>
              <w:rPr>
                <w:rFonts w:ascii="Times New Roman" w:eastAsia="Cambria" w:hAnsi="Times New Roman" w:cs="Times New Roman"/>
                <w:b/>
                <w:sz w:val="24"/>
                <w:szCs w:val="24"/>
              </w:rPr>
            </w:pPr>
            <w:r w:rsidRPr="00B81511">
              <w:rPr>
                <w:rFonts w:ascii="Times New Roman" w:eastAsia="Cambria" w:hAnsi="Times New Roman" w:cs="Times New Roman"/>
                <w:b/>
                <w:sz w:val="24"/>
                <w:szCs w:val="24"/>
                <w:lang w:val="en-US"/>
              </w:rPr>
              <w:t>15</w:t>
            </w:r>
            <w:r w:rsidR="00A15F42">
              <w:rPr>
                <w:rFonts w:ascii="Times New Roman" w:eastAsia="Cambria" w:hAnsi="Times New Roman" w:cs="Times New Roman"/>
                <w:b/>
                <w:sz w:val="24"/>
                <w:szCs w:val="24"/>
                <w:lang w:val="en-US"/>
              </w:rPr>
              <w:t> </w:t>
            </w:r>
            <w:r w:rsidR="00A15F42">
              <w:rPr>
                <w:rFonts w:ascii="Times New Roman" w:eastAsia="Cambria" w:hAnsi="Times New Roman" w:cs="Times New Roman"/>
                <w:b/>
                <w:sz w:val="24"/>
                <w:szCs w:val="24"/>
              </w:rPr>
              <w:t xml:space="preserve">633,41 тона </w:t>
            </w:r>
          </w:p>
        </w:tc>
        <w:tc>
          <w:tcPr>
            <w:tcW w:w="2143" w:type="dxa"/>
          </w:tcPr>
          <w:p w:rsidR="00415B38" w:rsidRPr="00671805" w:rsidRDefault="00403B45" w:rsidP="00245766">
            <w:pPr>
              <w:spacing w:before="115"/>
              <w:jc w:val="center"/>
              <w:rPr>
                <w:rFonts w:ascii="Times New Roman" w:eastAsia="Cambria" w:hAnsi="Times New Roman" w:cs="Times New Roman"/>
                <w:sz w:val="24"/>
                <w:szCs w:val="24"/>
              </w:rPr>
            </w:pPr>
            <w:r>
              <w:rPr>
                <w:rFonts w:ascii="Times New Roman" w:eastAsia="Cambria" w:hAnsi="Times New Roman" w:cs="Times New Roman"/>
                <w:sz w:val="24"/>
                <w:szCs w:val="24"/>
              </w:rPr>
              <w:t xml:space="preserve">Да </w:t>
            </w:r>
          </w:p>
        </w:tc>
      </w:tr>
    </w:tbl>
    <w:p w:rsidR="00415B38" w:rsidRPr="00415B38" w:rsidRDefault="00415B38" w:rsidP="00ED4740">
      <w:pPr>
        <w:spacing w:before="115" w:after="0" w:line="240" w:lineRule="auto"/>
        <w:jc w:val="both"/>
        <w:rPr>
          <w:rFonts w:ascii="Times New Roman" w:eastAsia="Cambria" w:hAnsi="Times New Roman" w:cs="Times New Roman"/>
          <w:sz w:val="28"/>
          <w:szCs w:val="28"/>
          <w:lang w:val="en-US"/>
        </w:rPr>
      </w:pPr>
    </w:p>
    <w:p w:rsidR="000A44B8" w:rsidRPr="005C100F" w:rsidRDefault="005C100F" w:rsidP="00A41D30">
      <w:pPr>
        <w:jc w:val="both"/>
        <w:rPr>
          <w:rFonts w:ascii="Times New Roman" w:hAnsi="Times New Roman" w:cs="Times New Roman"/>
          <w:sz w:val="28"/>
          <w:szCs w:val="28"/>
        </w:rPr>
      </w:pPr>
      <w:r w:rsidRPr="005C100F">
        <w:rPr>
          <w:rStyle w:val="CharStyle242"/>
          <w:rFonts w:ascii="Times New Roman" w:hAnsi="Times New Roman" w:cs="Times New Roman"/>
          <w:sz w:val="28"/>
          <w:szCs w:val="28"/>
        </w:rPr>
        <w:t xml:space="preserve">Изчислените  стойности  на годишна норма за ефективност при употребата на електроенергия за инсталациите по Условие 2 са 10 </w:t>
      </w:r>
      <w:r w:rsidRPr="005C100F">
        <w:rPr>
          <w:rFonts w:ascii="Times New Roman" w:eastAsia="Times New Roman" w:hAnsi="Times New Roman" w:cs="Times New Roman"/>
          <w:bCs/>
          <w:sz w:val="28"/>
          <w:szCs w:val="28"/>
        </w:rPr>
        <w:t>(</w:t>
      </w:r>
      <w:r w:rsidRPr="005C100F">
        <w:rPr>
          <w:rFonts w:ascii="Times New Roman" w:eastAsia="Times New Roman" w:hAnsi="Times New Roman" w:cs="Times New Roman"/>
          <w:bCs/>
          <w:sz w:val="28"/>
          <w:szCs w:val="28"/>
          <w:lang w:val="en-US"/>
        </w:rPr>
        <w:t xml:space="preserve">kWh/t </w:t>
      </w:r>
      <w:r w:rsidRPr="005C100F">
        <w:rPr>
          <w:rFonts w:ascii="Times New Roman" w:eastAsia="Times New Roman" w:hAnsi="Times New Roman" w:cs="Times New Roman"/>
          <w:bCs/>
          <w:sz w:val="28"/>
          <w:szCs w:val="28"/>
        </w:rPr>
        <w:t>депониран отпадък)</w:t>
      </w:r>
      <w:r w:rsidRPr="005C100F">
        <w:rPr>
          <w:rStyle w:val="CharStyle242"/>
          <w:rFonts w:ascii="Times New Roman" w:hAnsi="Times New Roman" w:cs="Times New Roman"/>
          <w:sz w:val="28"/>
          <w:szCs w:val="28"/>
        </w:rPr>
        <w:t>. Резултатите      от      оценката на съответствието  са документирани в протоколи.</w:t>
      </w:r>
    </w:p>
    <w:p w:rsidR="000A44B8" w:rsidRPr="004706BD" w:rsidRDefault="004706BD" w:rsidP="00A41D30">
      <w:pPr>
        <w:jc w:val="both"/>
        <w:rPr>
          <w:rFonts w:ascii="Times New Roman" w:hAnsi="Times New Roman" w:cs="Times New Roman"/>
          <w:sz w:val="28"/>
          <w:szCs w:val="28"/>
        </w:rPr>
      </w:pPr>
      <w:r w:rsidRPr="004706BD">
        <w:rPr>
          <w:rFonts w:ascii="Times New Roman" w:eastAsia="Times New Roman" w:hAnsi="Times New Roman" w:cs="Times New Roman"/>
          <w:b/>
          <w:bCs/>
          <w:sz w:val="28"/>
          <w:szCs w:val="28"/>
        </w:rPr>
        <w:t>3.3. Използване на суровини, спомагателни материали и горива</w:t>
      </w:r>
    </w:p>
    <w:p w:rsidR="004706BD" w:rsidRPr="005C100F" w:rsidRDefault="005C100F" w:rsidP="00A41D30">
      <w:pPr>
        <w:jc w:val="both"/>
        <w:rPr>
          <w:rFonts w:ascii="Times New Roman" w:hAnsi="Times New Roman" w:cs="Times New Roman"/>
          <w:b/>
          <w:sz w:val="28"/>
          <w:szCs w:val="28"/>
        </w:rPr>
      </w:pPr>
      <w:r w:rsidRPr="005C100F">
        <w:rPr>
          <w:rStyle w:val="CharStyle242"/>
          <w:rFonts w:ascii="Times New Roman" w:hAnsi="Times New Roman" w:cs="Times New Roman"/>
          <w:sz w:val="28"/>
          <w:szCs w:val="28"/>
        </w:rPr>
        <w:t>При проверките е установено, че през докладвания период не са съхранявани суровини, спомагателни материали, горива и продукти, съгласно КР. Същото е отразено в констативни протоколи. Съответно няма установени несъответствия и не са предприемани коригиращи действия.</w:t>
      </w:r>
    </w:p>
    <w:p w:rsidR="00FF1F2C" w:rsidRDefault="00FF1F2C" w:rsidP="00A41D30">
      <w:pPr>
        <w:jc w:val="both"/>
        <w:rPr>
          <w:rFonts w:ascii="Times New Roman" w:eastAsia="Times New Roman" w:hAnsi="Times New Roman" w:cs="Times New Roman"/>
          <w:b/>
          <w:bCs/>
          <w:sz w:val="28"/>
          <w:szCs w:val="28"/>
        </w:rPr>
      </w:pPr>
      <w:r w:rsidRPr="00FF1F2C">
        <w:rPr>
          <w:rFonts w:ascii="Times New Roman" w:eastAsia="Times New Roman" w:hAnsi="Times New Roman" w:cs="Times New Roman"/>
          <w:b/>
          <w:bCs/>
          <w:sz w:val="28"/>
          <w:szCs w:val="28"/>
        </w:rPr>
        <w:t>3.3.4. Съхранение на суровини, спомагателни материали и горива</w:t>
      </w:r>
    </w:p>
    <w:p w:rsidR="00FF1F2C" w:rsidRDefault="00FF1F2C" w:rsidP="004030AA">
      <w:pPr>
        <w:spacing w:after="0" w:line="240" w:lineRule="auto"/>
        <w:jc w:val="both"/>
        <w:rPr>
          <w:rFonts w:ascii="Times New Roman" w:eastAsia="Times New Roman" w:hAnsi="Times New Roman" w:cs="Times New Roman"/>
          <w:sz w:val="28"/>
          <w:szCs w:val="28"/>
        </w:rPr>
      </w:pPr>
      <w:r w:rsidRPr="00FF1F2C">
        <w:rPr>
          <w:rFonts w:ascii="Times New Roman" w:eastAsia="Times New Roman" w:hAnsi="Times New Roman" w:cs="Times New Roman"/>
          <w:sz w:val="28"/>
          <w:szCs w:val="28"/>
        </w:rPr>
        <w:t>През</w:t>
      </w:r>
      <w:r w:rsidR="005C630A">
        <w:rPr>
          <w:rFonts w:ascii="Times New Roman" w:eastAsia="Times New Roman" w:hAnsi="Times New Roman" w:cs="Times New Roman"/>
          <w:sz w:val="28"/>
          <w:szCs w:val="28"/>
        </w:rPr>
        <w:t xml:space="preserve"> докладвания период</w:t>
      </w:r>
      <w:r w:rsidRPr="00FF1F2C">
        <w:rPr>
          <w:rFonts w:ascii="Times New Roman" w:eastAsia="Times New Roman" w:hAnsi="Times New Roman" w:cs="Times New Roman"/>
          <w:sz w:val="28"/>
          <w:szCs w:val="28"/>
        </w:rPr>
        <w:t xml:space="preserve"> не са съхранявани суровини, спомагателни материали, горива и продукти.</w:t>
      </w:r>
    </w:p>
    <w:p w:rsidR="00C51D60" w:rsidRPr="004030AA" w:rsidRDefault="00C51D60" w:rsidP="004030AA">
      <w:pPr>
        <w:spacing w:after="0" w:line="240" w:lineRule="auto"/>
        <w:jc w:val="both"/>
        <w:rPr>
          <w:rFonts w:ascii="Times New Roman" w:eastAsia="Times New Roman" w:hAnsi="Times New Roman" w:cs="Times New Roman"/>
          <w:sz w:val="28"/>
          <w:szCs w:val="28"/>
          <w:lang w:val="en-US"/>
        </w:rPr>
      </w:pPr>
    </w:p>
    <w:p w:rsidR="00A41D30" w:rsidRPr="004030AA" w:rsidRDefault="00FF1F2C" w:rsidP="00A76B84">
      <w:pPr>
        <w:pStyle w:val="a4"/>
        <w:numPr>
          <w:ilvl w:val="0"/>
          <w:numId w:val="6"/>
        </w:numPr>
        <w:jc w:val="both"/>
        <w:rPr>
          <w:rFonts w:ascii="Times New Roman" w:eastAsia="Times New Roman" w:hAnsi="Times New Roman" w:cs="Times New Roman"/>
          <w:b/>
          <w:bCs/>
          <w:sz w:val="28"/>
          <w:szCs w:val="28"/>
          <w:lang w:val="en-US"/>
        </w:rPr>
      </w:pPr>
      <w:r w:rsidRPr="004030AA">
        <w:rPr>
          <w:rFonts w:ascii="Times New Roman" w:eastAsia="Times New Roman" w:hAnsi="Times New Roman" w:cs="Times New Roman"/>
          <w:b/>
          <w:bCs/>
          <w:sz w:val="28"/>
          <w:szCs w:val="28"/>
        </w:rPr>
        <w:t>Емисии в атмосферата</w:t>
      </w:r>
    </w:p>
    <w:p w:rsidR="004030AA" w:rsidRPr="00094F45" w:rsidRDefault="00094F45" w:rsidP="00A76B84">
      <w:pPr>
        <w:pStyle w:val="a4"/>
        <w:numPr>
          <w:ilvl w:val="1"/>
          <w:numId w:val="6"/>
        </w:numPr>
        <w:jc w:val="both"/>
        <w:rPr>
          <w:rFonts w:ascii="Times New Roman" w:eastAsia="Times New Roman" w:hAnsi="Times New Roman" w:cs="Times New Roman"/>
          <w:b/>
          <w:bCs/>
          <w:sz w:val="28"/>
          <w:szCs w:val="28"/>
          <w:lang w:val="en-US"/>
        </w:rPr>
      </w:pPr>
      <w:r>
        <w:rPr>
          <w:rFonts w:ascii="Times New Roman" w:eastAsia="Times New Roman" w:hAnsi="Times New Roman" w:cs="Times New Roman"/>
          <w:bCs/>
          <w:sz w:val="28"/>
          <w:szCs w:val="28"/>
        </w:rPr>
        <w:t>Работа на пречиствателното оборудване – факел за изгаряне на биогаз</w:t>
      </w:r>
    </w:p>
    <w:p w:rsidR="00FF1F2C" w:rsidRPr="005C100F" w:rsidRDefault="005C100F" w:rsidP="00A41D30">
      <w:pPr>
        <w:jc w:val="both"/>
        <w:rPr>
          <w:rFonts w:ascii="Times New Roman" w:hAnsi="Times New Roman" w:cs="Times New Roman"/>
          <w:sz w:val="28"/>
          <w:szCs w:val="28"/>
        </w:rPr>
      </w:pPr>
      <w:r w:rsidRPr="005C100F">
        <w:rPr>
          <w:rFonts w:ascii="Times New Roman" w:hAnsi="Times New Roman" w:cs="Times New Roman"/>
          <w:sz w:val="28"/>
          <w:szCs w:val="28"/>
        </w:rPr>
        <w:t>През докладвания период на РЦУО – Самоков не е изградено пречиствателно съоръжение – факел за изгаряне на биогаз, тъй като депото е на ранен етап от експлоатацията.</w:t>
      </w:r>
    </w:p>
    <w:p w:rsidR="000306AD" w:rsidRDefault="00094F45" w:rsidP="00A76B84">
      <w:pPr>
        <w:pStyle w:val="a4"/>
        <w:numPr>
          <w:ilvl w:val="1"/>
          <w:numId w:val="6"/>
        </w:numPr>
        <w:jc w:val="both"/>
        <w:rPr>
          <w:rFonts w:ascii="Times New Roman" w:hAnsi="Times New Roman" w:cs="Times New Roman"/>
          <w:sz w:val="28"/>
          <w:szCs w:val="28"/>
        </w:rPr>
      </w:pPr>
      <w:r>
        <w:rPr>
          <w:rFonts w:ascii="Times New Roman" w:hAnsi="Times New Roman" w:cs="Times New Roman"/>
          <w:sz w:val="28"/>
          <w:szCs w:val="28"/>
        </w:rPr>
        <w:t>Емисии от точкови източници</w:t>
      </w:r>
    </w:p>
    <w:p w:rsidR="00094F45" w:rsidRPr="005C100F" w:rsidRDefault="005C100F" w:rsidP="00094F45">
      <w:pPr>
        <w:ind w:left="360"/>
        <w:jc w:val="both"/>
        <w:rPr>
          <w:rFonts w:ascii="Times New Roman" w:hAnsi="Times New Roman" w:cs="Times New Roman"/>
          <w:sz w:val="28"/>
          <w:szCs w:val="28"/>
        </w:rPr>
      </w:pPr>
      <w:r w:rsidRPr="005C100F">
        <w:rPr>
          <w:rFonts w:ascii="Times New Roman" w:hAnsi="Times New Roman" w:cs="Times New Roman"/>
          <w:sz w:val="28"/>
          <w:szCs w:val="28"/>
        </w:rPr>
        <w:t>През докладвания период на РЦУО – Самоков не са изградени газоотвеждащи кладенци, тъй като не е запълнен първия работен хоризонт.</w:t>
      </w:r>
    </w:p>
    <w:p w:rsidR="00C51D60" w:rsidRDefault="00C51D60" w:rsidP="00A76B84">
      <w:pPr>
        <w:pStyle w:val="a4"/>
        <w:numPr>
          <w:ilvl w:val="1"/>
          <w:numId w:val="6"/>
        </w:numPr>
        <w:jc w:val="both"/>
        <w:rPr>
          <w:rFonts w:ascii="Times New Roman" w:hAnsi="Times New Roman" w:cs="Times New Roman"/>
          <w:sz w:val="28"/>
          <w:szCs w:val="28"/>
        </w:rPr>
      </w:pPr>
      <w:r>
        <w:rPr>
          <w:rFonts w:ascii="Times New Roman" w:hAnsi="Times New Roman" w:cs="Times New Roman"/>
          <w:sz w:val="28"/>
          <w:szCs w:val="28"/>
        </w:rPr>
        <w:t>Инсталация за изгаряне на биогаз</w:t>
      </w:r>
    </w:p>
    <w:tbl>
      <w:tblPr>
        <w:tblStyle w:val="a5"/>
        <w:tblW w:w="0" w:type="auto"/>
        <w:tblLook w:val="04A0"/>
      </w:tblPr>
      <w:tblGrid>
        <w:gridCol w:w="1997"/>
        <w:gridCol w:w="2275"/>
        <w:gridCol w:w="2307"/>
        <w:gridCol w:w="2047"/>
        <w:gridCol w:w="2056"/>
      </w:tblGrid>
      <w:tr w:rsidR="00230451" w:rsidTr="00230451">
        <w:tc>
          <w:tcPr>
            <w:tcW w:w="1997" w:type="dxa"/>
          </w:tcPr>
          <w:p w:rsidR="00C51D60" w:rsidRPr="00C51D60" w:rsidRDefault="00C51D60" w:rsidP="00C51D60">
            <w:pPr>
              <w:jc w:val="center"/>
              <w:rPr>
                <w:rFonts w:ascii="Times New Roman" w:hAnsi="Times New Roman" w:cs="Times New Roman"/>
                <w:b/>
                <w:sz w:val="28"/>
                <w:szCs w:val="28"/>
              </w:rPr>
            </w:pPr>
            <w:r w:rsidRPr="00C51D60">
              <w:rPr>
                <w:rFonts w:ascii="Times New Roman" w:hAnsi="Times New Roman" w:cs="Times New Roman"/>
                <w:b/>
                <w:sz w:val="28"/>
                <w:szCs w:val="28"/>
              </w:rPr>
              <w:t>Изпускащо устройство пореден №</w:t>
            </w:r>
          </w:p>
        </w:tc>
        <w:tc>
          <w:tcPr>
            <w:tcW w:w="2275" w:type="dxa"/>
          </w:tcPr>
          <w:p w:rsidR="00C51D60" w:rsidRPr="00C51D60" w:rsidRDefault="00C51D60" w:rsidP="00C51D60">
            <w:pPr>
              <w:jc w:val="center"/>
              <w:rPr>
                <w:rFonts w:ascii="Times New Roman" w:hAnsi="Times New Roman" w:cs="Times New Roman"/>
                <w:b/>
                <w:sz w:val="28"/>
                <w:szCs w:val="28"/>
              </w:rPr>
            </w:pPr>
            <w:r w:rsidRPr="00C51D60">
              <w:rPr>
                <w:rFonts w:ascii="Times New Roman" w:hAnsi="Times New Roman" w:cs="Times New Roman"/>
                <w:b/>
                <w:sz w:val="28"/>
                <w:szCs w:val="28"/>
              </w:rPr>
              <w:t>Източник на отпадъчни газове</w:t>
            </w:r>
          </w:p>
        </w:tc>
        <w:tc>
          <w:tcPr>
            <w:tcW w:w="2307" w:type="dxa"/>
          </w:tcPr>
          <w:p w:rsidR="00C51D60" w:rsidRPr="00C51D60" w:rsidRDefault="00C51D60" w:rsidP="00C51D60">
            <w:pPr>
              <w:jc w:val="center"/>
              <w:rPr>
                <w:rFonts w:ascii="Times New Roman" w:hAnsi="Times New Roman" w:cs="Times New Roman"/>
                <w:b/>
                <w:sz w:val="28"/>
                <w:szCs w:val="28"/>
              </w:rPr>
            </w:pPr>
            <w:r w:rsidRPr="00C51D60">
              <w:rPr>
                <w:rFonts w:ascii="Times New Roman" w:hAnsi="Times New Roman" w:cs="Times New Roman"/>
                <w:b/>
                <w:sz w:val="28"/>
                <w:szCs w:val="28"/>
              </w:rPr>
              <w:t>Пречиствателно съоръжение</w:t>
            </w:r>
          </w:p>
        </w:tc>
        <w:tc>
          <w:tcPr>
            <w:tcW w:w="2047" w:type="dxa"/>
          </w:tcPr>
          <w:p w:rsidR="00C51D60" w:rsidRPr="00230451" w:rsidRDefault="00230451" w:rsidP="00230451">
            <w:pPr>
              <w:jc w:val="center"/>
              <w:rPr>
                <w:rFonts w:ascii="Times New Roman" w:hAnsi="Times New Roman" w:cs="Times New Roman"/>
                <w:b/>
                <w:sz w:val="28"/>
                <w:szCs w:val="28"/>
                <w:lang w:val="en-US"/>
              </w:rPr>
            </w:pPr>
            <w:r w:rsidRPr="00230451">
              <w:rPr>
                <w:rFonts w:ascii="Times New Roman" w:hAnsi="Times New Roman" w:cs="Times New Roman"/>
                <w:b/>
                <w:sz w:val="28"/>
                <w:szCs w:val="28"/>
              </w:rPr>
              <w:t>Максимален дебит на газовете (</w:t>
            </w:r>
            <w:r w:rsidRPr="00230451">
              <w:rPr>
                <w:rFonts w:ascii="Times New Roman" w:hAnsi="Times New Roman" w:cs="Times New Roman"/>
                <w:b/>
                <w:sz w:val="28"/>
                <w:szCs w:val="28"/>
                <w:lang w:val="en-US"/>
              </w:rPr>
              <w:t>Nm</w:t>
            </w:r>
            <w:r w:rsidRPr="00230451">
              <w:rPr>
                <w:rFonts w:ascii="Times New Roman" w:hAnsi="Times New Roman" w:cs="Times New Roman"/>
                <w:b/>
                <w:sz w:val="28"/>
                <w:szCs w:val="28"/>
                <w:vertAlign w:val="superscript"/>
                <w:lang w:val="en-US"/>
              </w:rPr>
              <w:t>3</w:t>
            </w:r>
            <w:r w:rsidRPr="00230451">
              <w:rPr>
                <w:rFonts w:ascii="Times New Roman" w:hAnsi="Times New Roman" w:cs="Times New Roman"/>
                <w:b/>
                <w:sz w:val="28"/>
                <w:szCs w:val="28"/>
                <w:lang w:val="en-US"/>
              </w:rPr>
              <w:t>/h)</w:t>
            </w:r>
          </w:p>
        </w:tc>
        <w:tc>
          <w:tcPr>
            <w:tcW w:w="2056" w:type="dxa"/>
          </w:tcPr>
          <w:p w:rsidR="00C51D60" w:rsidRPr="00230451" w:rsidRDefault="00230451" w:rsidP="00230451">
            <w:pPr>
              <w:jc w:val="center"/>
              <w:rPr>
                <w:rFonts w:ascii="Times New Roman" w:hAnsi="Times New Roman" w:cs="Times New Roman"/>
                <w:b/>
                <w:sz w:val="28"/>
                <w:szCs w:val="28"/>
                <w:lang w:val="en-US"/>
              </w:rPr>
            </w:pPr>
            <w:r w:rsidRPr="00230451">
              <w:rPr>
                <w:rFonts w:ascii="Times New Roman" w:hAnsi="Times New Roman" w:cs="Times New Roman"/>
                <w:b/>
                <w:sz w:val="28"/>
                <w:szCs w:val="28"/>
              </w:rPr>
              <w:t>Височина на изпускащото устройство (</w:t>
            </w:r>
            <w:r w:rsidRPr="00230451">
              <w:rPr>
                <w:rFonts w:ascii="Times New Roman" w:hAnsi="Times New Roman" w:cs="Times New Roman"/>
                <w:b/>
                <w:sz w:val="28"/>
                <w:szCs w:val="28"/>
                <w:lang w:val="en-US"/>
              </w:rPr>
              <w:t>m)</w:t>
            </w:r>
          </w:p>
        </w:tc>
      </w:tr>
      <w:tr w:rsidR="00230451" w:rsidTr="00230451">
        <w:tc>
          <w:tcPr>
            <w:tcW w:w="1997" w:type="dxa"/>
          </w:tcPr>
          <w:p w:rsidR="00C51D60" w:rsidRDefault="00C51D60" w:rsidP="00C51D60">
            <w:pPr>
              <w:jc w:val="center"/>
              <w:rPr>
                <w:rFonts w:ascii="Times New Roman" w:hAnsi="Times New Roman" w:cs="Times New Roman"/>
                <w:sz w:val="28"/>
                <w:szCs w:val="28"/>
              </w:rPr>
            </w:pPr>
            <w:r>
              <w:rPr>
                <w:rFonts w:ascii="Times New Roman" w:hAnsi="Times New Roman" w:cs="Times New Roman"/>
                <w:sz w:val="28"/>
                <w:szCs w:val="28"/>
              </w:rPr>
              <w:t>1</w:t>
            </w:r>
          </w:p>
        </w:tc>
        <w:tc>
          <w:tcPr>
            <w:tcW w:w="2275" w:type="dxa"/>
          </w:tcPr>
          <w:p w:rsidR="00C51D60" w:rsidRDefault="00C51D60" w:rsidP="00C51D60">
            <w:pPr>
              <w:jc w:val="center"/>
              <w:rPr>
                <w:rFonts w:ascii="Times New Roman" w:hAnsi="Times New Roman" w:cs="Times New Roman"/>
                <w:sz w:val="28"/>
                <w:szCs w:val="28"/>
              </w:rPr>
            </w:pPr>
            <w:r>
              <w:rPr>
                <w:rFonts w:ascii="Times New Roman" w:hAnsi="Times New Roman" w:cs="Times New Roman"/>
                <w:sz w:val="28"/>
                <w:szCs w:val="28"/>
              </w:rPr>
              <w:t>Факел за изгаряне на биогаз</w:t>
            </w:r>
          </w:p>
        </w:tc>
        <w:tc>
          <w:tcPr>
            <w:tcW w:w="2307" w:type="dxa"/>
          </w:tcPr>
          <w:p w:rsidR="00C51D60" w:rsidRDefault="00C51D60" w:rsidP="00C51D60">
            <w:pPr>
              <w:jc w:val="center"/>
              <w:rPr>
                <w:rFonts w:ascii="Times New Roman" w:hAnsi="Times New Roman" w:cs="Times New Roman"/>
                <w:sz w:val="28"/>
                <w:szCs w:val="28"/>
              </w:rPr>
            </w:pPr>
            <w:r>
              <w:rPr>
                <w:rFonts w:ascii="Times New Roman" w:hAnsi="Times New Roman" w:cs="Times New Roman"/>
                <w:sz w:val="28"/>
                <w:szCs w:val="28"/>
              </w:rPr>
              <w:t>-</w:t>
            </w:r>
          </w:p>
        </w:tc>
        <w:tc>
          <w:tcPr>
            <w:tcW w:w="2047" w:type="dxa"/>
          </w:tcPr>
          <w:p w:rsidR="00C51D60" w:rsidRPr="00230451" w:rsidRDefault="00230451" w:rsidP="00230451">
            <w:pPr>
              <w:jc w:val="center"/>
              <w:rPr>
                <w:rFonts w:ascii="Times New Roman" w:hAnsi="Times New Roman" w:cs="Times New Roman"/>
                <w:sz w:val="28"/>
                <w:szCs w:val="28"/>
                <w:lang w:val="en-US"/>
              </w:rPr>
            </w:pPr>
            <w:r>
              <w:rPr>
                <w:rFonts w:ascii="Times New Roman" w:hAnsi="Times New Roman" w:cs="Times New Roman"/>
                <w:sz w:val="28"/>
                <w:szCs w:val="28"/>
                <w:lang w:val="en-US"/>
              </w:rPr>
              <w:t>689</w:t>
            </w:r>
          </w:p>
        </w:tc>
        <w:tc>
          <w:tcPr>
            <w:tcW w:w="2056" w:type="dxa"/>
          </w:tcPr>
          <w:p w:rsidR="00C51D60" w:rsidRPr="00230451" w:rsidRDefault="00230451" w:rsidP="00230451">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bl>
    <w:p w:rsidR="00C51D60" w:rsidRDefault="00230451" w:rsidP="00C51D60">
      <w:pPr>
        <w:jc w:val="both"/>
        <w:rPr>
          <w:rFonts w:ascii="Times New Roman" w:hAnsi="Times New Roman" w:cs="Times New Roman"/>
          <w:sz w:val="28"/>
          <w:szCs w:val="28"/>
          <w:lang w:val="en-US"/>
        </w:rPr>
      </w:pPr>
      <w:r w:rsidRPr="00230451">
        <w:rPr>
          <w:rFonts w:ascii="Times New Roman" w:hAnsi="Times New Roman" w:cs="Times New Roman"/>
          <w:sz w:val="28"/>
          <w:szCs w:val="28"/>
        </w:rPr>
        <w:t>През докладвания период на РЦУО – Самоков не е изградено пречиствателно съоръжение – факел за изгаряне на биогаз, тъй като депото е на ранен етап от експлоатацията.</w:t>
      </w:r>
    </w:p>
    <w:p w:rsidR="00230451" w:rsidRPr="00230451" w:rsidRDefault="00230451" w:rsidP="00A76B84">
      <w:pPr>
        <w:pStyle w:val="a4"/>
        <w:numPr>
          <w:ilvl w:val="1"/>
          <w:numId w:val="6"/>
        </w:numPr>
        <w:jc w:val="both"/>
        <w:rPr>
          <w:rFonts w:ascii="Times New Roman" w:hAnsi="Times New Roman" w:cs="Times New Roman"/>
          <w:sz w:val="28"/>
          <w:szCs w:val="28"/>
          <w:lang w:val="en-US"/>
        </w:rPr>
      </w:pPr>
      <w:r>
        <w:rPr>
          <w:rFonts w:ascii="Times New Roman" w:hAnsi="Times New Roman" w:cs="Times New Roman"/>
          <w:sz w:val="28"/>
          <w:szCs w:val="28"/>
        </w:rPr>
        <w:lastRenderedPageBreak/>
        <w:t>Неорганизирани емисии</w:t>
      </w:r>
    </w:p>
    <w:p w:rsidR="00230451" w:rsidRDefault="00230451" w:rsidP="00230451">
      <w:pPr>
        <w:jc w:val="both"/>
        <w:rPr>
          <w:rFonts w:ascii="Times New Roman" w:hAnsi="Times New Roman" w:cs="Times New Roman"/>
          <w:sz w:val="28"/>
          <w:szCs w:val="28"/>
        </w:rPr>
      </w:pPr>
      <w:r w:rsidRPr="00DE5F9F">
        <w:rPr>
          <w:rFonts w:ascii="Times New Roman" w:hAnsi="Times New Roman" w:cs="Times New Roman"/>
          <w:sz w:val="28"/>
          <w:szCs w:val="28"/>
        </w:rPr>
        <w:t xml:space="preserve">През докладвания период на РЦУО – Самоков не </w:t>
      </w:r>
      <w:r w:rsidR="00467685">
        <w:rPr>
          <w:rFonts w:ascii="Times New Roman" w:hAnsi="Times New Roman" w:cs="Times New Roman"/>
          <w:sz w:val="28"/>
          <w:szCs w:val="28"/>
        </w:rPr>
        <w:t>е изградена газоотвеждаща</w:t>
      </w:r>
      <w:r w:rsidRPr="00DE5F9F">
        <w:rPr>
          <w:rFonts w:ascii="Times New Roman" w:hAnsi="Times New Roman" w:cs="Times New Roman"/>
          <w:sz w:val="28"/>
          <w:szCs w:val="28"/>
        </w:rPr>
        <w:t xml:space="preserve"> </w:t>
      </w:r>
      <w:r w:rsidR="00467685">
        <w:rPr>
          <w:rFonts w:ascii="Times New Roman" w:hAnsi="Times New Roman" w:cs="Times New Roman"/>
          <w:sz w:val="28"/>
          <w:szCs w:val="28"/>
        </w:rPr>
        <w:t>система</w:t>
      </w:r>
      <w:r w:rsidRPr="00DE5F9F">
        <w:rPr>
          <w:rFonts w:ascii="Times New Roman" w:hAnsi="Times New Roman" w:cs="Times New Roman"/>
          <w:sz w:val="28"/>
          <w:szCs w:val="28"/>
        </w:rPr>
        <w:t>, тъй като не е запълнен първия работен хоризонт.</w:t>
      </w:r>
    </w:p>
    <w:p w:rsidR="00467685" w:rsidRDefault="00467685" w:rsidP="00A76B84">
      <w:pPr>
        <w:pStyle w:val="a4"/>
        <w:numPr>
          <w:ilvl w:val="1"/>
          <w:numId w:val="6"/>
        </w:numPr>
        <w:jc w:val="both"/>
        <w:rPr>
          <w:rFonts w:ascii="Times New Roman" w:hAnsi="Times New Roman" w:cs="Times New Roman"/>
          <w:sz w:val="28"/>
          <w:szCs w:val="28"/>
        </w:rPr>
      </w:pPr>
      <w:r>
        <w:rPr>
          <w:rFonts w:ascii="Times New Roman" w:hAnsi="Times New Roman" w:cs="Times New Roman"/>
          <w:sz w:val="28"/>
          <w:szCs w:val="28"/>
        </w:rPr>
        <w:t>Интензивно миришещи вещества</w:t>
      </w:r>
    </w:p>
    <w:p w:rsidR="00467685" w:rsidRPr="00552B1C" w:rsidRDefault="00552B1C" w:rsidP="00467685">
      <w:pPr>
        <w:jc w:val="both"/>
        <w:rPr>
          <w:rFonts w:ascii="Times New Roman" w:hAnsi="Times New Roman" w:cs="Times New Roman"/>
          <w:sz w:val="28"/>
          <w:szCs w:val="28"/>
        </w:rPr>
      </w:pPr>
      <w:r w:rsidRPr="00552B1C">
        <w:rPr>
          <w:rFonts w:ascii="Times New Roman" w:hAnsi="Times New Roman" w:cs="Times New Roman"/>
          <w:sz w:val="28"/>
          <w:szCs w:val="28"/>
        </w:rPr>
        <w:t>Ежедневно се извършва запръстяване на дневния работен участък на депото.</w:t>
      </w:r>
    </w:p>
    <w:p w:rsidR="0028683F" w:rsidRDefault="0028683F" w:rsidP="00A76B84">
      <w:pPr>
        <w:pStyle w:val="a4"/>
        <w:numPr>
          <w:ilvl w:val="1"/>
          <w:numId w:val="6"/>
        </w:numPr>
        <w:jc w:val="both"/>
        <w:rPr>
          <w:rFonts w:ascii="Times New Roman" w:hAnsi="Times New Roman" w:cs="Times New Roman"/>
          <w:sz w:val="28"/>
          <w:szCs w:val="28"/>
        </w:rPr>
      </w:pPr>
      <w:r>
        <w:rPr>
          <w:rFonts w:ascii="Times New Roman" w:hAnsi="Times New Roman" w:cs="Times New Roman"/>
          <w:sz w:val="28"/>
          <w:szCs w:val="28"/>
        </w:rPr>
        <w:t>Въздействие на емисиите на вредни вещества върху качеството на атмосферния въздух</w:t>
      </w:r>
    </w:p>
    <w:p w:rsidR="004255F4" w:rsidRPr="0081613D" w:rsidRDefault="004255F4" w:rsidP="0081613D">
      <w:pPr>
        <w:spacing w:before="38" w:after="0" w:line="278" w:lineRule="exact"/>
        <w:ind w:right="29" w:firstLine="734"/>
        <w:jc w:val="both"/>
        <w:rPr>
          <w:rFonts w:ascii="Times New Roman" w:eastAsia="Cambria" w:hAnsi="Times New Roman" w:cs="Times New Roman"/>
          <w:sz w:val="28"/>
          <w:szCs w:val="28"/>
        </w:rPr>
      </w:pPr>
      <w:r w:rsidRPr="004255F4">
        <w:rPr>
          <w:rFonts w:ascii="Times New Roman" w:eastAsia="Cambria" w:hAnsi="Times New Roman" w:cs="Times New Roman"/>
          <w:sz w:val="28"/>
          <w:szCs w:val="28"/>
        </w:rPr>
        <w:t>За докладвания период не е извършван мониторинг на емисии на вредни вещества в атмосферния въздух, тъй като според изискванията на Условие 9.6.1.1. от КР, собствени периодични измервания трябва да се правят от дата на изграждане на газоотвеждаща</w:t>
      </w:r>
      <w:r>
        <w:rPr>
          <w:rFonts w:ascii="Times New Roman" w:eastAsia="Cambria" w:hAnsi="Times New Roman" w:cs="Times New Roman"/>
          <w:sz w:val="28"/>
          <w:szCs w:val="28"/>
        </w:rPr>
        <w:t xml:space="preserve">та система. </w:t>
      </w:r>
      <w:r>
        <w:rPr>
          <w:rFonts w:ascii="Times New Roman" w:eastAsia="Cambria" w:hAnsi="Times New Roman" w:cs="Times New Roman"/>
          <w:bCs/>
          <w:sz w:val="28"/>
          <w:szCs w:val="28"/>
        </w:rPr>
        <w:t>Не е изградена</w:t>
      </w:r>
      <w:r w:rsidRPr="004255F4">
        <w:rPr>
          <w:rFonts w:ascii="Times New Roman" w:eastAsia="Cambria" w:hAnsi="Times New Roman" w:cs="Times New Roman"/>
          <w:bCs/>
          <w:sz w:val="28"/>
          <w:szCs w:val="28"/>
        </w:rPr>
        <w:t xml:space="preserve"> предвидената по проект система от вертикални и хоризонтални газоотвеждащи тръби,</w:t>
      </w:r>
      <w:r w:rsidRPr="004255F4">
        <w:rPr>
          <w:rFonts w:ascii="Times New Roman" w:eastAsia="Cambria" w:hAnsi="Times New Roman" w:cs="Times New Roman"/>
          <w:b/>
          <w:bCs/>
          <w:sz w:val="28"/>
          <w:szCs w:val="28"/>
        </w:rPr>
        <w:t xml:space="preserve"> </w:t>
      </w:r>
      <w:r w:rsidRPr="004255F4">
        <w:rPr>
          <w:rFonts w:ascii="Times New Roman" w:eastAsia="Cambria" w:hAnsi="Times New Roman" w:cs="Times New Roman"/>
          <w:sz w:val="28"/>
          <w:szCs w:val="28"/>
        </w:rPr>
        <w:t>с която предстои да се отвеждат образуваните газове от тялото на депото. Системата ще се изгражда в процес на експлоатация на депото.</w:t>
      </w:r>
    </w:p>
    <w:p w:rsidR="00552B1C" w:rsidRPr="00552B1C" w:rsidRDefault="00552B1C" w:rsidP="00552B1C">
      <w:pPr>
        <w:spacing w:before="120" w:after="0" w:line="278" w:lineRule="exact"/>
        <w:jc w:val="both"/>
        <w:rPr>
          <w:rFonts w:ascii="Times New Roman" w:eastAsia="Cambria" w:hAnsi="Times New Roman" w:cs="Times New Roman"/>
          <w:sz w:val="28"/>
          <w:szCs w:val="28"/>
        </w:rPr>
      </w:pPr>
      <w:r w:rsidRPr="00552B1C">
        <w:rPr>
          <w:rFonts w:ascii="Times New Roman" w:eastAsia="Cambria" w:hAnsi="Times New Roman" w:cs="Times New Roman"/>
          <w:sz w:val="28"/>
          <w:szCs w:val="28"/>
        </w:rPr>
        <w:t>За докладвания период не е извършван мониторинг на емисии на вредни вещества в атмосферния въздух, тъй като според изискванията на условие 9.6.1.1. от КР, собствени периодични измервания трябва да се правят в срок от две години от началото на експлоатация на всяка от клетките на депото, а Клетка №1 на Депото започна да функционира в края на 2016 г. Поради тази причина за 2017 г. не са отчетени емисии на вредни вещества в атмосферния въздух.</w:t>
      </w:r>
    </w:p>
    <w:p w:rsidR="004255F4" w:rsidRPr="004255F4" w:rsidRDefault="00552B1C" w:rsidP="00552B1C">
      <w:pPr>
        <w:spacing w:before="120" w:after="0" w:line="278" w:lineRule="exact"/>
        <w:jc w:val="both"/>
        <w:rPr>
          <w:rFonts w:ascii="Times New Roman" w:eastAsia="Cambria" w:hAnsi="Times New Roman" w:cs="Times New Roman"/>
          <w:sz w:val="28"/>
          <w:szCs w:val="28"/>
        </w:rPr>
      </w:pPr>
      <w:r w:rsidRPr="00552B1C">
        <w:rPr>
          <w:rFonts w:ascii="Times New Roman" w:eastAsia="Cambria" w:hAnsi="Times New Roman" w:cs="Times New Roman"/>
          <w:sz w:val="28"/>
          <w:szCs w:val="28"/>
        </w:rPr>
        <w:t>Мерките за предотвратяване</w:t>
      </w:r>
      <w:r>
        <w:rPr>
          <w:rFonts w:ascii="Times New Roman" w:eastAsia="Cambria" w:hAnsi="Times New Roman" w:cs="Times New Roman"/>
          <w:sz w:val="28"/>
          <w:szCs w:val="28"/>
        </w:rPr>
        <w:t>/</w:t>
      </w:r>
      <w:r w:rsidRPr="00552B1C">
        <w:rPr>
          <w:rFonts w:ascii="Times New Roman" w:eastAsia="Cambria" w:hAnsi="Times New Roman" w:cs="Times New Roman"/>
          <w:sz w:val="28"/>
          <w:szCs w:val="28"/>
        </w:rPr>
        <w:t>намаляване на неорганизираните</w:t>
      </w:r>
      <w:r>
        <w:rPr>
          <w:rFonts w:ascii="Times New Roman" w:eastAsia="Cambria" w:hAnsi="Times New Roman" w:cs="Times New Roman"/>
          <w:sz w:val="28"/>
          <w:szCs w:val="28"/>
          <w:lang w:val="en-US"/>
        </w:rPr>
        <w:t xml:space="preserve"> </w:t>
      </w:r>
      <w:r w:rsidRPr="00552B1C">
        <w:rPr>
          <w:rFonts w:ascii="Times New Roman" w:eastAsia="Cambria" w:hAnsi="Times New Roman" w:cs="Times New Roman"/>
          <w:sz w:val="28"/>
          <w:szCs w:val="28"/>
        </w:rPr>
        <w:t>емисии и интензивно миришещи</w:t>
      </w:r>
      <w:r>
        <w:rPr>
          <w:rFonts w:ascii="Times New Roman" w:eastAsia="Cambria" w:hAnsi="Times New Roman" w:cs="Times New Roman"/>
          <w:sz w:val="28"/>
          <w:szCs w:val="28"/>
          <w:lang w:val="en-US"/>
        </w:rPr>
        <w:t xml:space="preserve"> </w:t>
      </w:r>
      <w:r w:rsidRPr="00552B1C">
        <w:rPr>
          <w:rFonts w:ascii="Times New Roman" w:eastAsia="Cambria" w:hAnsi="Times New Roman" w:cs="Times New Roman"/>
          <w:sz w:val="28"/>
          <w:szCs w:val="28"/>
        </w:rPr>
        <w:t>вещества, генерирани от дейностите на</w:t>
      </w:r>
      <w:r>
        <w:rPr>
          <w:rFonts w:ascii="Times New Roman" w:eastAsia="Cambria" w:hAnsi="Times New Roman" w:cs="Times New Roman"/>
          <w:sz w:val="28"/>
          <w:szCs w:val="28"/>
          <w:lang w:val="en-US"/>
        </w:rPr>
        <w:t xml:space="preserve"> </w:t>
      </w:r>
      <w:r w:rsidRPr="00552B1C">
        <w:rPr>
          <w:rFonts w:ascii="Times New Roman" w:eastAsia="Cambria" w:hAnsi="Times New Roman" w:cs="Times New Roman"/>
          <w:sz w:val="28"/>
          <w:szCs w:val="28"/>
        </w:rPr>
        <w:t>площадката са описани в инструкция,</w:t>
      </w:r>
      <w:r>
        <w:rPr>
          <w:rFonts w:ascii="Times New Roman" w:eastAsia="Cambria" w:hAnsi="Times New Roman" w:cs="Times New Roman"/>
          <w:sz w:val="28"/>
          <w:szCs w:val="28"/>
          <w:lang w:val="en-US"/>
        </w:rPr>
        <w:t xml:space="preserve"> </w:t>
      </w:r>
      <w:r w:rsidRPr="00552B1C">
        <w:rPr>
          <w:rFonts w:ascii="Times New Roman" w:eastAsia="Cambria" w:hAnsi="Times New Roman" w:cs="Times New Roman"/>
          <w:sz w:val="28"/>
          <w:szCs w:val="28"/>
        </w:rPr>
        <w:t>съгласно условие 9.4.4. от КР.</w:t>
      </w:r>
      <w:r w:rsidR="004255F4">
        <w:rPr>
          <w:rFonts w:ascii="Times New Roman" w:eastAsia="Cambria" w:hAnsi="Times New Roman" w:cs="Times New Roman"/>
          <w:sz w:val="28"/>
          <w:szCs w:val="28"/>
        </w:rPr>
        <w:t xml:space="preserve"> </w:t>
      </w:r>
    </w:p>
    <w:p w:rsidR="004255F4" w:rsidRPr="00552B1C" w:rsidRDefault="00552B1C" w:rsidP="004255F4">
      <w:pPr>
        <w:spacing w:before="120" w:after="0" w:line="278" w:lineRule="exact"/>
        <w:jc w:val="both"/>
        <w:rPr>
          <w:rFonts w:ascii="Times New Roman" w:eastAsia="Cambria" w:hAnsi="Times New Roman" w:cs="Times New Roman"/>
          <w:b/>
          <w:sz w:val="28"/>
          <w:szCs w:val="28"/>
          <w:lang w:val="en-US"/>
        </w:rPr>
      </w:pPr>
      <w:r w:rsidRPr="00552B1C">
        <w:rPr>
          <w:rFonts w:ascii="Times New Roman" w:eastAsia="Cambria" w:hAnsi="Times New Roman" w:cs="Times New Roman"/>
          <w:sz w:val="28"/>
          <w:szCs w:val="28"/>
        </w:rPr>
        <w:t>Условие 9.6.2.7</w:t>
      </w:r>
      <w:r w:rsidRPr="00552B1C">
        <w:rPr>
          <w:rFonts w:ascii="Times New Roman" w:eastAsia="Cambria" w:hAnsi="Times New Roman" w:cs="Times New Roman"/>
          <w:sz w:val="28"/>
          <w:szCs w:val="28"/>
          <w:lang w:val="en-US"/>
        </w:rPr>
        <w:t xml:space="preserve"> </w:t>
      </w:r>
      <w:r w:rsidRPr="00552B1C">
        <w:rPr>
          <w:rStyle w:val="CharStyle240"/>
          <w:rFonts w:ascii="Times New Roman" w:hAnsi="Times New Roman" w:cs="Times New Roman"/>
          <w:b w:val="0"/>
          <w:sz w:val="28"/>
          <w:szCs w:val="28"/>
        </w:rPr>
        <w:t>КР №523-Н0/2016 г.</w:t>
      </w:r>
      <w:r w:rsidRPr="00552B1C">
        <w:rPr>
          <w:rStyle w:val="CharStyle240"/>
          <w:rFonts w:ascii="Times New Roman" w:hAnsi="Times New Roman" w:cs="Times New Roman"/>
          <w:b w:val="0"/>
          <w:sz w:val="28"/>
          <w:szCs w:val="28"/>
          <w:lang w:val="en-US"/>
        </w:rPr>
        <w:t xml:space="preserve"> </w:t>
      </w:r>
      <w:r w:rsidRPr="00552B1C">
        <w:rPr>
          <w:rFonts w:ascii="Times New Roman" w:hAnsi="Times New Roman" w:cs="Times New Roman"/>
          <w:sz w:val="28"/>
          <w:szCs w:val="28"/>
        </w:rPr>
        <w:t>е изпълнено в Приложение 1, Таблица 2</w:t>
      </w:r>
    </w:p>
    <w:p w:rsidR="00E6567D" w:rsidRPr="005B4560" w:rsidRDefault="00E6567D" w:rsidP="00D522BB">
      <w:pPr>
        <w:jc w:val="both"/>
        <w:rPr>
          <w:rFonts w:ascii="Times New Roman" w:hAnsi="Times New Roman" w:cs="Times New Roman"/>
          <w:b/>
          <w:sz w:val="28"/>
          <w:szCs w:val="28"/>
        </w:rPr>
      </w:pPr>
    </w:p>
    <w:p w:rsidR="00E6567D" w:rsidRPr="005B4560" w:rsidRDefault="00E6567D" w:rsidP="00A76B84">
      <w:pPr>
        <w:pStyle w:val="a4"/>
        <w:numPr>
          <w:ilvl w:val="0"/>
          <w:numId w:val="6"/>
        </w:numPr>
        <w:jc w:val="both"/>
        <w:rPr>
          <w:rFonts w:ascii="Times New Roman" w:hAnsi="Times New Roman" w:cs="Times New Roman"/>
          <w:b/>
          <w:sz w:val="28"/>
          <w:szCs w:val="28"/>
        </w:rPr>
      </w:pPr>
      <w:r w:rsidRPr="005B4560">
        <w:rPr>
          <w:rFonts w:ascii="Times New Roman" w:hAnsi="Times New Roman" w:cs="Times New Roman"/>
          <w:b/>
          <w:sz w:val="28"/>
          <w:szCs w:val="28"/>
        </w:rPr>
        <w:t>Емисии в отпадъчни води</w:t>
      </w:r>
    </w:p>
    <w:p w:rsidR="00E97BC9" w:rsidRPr="00E97BC9" w:rsidRDefault="00E97BC9" w:rsidP="00E97BC9">
      <w:pPr>
        <w:tabs>
          <w:tab w:val="left" w:pos="1562"/>
        </w:tabs>
        <w:spacing w:before="11" w:after="0" w:line="252" w:lineRule="exact"/>
        <w:ind w:right="18"/>
        <w:jc w:val="both"/>
        <w:rPr>
          <w:rFonts w:ascii="Times New Roman" w:eastAsia="Times New Roman" w:hAnsi="Times New Roman" w:cs="Times New Roman"/>
          <w:iCs/>
          <w:sz w:val="28"/>
          <w:szCs w:val="28"/>
        </w:rPr>
      </w:pPr>
      <w:r w:rsidRPr="00E97BC9">
        <w:rPr>
          <w:rFonts w:ascii="Times New Roman" w:eastAsia="Times New Roman" w:hAnsi="Times New Roman" w:cs="Times New Roman"/>
          <w:iCs/>
          <w:sz w:val="28"/>
          <w:szCs w:val="28"/>
        </w:rPr>
        <w:t xml:space="preserve">Водите от измиването на халето за сепариране се отвеждат към площадковата замърсена канализация. В зоната за компостиране е изградена охранителна канавка, която улавя водите, отделени при оросяването на компоста и от падналите валежи. Канавката е ситуираиа в най-долната част на площадката и е ограничена от бетонови бордюри, така че оттеклата се вода от площадката на компоста да не се излиза извън площадката за компостиране. След канавката водите от площадката за сепариране, водите отделени при оросяването на компоста и паднали валежи и навеса за бали и готов компост постъпват в РШ2, чрез която се отвеждат и постъпват в каломаслоуловител. След каломаслоуловителя, е монтиран 10 куб.м. резервоар, в който се съхранява вода необходима за процеса на компостиране. Резервоара играе ролята на допълнителен утаител, след който прелялите води се отвеждат в изпълнената площадкова канализация и заустват общата канализация на площадката в РШ4. В ревизионна шахта 3, след изхода от резервоара, е монтирана дроселираща тръба фПОмм. на изхода, за да не пропуска по-голямо количество от 14л/сек. В резервоара, над първата преливна тръба, има монтирана втора такава, която отвежда преминалите през каломаслоуловителя водни количества над 14л/сек (при обилни валежи, ако се препълни резервоара), през дреназюна призма, която играе ролята на филтър (пречистване) до охранителната канавка на пътя. Води попадащи в </w:t>
      </w:r>
      <w:r w:rsidRPr="00E97BC9">
        <w:rPr>
          <w:rFonts w:ascii="Times New Roman" w:eastAsia="Times New Roman" w:hAnsi="Times New Roman" w:cs="Times New Roman"/>
          <w:iCs/>
          <w:sz w:val="28"/>
          <w:szCs w:val="28"/>
        </w:rPr>
        <w:lastRenderedPageBreak/>
        <w:t>охранителната канавка от втората преливна тръба ще има само, ако има обилни вапежи. Приложение №23.</w:t>
      </w:r>
    </w:p>
    <w:p w:rsidR="00E97BC9" w:rsidRPr="00E97BC9" w:rsidRDefault="00E97BC9" w:rsidP="00E97BC9">
      <w:pPr>
        <w:tabs>
          <w:tab w:val="left" w:pos="1562"/>
        </w:tabs>
        <w:spacing w:before="11" w:after="0" w:line="252" w:lineRule="exact"/>
        <w:ind w:right="43"/>
        <w:jc w:val="both"/>
        <w:rPr>
          <w:rFonts w:ascii="Times New Roman" w:eastAsia="Times New Roman" w:hAnsi="Times New Roman" w:cs="Times New Roman"/>
          <w:iCs/>
          <w:sz w:val="28"/>
          <w:szCs w:val="28"/>
        </w:rPr>
      </w:pPr>
      <w:r w:rsidRPr="00E97BC9">
        <w:rPr>
          <w:rFonts w:ascii="Times New Roman" w:eastAsia="Times New Roman" w:hAnsi="Times New Roman" w:cs="Times New Roman"/>
          <w:iCs/>
          <w:sz w:val="28"/>
          <w:szCs w:val="28"/>
        </w:rPr>
        <w:t>Водите от територията, определена за площадка се дренират от безименно дере, преминавайки в Гръчко дере, което е приток на р. Искър.</w:t>
      </w:r>
    </w:p>
    <w:p w:rsidR="00E97BC9" w:rsidRPr="00E97BC9" w:rsidRDefault="00E97BC9" w:rsidP="00E97BC9">
      <w:pPr>
        <w:jc w:val="both"/>
        <w:rPr>
          <w:rFonts w:ascii="Times New Roman" w:hAnsi="Times New Roman" w:cs="Times New Roman"/>
          <w:sz w:val="28"/>
          <w:szCs w:val="28"/>
        </w:rPr>
      </w:pPr>
    </w:p>
    <w:p w:rsidR="00E6567D" w:rsidRDefault="00E97BC9" w:rsidP="005B4560">
      <w:pPr>
        <w:rPr>
          <w:rFonts w:ascii="Times New Roman" w:hAnsi="Times New Roman" w:cs="Times New Roman"/>
          <w:sz w:val="28"/>
          <w:szCs w:val="28"/>
        </w:rPr>
      </w:pPr>
      <w:r>
        <w:rPr>
          <w:rFonts w:ascii="Times New Roman" w:hAnsi="Times New Roman" w:cs="Times New Roman"/>
          <w:sz w:val="28"/>
          <w:szCs w:val="28"/>
        </w:rPr>
        <w:t>Производствени отпадъчни води</w:t>
      </w:r>
    </w:p>
    <w:p w:rsidR="00E97BC9" w:rsidRDefault="00E97BC9" w:rsidP="005B4560">
      <w:pPr>
        <w:rPr>
          <w:rFonts w:ascii="Times New Roman" w:hAnsi="Times New Roman" w:cs="Times New Roman"/>
          <w:sz w:val="28"/>
          <w:szCs w:val="28"/>
        </w:rPr>
      </w:pPr>
      <w:r>
        <w:rPr>
          <w:rFonts w:ascii="Times New Roman" w:hAnsi="Times New Roman" w:cs="Times New Roman"/>
          <w:sz w:val="28"/>
          <w:szCs w:val="28"/>
        </w:rPr>
        <w:t>Работа на пречиствателните съоръжения</w:t>
      </w:r>
    </w:p>
    <w:p w:rsidR="007E3B9D" w:rsidRPr="007E3B9D" w:rsidRDefault="007E3B9D" w:rsidP="007E3B9D">
      <w:pPr>
        <w:spacing w:after="0" w:line="252" w:lineRule="exact"/>
        <w:jc w:val="both"/>
        <w:rPr>
          <w:rFonts w:ascii="Times New Roman" w:eastAsia="Times New Roman" w:hAnsi="Times New Roman" w:cs="Times New Roman"/>
          <w:sz w:val="28"/>
          <w:szCs w:val="28"/>
        </w:rPr>
      </w:pPr>
      <w:r w:rsidRPr="007E3B9D">
        <w:rPr>
          <w:rFonts w:ascii="Times New Roman" w:eastAsia="Times New Roman" w:hAnsi="Times New Roman" w:cs="Times New Roman"/>
          <w:sz w:val="28"/>
          <w:szCs w:val="28"/>
          <w:u w:val="single"/>
        </w:rPr>
        <w:t>На площадката ще се експлатират следните пречиствателни съоръжени</w:t>
      </w:r>
      <w:r w:rsidRPr="007E3B9D">
        <w:rPr>
          <w:rFonts w:ascii="Times New Roman" w:eastAsia="Times New Roman" w:hAnsi="Times New Roman" w:cs="Times New Roman"/>
          <w:sz w:val="28"/>
          <w:szCs w:val="28"/>
        </w:rPr>
        <w:t xml:space="preserve">я за емисии в </w:t>
      </w:r>
      <w:r w:rsidRPr="007E3B9D">
        <w:rPr>
          <w:rFonts w:ascii="Times New Roman" w:eastAsia="Times New Roman" w:hAnsi="Times New Roman" w:cs="Times New Roman"/>
          <w:sz w:val="28"/>
          <w:szCs w:val="28"/>
          <w:u w:val="single"/>
        </w:rPr>
        <w:t>производствените отпаъчни води:</w:t>
      </w:r>
    </w:p>
    <w:p w:rsidR="007E3B9D" w:rsidRPr="007E3B9D" w:rsidRDefault="007E3B9D" w:rsidP="007E3B9D">
      <w:pPr>
        <w:spacing w:after="0" w:line="277" w:lineRule="exact"/>
        <w:rPr>
          <w:rFonts w:ascii="Times New Roman" w:eastAsia="Times New Roman" w:hAnsi="Times New Roman" w:cs="Times New Roman"/>
          <w:sz w:val="28"/>
          <w:szCs w:val="28"/>
        </w:rPr>
      </w:pPr>
      <w:r w:rsidRPr="007E3B9D">
        <w:rPr>
          <w:rFonts w:ascii="Times New Roman" w:eastAsia="Times New Roman" w:hAnsi="Times New Roman" w:cs="Times New Roman"/>
          <w:b/>
          <w:bCs/>
          <w:sz w:val="28"/>
          <w:szCs w:val="28"/>
        </w:rPr>
        <w:t xml:space="preserve">    -    Локална пречиствателна станция за отпадъчни води (ЛПСОВ) </w:t>
      </w:r>
      <w:r w:rsidRPr="007E3B9D">
        <w:rPr>
          <w:rFonts w:ascii="Times New Roman" w:eastAsia="Times New Roman" w:hAnsi="Times New Roman" w:cs="Times New Roman"/>
          <w:sz w:val="28"/>
          <w:szCs w:val="28"/>
        </w:rPr>
        <w:t>- за инфилтриралите води от клетките за депониране на отпадъците;</w:t>
      </w:r>
    </w:p>
    <w:p w:rsidR="007E3B9D" w:rsidRPr="007E3B9D" w:rsidRDefault="007E3B9D" w:rsidP="007E3B9D">
      <w:pPr>
        <w:spacing w:after="0" w:line="284" w:lineRule="exact"/>
        <w:ind w:left="360"/>
        <w:jc w:val="both"/>
        <w:rPr>
          <w:rFonts w:ascii="Times New Roman" w:eastAsia="Times New Roman" w:hAnsi="Times New Roman" w:cs="Times New Roman"/>
          <w:sz w:val="28"/>
          <w:szCs w:val="28"/>
        </w:rPr>
      </w:pPr>
      <w:r w:rsidRPr="007E3B9D">
        <w:rPr>
          <w:rFonts w:ascii="Times New Roman" w:eastAsia="Times New Roman" w:hAnsi="Times New Roman" w:cs="Times New Roman"/>
          <w:b/>
          <w:bCs/>
          <w:sz w:val="28"/>
          <w:szCs w:val="28"/>
        </w:rPr>
        <w:t xml:space="preserve">- 1 бр. каоломаслоуловител (КМУ) </w:t>
      </w:r>
      <w:r w:rsidRPr="007E3B9D">
        <w:rPr>
          <w:rFonts w:ascii="Times New Roman" w:eastAsia="Times New Roman" w:hAnsi="Times New Roman" w:cs="Times New Roman"/>
          <w:sz w:val="28"/>
          <w:szCs w:val="28"/>
        </w:rPr>
        <w:t>за производствени отпадъчни и дъждовни води от автомивката;</w:t>
      </w:r>
    </w:p>
    <w:p w:rsidR="007E3B9D" w:rsidRPr="007E3B9D" w:rsidRDefault="007E3B9D" w:rsidP="007E3B9D">
      <w:pPr>
        <w:spacing w:after="0" w:line="252" w:lineRule="exact"/>
        <w:ind w:left="360"/>
        <w:rPr>
          <w:rFonts w:ascii="Times New Roman" w:eastAsia="Times New Roman" w:hAnsi="Times New Roman" w:cs="Times New Roman"/>
          <w:sz w:val="28"/>
          <w:szCs w:val="28"/>
        </w:rPr>
      </w:pPr>
      <w:r w:rsidRPr="007E3B9D">
        <w:rPr>
          <w:rFonts w:ascii="Times New Roman" w:eastAsia="Times New Roman" w:hAnsi="Times New Roman" w:cs="Times New Roman"/>
          <w:b/>
          <w:bCs/>
          <w:sz w:val="28"/>
          <w:szCs w:val="28"/>
        </w:rPr>
        <w:t xml:space="preserve">- 1 бр. КМУ </w:t>
      </w:r>
      <w:r w:rsidRPr="007E3B9D">
        <w:rPr>
          <w:rFonts w:ascii="Times New Roman" w:eastAsia="Times New Roman" w:hAnsi="Times New Roman" w:cs="Times New Roman"/>
          <w:sz w:val="28"/>
          <w:szCs w:val="28"/>
        </w:rPr>
        <w:t xml:space="preserve">за производствените отпадъчни и дъждовни води от инсталацията за измиване на гуми; </w:t>
      </w:r>
      <w:r w:rsidRPr="007E3B9D">
        <w:rPr>
          <w:rFonts w:ascii="Times New Roman" w:eastAsia="Times New Roman" w:hAnsi="Times New Roman" w:cs="Times New Roman"/>
          <w:b/>
          <w:bCs/>
          <w:sz w:val="28"/>
          <w:szCs w:val="28"/>
        </w:rPr>
        <w:t xml:space="preserve">1 бр. КМУ </w:t>
      </w:r>
      <w:r w:rsidRPr="007E3B9D">
        <w:rPr>
          <w:rFonts w:ascii="Times New Roman" w:eastAsia="Times New Roman" w:hAnsi="Times New Roman" w:cs="Times New Roman"/>
          <w:sz w:val="28"/>
          <w:szCs w:val="28"/>
        </w:rPr>
        <w:t>за производствени отпадъчни и дъждовни води от площадките на инсталаците за компостиране и сепариране, обозначени на Приложение 14 „Генерален план" от Заявлението за издаване на комплексно разрешително.</w:t>
      </w:r>
    </w:p>
    <w:p w:rsidR="007E3B9D" w:rsidRPr="007E3B9D" w:rsidRDefault="007E3B9D" w:rsidP="007E3B9D">
      <w:pPr>
        <w:spacing w:before="223" w:after="0" w:line="259" w:lineRule="exact"/>
        <w:ind w:left="360"/>
        <w:jc w:val="both"/>
        <w:rPr>
          <w:rFonts w:ascii="Times New Roman" w:eastAsia="Times New Roman" w:hAnsi="Times New Roman" w:cs="Times New Roman"/>
          <w:sz w:val="28"/>
          <w:szCs w:val="28"/>
        </w:rPr>
      </w:pPr>
      <w:r w:rsidRPr="007E3B9D">
        <w:rPr>
          <w:rFonts w:ascii="Times New Roman" w:eastAsia="Times New Roman" w:hAnsi="Times New Roman" w:cs="Times New Roman"/>
          <w:sz w:val="28"/>
          <w:szCs w:val="28"/>
        </w:rPr>
        <w:t xml:space="preserve">По информация от заявлението преди да постъпи за пречистване в </w:t>
      </w:r>
      <w:r w:rsidRPr="007E3B9D">
        <w:rPr>
          <w:rFonts w:ascii="Times New Roman" w:eastAsia="Times New Roman" w:hAnsi="Times New Roman" w:cs="Times New Roman"/>
          <w:b/>
          <w:bCs/>
          <w:sz w:val="28"/>
          <w:szCs w:val="28"/>
        </w:rPr>
        <w:t xml:space="preserve">ЛПСОВ </w:t>
      </w:r>
      <w:r w:rsidRPr="007E3B9D">
        <w:rPr>
          <w:rFonts w:ascii="Times New Roman" w:eastAsia="Times New Roman" w:hAnsi="Times New Roman" w:cs="Times New Roman"/>
          <w:sz w:val="28"/>
          <w:szCs w:val="28"/>
        </w:rPr>
        <w:t xml:space="preserve">генерирания инфилтрат постъпва и престоява временно </w:t>
      </w:r>
      <w:r w:rsidRPr="007E3B9D">
        <w:rPr>
          <w:rFonts w:ascii="Times New Roman" w:eastAsia="Times New Roman" w:hAnsi="Times New Roman" w:cs="Times New Roman"/>
          <w:b/>
          <w:bCs/>
          <w:sz w:val="28"/>
          <w:szCs w:val="28"/>
        </w:rPr>
        <w:t xml:space="preserve">в буферния резервоар, </w:t>
      </w:r>
      <w:r w:rsidRPr="007E3B9D">
        <w:rPr>
          <w:rFonts w:ascii="Times New Roman" w:eastAsia="Times New Roman" w:hAnsi="Times New Roman" w:cs="Times New Roman"/>
          <w:sz w:val="28"/>
          <w:szCs w:val="28"/>
        </w:rPr>
        <w:t xml:space="preserve">ситуиран до пречиствателната станция. Резервоарът е бетонов и полувкопан в земята и с работен обем от </w:t>
      </w:r>
      <w:r w:rsidRPr="007E3B9D">
        <w:rPr>
          <w:rFonts w:ascii="Times New Roman" w:eastAsia="Times New Roman" w:hAnsi="Times New Roman" w:cs="Times New Roman"/>
          <w:b/>
          <w:bCs/>
          <w:sz w:val="28"/>
          <w:szCs w:val="28"/>
        </w:rPr>
        <w:t>370м</w:t>
      </w:r>
      <w:r w:rsidRPr="007E3B9D">
        <w:rPr>
          <w:rFonts w:ascii="Times New Roman" w:eastAsia="Times New Roman" w:hAnsi="Times New Roman" w:cs="Times New Roman"/>
          <w:b/>
          <w:bCs/>
          <w:sz w:val="28"/>
          <w:szCs w:val="28"/>
          <w:vertAlign w:val="superscript"/>
        </w:rPr>
        <w:t>3</w:t>
      </w:r>
      <w:r w:rsidRPr="007E3B9D">
        <w:rPr>
          <w:rFonts w:ascii="Times New Roman" w:eastAsia="Times New Roman" w:hAnsi="Times New Roman" w:cs="Times New Roman"/>
          <w:b/>
          <w:bCs/>
          <w:sz w:val="28"/>
          <w:szCs w:val="28"/>
        </w:rPr>
        <w:t xml:space="preserve">. </w:t>
      </w:r>
      <w:r w:rsidRPr="007E3B9D">
        <w:rPr>
          <w:rFonts w:ascii="Times New Roman" w:eastAsia="Times New Roman" w:hAnsi="Times New Roman" w:cs="Times New Roman"/>
          <w:sz w:val="28"/>
          <w:szCs w:val="28"/>
        </w:rPr>
        <w:t>В него е предвидено да се прибавя и инфилтрата от закритите депа в региона.</w:t>
      </w:r>
    </w:p>
    <w:p w:rsidR="007E3B9D" w:rsidRPr="007E3B9D" w:rsidRDefault="007E3B9D" w:rsidP="007E3B9D">
      <w:pPr>
        <w:spacing w:after="0" w:line="259" w:lineRule="exact"/>
        <w:ind w:left="360"/>
        <w:jc w:val="both"/>
        <w:rPr>
          <w:rFonts w:ascii="Times New Roman" w:eastAsia="Times New Roman" w:hAnsi="Times New Roman" w:cs="Times New Roman"/>
          <w:sz w:val="28"/>
          <w:szCs w:val="28"/>
        </w:rPr>
      </w:pPr>
      <w:r w:rsidRPr="007E3B9D">
        <w:rPr>
          <w:rFonts w:ascii="Times New Roman" w:eastAsia="Times New Roman" w:hAnsi="Times New Roman" w:cs="Times New Roman"/>
          <w:sz w:val="28"/>
          <w:szCs w:val="28"/>
        </w:rPr>
        <w:t>В ЛПСОВ очистването на инфилтриралите води от клетките за депониране на отпадъците се осъществява чрез технология с обратна осмоза. Обратната осмоза е процес на отделяне на разтворените частици и субстанции от водата посредством полупропускливи мембрани. Посредством различни мембрани става разделяне на различни разтворими и неразтворими вещества от основната среда- водата. Изборът на специалните мембранни модули зависи от състава на средата и от изискванията за степента на пречистване.</w:t>
      </w:r>
    </w:p>
    <w:p w:rsidR="007E3B9D" w:rsidRPr="00040D84" w:rsidRDefault="007E3B9D" w:rsidP="007E3B9D">
      <w:pPr>
        <w:spacing w:before="47" w:after="0" w:line="252" w:lineRule="exact"/>
        <w:ind w:left="263"/>
        <w:jc w:val="both"/>
        <w:rPr>
          <w:rFonts w:ascii="Times New Roman" w:eastAsia="Times New Roman" w:hAnsi="Times New Roman" w:cs="Times New Roman"/>
          <w:sz w:val="28"/>
          <w:szCs w:val="28"/>
        </w:rPr>
      </w:pPr>
      <w:r w:rsidRPr="007E3B9D">
        <w:rPr>
          <w:rFonts w:ascii="Times New Roman" w:eastAsia="Times New Roman" w:hAnsi="Times New Roman" w:cs="Times New Roman"/>
          <w:sz w:val="28"/>
          <w:szCs w:val="28"/>
        </w:rPr>
        <w:t>Системите с обратна осмоза се характеризират с малки габаритни размери, икономично управление и много добър пречиствателен ефект. Избраната технология на пречистване на инфилтрираните води има редица предимства - икономическа целесъобразност, ефективност, по-лесна експлоатация, по-ниски експлоатационни разходи и минимален експлоатационен персонал. Тази технология е от групата на мембранните технологии и е най-добрата налична технология за пречистване на води. Генерираните утайки от ЛПСОВ ще бъдат депонирани в депото.</w:t>
      </w:r>
    </w:p>
    <w:p w:rsidR="007E3B9D" w:rsidRPr="00040D84" w:rsidRDefault="007E3B9D" w:rsidP="007E3B9D">
      <w:pPr>
        <w:spacing w:before="4" w:after="0" w:line="252" w:lineRule="exact"/>
        <w:ind w:left="270"/>
        <w:jc w:val="both"/>
        <w:rPr>
          <w:rFonts w:ascii="Times New Roman" w:eastAsia="Times New Roman" w:hAnsi="Times New Roman" w:cs="Times New Roman"/>
          <w:sz w:val="28"/>
          <w:szCs w:val="28"/>
        </w:rPr>
      </w:pPr>
      <w:r w:rsidRPr="007E3B9D">
        <w:rPr>
          <w:rFonts w:ascii="Times New Roman" w:eastAsia="Times New Roman" w:hAnsi="Times New Roman" w:cs="Times New Roman"/>
          <w:sz w:val="28"/>
          <w:szCs w:val="28"/>
        </w:rPr>
        <w:t>Главният елемент на една система за двойна осмоза е тънкослойна полиамидна мембрана, в комплект с филтри за предварително пречистване, изработени от полипропиленови влакна или активен въглен. Това е високоефективна система, премахваща от водата органични съединения, тежки метали, бактерии и вируси, чиято работа зависи от качеството на постъпващата вода.</w:t>
      </w:r>
    </w:p>
    <w:p w:rsidR="007E3B9D" w:rsidRPr="00040D84" w:rsidRDefault="007E3B9D" w:rsidP="007E3B9D">
      <w:pPr>
        <w:spacing w:before="4" w:after="0" w:line="252" w:lineRule="exact"/>
        <w:ind w:left="259"/>
        <w:jc w:val="both"/>
        <w:rPr>
          <w:rFonts w:ascii="Times New Roman" w:eastAsia="Times New Roman" w:hAnsi="Times New Roman" w:cs="Times New Roman"/>
          <w:sz w:val="28"/>
          <w:szCs w:val="28"/>
        </w:rPr>
      </w:pPr>
      <w:r w:rsidRPr="007E3B9D">
        <w:rPr>
          <w:rFonts w:ascii="Times New Roman" w:eastAsia="Times New Roman" w:hAnsi="Times New Roman" w:cs="Times New Roman"/>
          <w:sz w:val="28"/>
          <w:szCs w:val="28"/>
        </w:rPr>
        <w:t>В сравнение с обикновените методи за пречистване на вода системата разделя пречистената вода на два потока- пречистена вода и отпадна вода. Последната може да бъде върната обратно в системата за повторно пречистване. Тази технология е от групата на мембранните технологии и е най-добрата налична технология за пречистване на води.</w:t>
      </w:r>
    </w:p>
    <w:p w:rsidR="007E3B9D" w:rsidRDefault="007E3B9D" w:rsidP="007E3B9D">
      <w:pPr>
        <w:spacing w:before="4" w:after="0" w:line="252" w:lineRule="exact"/>
        <w:ind w:left="270"/>
        <w:jc w:val="both"/>
        <w:rPr>
          <w:rFonts w:ascii="Times New Roman" w:eastAsia="Times New Roman" w:hAnsi="Times New Roman" w:cs="Times New Roman"/>
          <w:sz w:val="28"/>
          <w:szCs w:val="28"/>
        </w:rPr>
      </w:pPr>
      <w:r w:rsidRPr="007E3B9D">
        <w:rPr>
          <w:rFonts w:ascii="Times New Roman" w:eastAsia="Times New Roman" w:hAnsi="Times New Roman" w:cs="Times New Roman"/>
          <w:sz w:val="28"/>
          <w:szCs w:val="28"/>
        </w:rPr>
        <w:t>След пречистване водите постъпват в канализационната система на депото и посредством външен колектор се включват на вход на ГПСОВ- Самоков.</w:t>
      </w:r>
    </w:p>
    <w:p w:rsidR="007E3B9D" w:rsidRDefault="007E3B9D" w:rsidP="007E3B9D">
      <w:pPr>
        <w:spacing w:before="4" w:after="0" w:line="252" w:lineRule="exact"/>
        <w:ind w:left="270"/>
        <w:jc w:val="both"/>
        <w:rPr>
          <w:rFonts w:ascii="Times New Roman" w:eastAsia="Times New Roman" w:hAnsi="Times New Roman" w:cs="Times New Roman"/>
          <w:sz w:val="28"/>
          <w:szCs w:val="28"/>
        </w:rPr>
      </w:pPr>
    </w:p>
    <w:p w:rsidR="00073EB6" w:rsidRPr="00073EB6" w:rsidRDefault="00073EB6" w:rsidP="005B4560">
      <w:pPr>
        <w:rPr>
          <w:rFonts w:ascii="Times New Roman" w:eastAsia="Times New Roman" w:hAnsi="Times New Roman" w:cs="Times New Roman"/>
          <w:sz w:val="28"/>
          <w:szCs w:val="28"/>
        </w:rPr>
      </w:pPr>
      <w:r w:rsidRPr="00073EB6">
        <w:rPr>
          <w:rFonts w:ascii="Times New Roman" w:eastAsia="Times New Roman" w:hAnsi="Times New Roman" w:cs="Times New Roman"/>
          <w:bCs/>
          <w:sz w:val="28"/>
          <w:szCs w:val="28"/>
        </w:rPr>
        <w:lastRenderedPageBreak/>
        <w:t>Емисионни норми - индивидуални емисионни ограничения</w:t>
      </w:r>
    </w:p>
    <w:p w:rsidR="00073EB6" w:rsidRDefault="00073EB6" w:rsidP="00073EB6">
      <w:pPr>
        <w:spacing w:after="0" w:line="252" w:lineRule="exact"/>
        <w:ind w:left="259"/>
        <w:jc w:val="both"/>
        <w:rPr>
          <w:rFonts w:ascii="Times New Roman" w:eastAsia="Times New Roman" w:hAnsi="Times New Roman" w:cs="Times New Roman"/>
          <w:sz w:val="28"/>
          <w:szCs w:val="28"/>
        </w:rPr>
      </w:pPr>
    </w:p>
    <w:p w:rsidR="00073EB6" w:rsidRPr="00040D84" w:rsidRDefault="00073EB6" w:rsidP="00073EB6">
      <w:pPr>
        <w:spacing w:after="0" w:line="252" w:lineRule="exact"/>
        <w:ind w:left="2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073EB6">
        <w:rPr>
          <w:rFonts w:ascii="Times New Roman" w:eastAsia="Times New Roman" w:hAnsi="Times New Roman" w:cs="Times New Roman"/>
          <w:sz w:val="28"/>
          <w:szCs w:val="28"/>
        </w:rPr>
        <w:t xml:space="preserve">аустването на смесен поток </w:t>
      </w:r>
      <w:r w:rsidRPr="00073EB6">
        <w:rPr>
          <w:rFonts w:ascii="Times New Roman" w:eastAsia="Times New Roman" w:hAnsi="Times New Roman" w:cs="Times New Roman"/>
          <w:b/>
          <w:bCs/>
          <w:sz w:val="28"/>
          <w:szCs w:val="28"/>
        </w:rPr>
        <w:t xml:space="preserve">(производствени, инфлтратни, битово-фекални и дъждовни) </w:t>
      </w:r>
      <w:r w:rsidRPr="00073EB6">
        <w:rPr>
          <w:rFonts w:ascii="Times New Roman" w:eastAsia="Times New Roman" w:hAnsi="Times New Roman" w:cs="Times New Roman"/>
          <w:sz w:val="28"/>
          <w:szCs w:val="28"/>
        </w:rPr>
        <w:t>отпадъчни води в ГПСОВ на гр. Самоков.</w:t>
      </w:r>
    </w:p>
    <w:p w:rsidR="00073EB6" w:rsidRPr="00040D84" w:rsidRDefault="00073EB6" w:rsidP="00073EB6">
      <w:pPr>
        <w:spacing w:after="0" w:line="240" w:lineRule="exact"/>
        <w:ind w:left="256"/>
        <w:jc w:val="both"/>
        <w:rPr>
          <w:rFonts w:ascii="Times New Roman" w:eastAsia="Times New Roman" w:hAnsi="Times New Roman" w:cs="Times New Roman"/>
          <w:sz w:val="28"/>
          <w:szCs w:val="28"/>
        </w:rPr>
      </w:pPr>
    </w:p>
    <w:p w:rsidR="00073EB6" w:rsidRPr="00040D84" w:rsidRDefault="00073EB6" w:rsidP="00073EB6">
      <w:pPr>
        <w:spacing w:before="19" w:after="0" w:line="252" w:lineRule="exact"/>
        <w:ind w:left="256"/>
        <w:jc w:val="both"/>
        <w:rPr>
          <w:rFonts w:ascii="Times New Roman" w:eastAsia="Times New Roman" w:hAnsi="Times New Roman" w:cs="Times New Roman"/>
          <w:sz w:val="28"/>
          <w:szCs w:val="28"/>
        </w:rPr>
      </w:pPr>
      <w:r w:rsidRPr="00073EB6">
        <w:rPr>
          <w:rFonts w:ascii="Times New Roman" w:eastAsia="Times New Roman" w:hAnsi="Times New Roman" w:cs="Times New Roman"/>
          <w:sz w:val="28"/>
          <w:szCs w:val="28"/>
        </w:rPr>
        <w:t xml:space="preserve">Обхватът и стойностите на показателите е съобразен с Договора с ВиК ЕООД - София </w:t>
      </w:r>
      <w:r w:rsidRPr="00073EB6">
        <w:rPr>
          <w:rFonts w:ascii="Times New Roman" w:eastAsia="Times New Roman" w:hAnsi="Times New Roman" w:cs="Times New Roman"/>
          <w:b/>
          <w:bCs/>
          <w:sz w:val="28"/>
          <w:szCs w:val="28"/>
        </w:rPr>
        <w:t xml:space="preserve">(Приложение 15), </w:t>
      </w:r>
      <w:r w:rsidRPr="00073EB6">
        <w:rPr>
          <w:rFonts w:ascii="Times New Roman" w:eastAsia="Times New Roman" w:hAnsi="Times New Roman" w:cs="Times New Roman"/>
          <w:sz w:val="28"/>
          <w:szCs w:val="28"/>
        </w:rPr>
        <w:t xml:space="preserve">в съответствие с изискванията на чл. 7 на </w:t>
      </w:r>
      <w:r w:rsidRPr="00073EB6">
        <w:rPr>
          <w:rFonts w:ascii="Times New Roman" w:eastAsia="Times New Roman" w:hAnsi="Times New Roman" w:cs="Times New Roman"/>
          <w:iCs/>
          <w:sz w:val="28"/>
          <w:szCs w:val="28"/>
        </w:rPr>
        <w:t>Наредба 7/2000г. за условята и реда за заустване на производствени отпадъчни води в канализационните системи на населените места.</w:t>
      </w:r>
    </w:p>
    <w:p w:rsidR="00073EB6" w:rsidRPr="00040D84" w:rsidRDefault="00073EB6" w:rsidP="00073EB6">
      <w:pPr>
        <w:spacing w:before="7" w:after="0" w:line="252" w:lineRule="exact"/>
        <w:ind w:left="252" w:firstLine="875"/>
        <w:jc w:val="both"/>
        <w:rPr>
          <w:rFonts w:ascii="Times New Roman" w:eastAsia="Times New Roman" w:hAnsi="Times New Roman" w:cs="Times New Roman"/>
          <w:sz w:val="28"/>
          <w:szCs w:val="28"/>
        </w:rPr>
      </w:pPr>
      <w:r w:rsidRPr="00073EB6">
        <w:rPr>
          <w:rFonts w:ascii="Times New Roman" w:eastAsia="Times New Roman" w:hAnsi="Times New Roman" w:cs="Times New Roman"/>
          <w:iCs/>
          <w:sz w:val="28"/>
          <w:szCs w:val="28"/>
        </w:rPr>
        <w:t xml:space="preserve">Чл. 7. </w:t>
      </w:r>
      <w:r w:rsidRPr="00073EB6">
        <w:rPr>
          <w:rFonts w:ascii="Times New Roman" w:eastAsia="Times New Roman" w:hAnsi="Times New Roman" w:cs="Times New Roman"/>
          <w:iCs/>
          <w:spacing w:val="50"/>
          <w:sz w:val="28"/>
          <w:szCs w:val="28"/>
        </w:rPr>
        <w:t>(I)</w:t>
      </w:r>
      <w:r w:rsidRPr="00073EB6">
        <w:rPr>
          <w:rFonts w:ascii="Times New Roman" w:eastAsia="Times New Roman" w:hAnsi="Times New Roman" w:cs="Times New Roman"/>
          <w:iCs/>
          <w:sz w:val="28"/>
          <w:szCs w:val="28"/>
        </w:rPr>
        <w:t xml:space="preserve"> Лицата, които експлоатират канализационните мрежи на населените места и/или селищните пречиствателни станции, определят конкретно за всеки абонат норми за допустимото съдържание на замърсяващи вещества в производствените отпадъчни води.</w:t>
      </w:r>
    </w:p>
    <w:p w:rsidR="00073EB6" w:rsidRPr="00073EB6" w:rsidRDefault="00073EB6" w:rsidP="00A76B84">
      <w:pPr>
        <w:numPr>
          <w:ilvl w:val="0"/>
          <w:numId w:val="7"/>
        </w:numPr>
        <w:tabs>
          <w:tab w:val="left" w:pos="1472"/>
        </w:tabs>
        <w:spacing w:before="4" w:after="0" w:line="252" w:lineRule="exact"/>
        <w:jc w:val="both"/>
        <w:rPr>
          <w:rFonts w:ascii="Times New Roman" w:eastAsia="Times New Roman" w:hAnsi="Times New Roman" w:cs="Times New Roman"/>
          <w:iCs/>
          <w:sz w:val="28"/>
          <w:szCs w:val="28"/>
        </w:rPr>
      </w:pPr>
      <w:r w:rsidRPr="00073EB6">
        <w:rPr>
          <w:rFonts w:ascii="Times New Roman" w:eastAsia="Times New Roman" w:hAnsi="Times New Roman" w:cs="Times New Roman"/>
          <w:iCs/>
          <w:sz w:val="28"/>
          <w:szCs w:val="28"/>
        </w:rPr>
        <w:t>Норми за вещества, които не са включени в приложение № 2, се определят за всеки конкретен случай от лицата, които експлоатират канализационните мрежи на населените места и/или селищните пречиствателни станции, въз основа на проучвания и научно-практически изследвания, възлагани от абоната на съответните компетентни институти и организации.</w:t>
      </w:r>
    </w:p>
    <w:p w:rsidR="00073EB6" w:rsidRPr="00073EB6" w:rsidRDefault="00073EB6" w:rsidP="00A76B84">
      <w:pPr>
        <w:numPr>
          <w:ilvl w:val="0"/>
          <w:numId w:val="7"/>
        </w:numPr>
        <w:tabs>
          <w:tab w:val="left" w:pos="1472"/>
        </w:tabs>
        <w:spacing w:after="0" w:line="252" w:lineRule="exact"/>
        <w:jc w:val="both"/>
        <w:rPr>
          <w:rFonts w:ascii="Times New Roman" w:eastAsia="Times New Roman" w:hAnsi="Times New Roman" w:cs="Times New Roman"/>
          <w:iCs/>
          <w:sz w:val="28"/>
          <w:szCs w:val="28"/>
        </w:rPr>
      </w:pPr>
      <w:r w:rsidRPr="00073EB6">
        <w:rPr>
          <w:rFonts w:ascii="Times New Roman" w:eastAsia="Times New Roman" w:hAnsi="Times New Roman" w:cs="Times New Roman"/>
          <w:iCs/>
          <w:sz w:val="28"/>
          <w:szCs w:val="28"/>
        </w:rPr>
        <w:t>Нормите по ал. 1 могат да бъдат по-строги, но не и по-либерални от посочените в приложение № 2, ако конкретните условия налагат това.</w:t>
      </w:r>
    </w:p>
    <w:p w:rsidR="00073EB6" w:rsidRPr="00040D84" w:rsidRDefault="00073EB6" w:rsidP="00B843E7">
      <w:pPr>
        <w:spacing w:before="16" w:after="0" w:line="252" w:lineRule="exact"/>
        <w:jc w:val="both"/>
        <w:rPr>
          <w:rFonts w:ascii="Times New Roman" w:eastAsia="Times New Roman" w:hAnsi="Times New Roman" w:cs="Times New Roman"/>
          <w:sz w:val="28"/>
          <w:szCs w:val="28"/>
        </w:rPr>
      </w:pPr>
      <w:r w:rsidRPr="00073EB6">
        <w:rPr>
          <w:rFonts w:ascii="Times New Roman" w:eastAsia="Times New Roman" w:hAnsi="Times New Roman" w:cs="Times New Roman"/>
          <w:b/>
          <w:bCs/>
          <w:sz w:val="28"/>
          <w:szCs w:val="28"/>
        </w:rPr>
        <w:t xml:space="preserve">Точката на пробовземене </w:t>
      </w:r>
      <w:r w:rsidRPr="00073EB6">
        <w:rPr>
          <w:rFonts w:ascii="Times New Roman" w:eastAsia="Times New Roman" w:hAnsi="Times New Roman" w:cs="Times New Roman"/>
          <w:sz w:val="28"/>
          <w:szCs w:val="28"/>
        </w:rPr>
        <w:t xml:space="preserve">е съобразена с изискването на чл. 7, ал. 5 на </w:t>
      </w:r>
      <w:r w:rsidRPr="00073EB6">
        <w:rPr>
          <w:rFonts w:ascii="Times New Roman" w:eastAsia="Times New Roman" w:hAnsi="Times New Roman" w:cs="Times New Roman"/>
          <w:iCs/>
          <w:sz w:val="28"/>
          <w:szCs w:val="28"/>
        </w:rPr>
        <w:t xml:space="preserve">Наредба 7/2000г. за условята и реда за заустване на производствени отпадъчни води в канализационните системи на населените места, </w:t>
      </w:r>
      <w:r w:rsidRPr="00073EB6">
        <w:rPr>
          <w:rFonts w:ascii="Times New Roman" w:eastAsia="Times New Roman" w:hAnsi="Times New Roman" w:cs="Times New Roman"/>
          <w:sz w:val="28"/>
          <w:szCs w:val="28"/>
        </w:rPr>
        <w:t>съгласно които нормите се прилагат за мястото преди заустването на производствените отпадъчни води в канализационните мрежи на населените места или селищните пречиствателни станции, освен ако друго по-подходяшо място не е определено с договора с ВиК оператора, което да изключва възможността за смесването и разреждането им с други отпадъчни води.</w:t>
      </w:r>
    </w:p>
    <w:p w:rsidR="00073EB6" w:rsidRPr="00073EB6" w:rsidRDefault="00073EB6" w:rsidP="00073EB6">
      <w:pPr>
        <w:spacing w:before="4" w:after="0" w:line="252" w:lineRule="exact"/>
        <w:jc w:val="both"/>
        <w:rPr>
          <w:rFonts w:ascii="Times New Roman" w:eastAsia="Times New Roman" w:hAnsi="Times New Roman" w:cs="Times New Roman"/>
          <w:sz w:val="28"/>
          <w:szCs w:val="28"/>
        </w:rPr>
      </w:pPr>
    </w:p>
    <w:p w:rsidR="00073EB6" w:rsidRDefault="00073EB6" w:rsidP="00073EB6">
      <w:pPr>
        <w:spacing w:after="0" w:line="277" w:lineRule="exact"/>
        <w:ind w:right="101"/>
        <w:jc w:val="both"/>
        <w:rPr>
          <w:rFonts w:ascii="Times New Roman" w:eastAsia="Times New Roman" w:hAnsi="Times New Roman" w:cs="Times New Roman"/>
          <w:iCs/>
          <w:sz w:val="28"/>
          <w:szCs w:val="28"/>
        </w:rPr>
      </w:pPr>
      <w:r w:rsidRPr="00B843E7">
        <w:rPr>
          <w:rFonts w:ascii="Times New Roman" w:eastAsia="Times New Roman" w:hAnsi="Times New Roman" w:cs="Times New Roman"/>
          <w:iCs/>
          <w:sz w:val="28"/>
          <w:szCs w:val="28"/>
        </w:rPr>
        <w:t>Точка на мониторинг РШ16 на смесен поток на изход от площадката, с географските координати е В 42° 21' 14.2";</w:t>
      </w:r>
      <w:r w:rsidRPr="00B843E7">
        <w:rPr>
          <w:rFonts w:ascii="Times New Roman" w:eastAsia="Times New Roman" w:hAnsi="Times New Roman" w:cs="Times New Roman"/>
          <w:iCs/>
          <w:sz w:val="28"/>
          <w:szCs w:val="28"/>
          <w:lang w:val="en-US" w:eastAsia="en-US"/>
        </w:rPr>
        <w:t xml:space="preserve"> L</w:t>
      </w:r>
      <w:r w:rsidRPr="00B843E7">
        <w:rPr>
          <w:rFonts w:ascii="Times New Roman" w:eastAsia="Times New Roman" w:hAnsi="Times New Roman" w:cs="Times New Roman"/>
          <w:iCs/>
          <w:sz w:val="28"/>
          <w:szCs w:val="28"/>
        </w:rPr>
        <w:t xml:space="preserve"> 23° 34' 50.9". РШ16 е разположена на входа на площадката след бариера</w:t>
      </w:r>
      <w:r w:rsidR="00B843E7">
        <w:rPr>
          <w:rFonts w:ascii="Times New Roman" w:eastAsia="Times New Roman" w:hAnsi="Times New Roman" w:cs="Times New Roman"/>
          <w:iCs/>
          <w:sz w:val="28"/>
          <w:szCs w:val="28"/>
        </w:rPr>
        <w:t>та по средата на пътното платно.</w:t>
      </w:r>
    </w:p>
    <w:p w:rsidR="00B843E7" w:rsidRDefault="00B843E7" w:rsidP="00073EB6">
      <w:pPr>
        <w:spacing w:after="0" w:line="277" w:lineRule="exact"/>
        <w:ind w:right="101"/>
        <w:jc w:val="both"/>
        <w:rPr>
          <w:rFonts w:ascii="Times New Roman" w:eastAsia="Times New Roman" w:hAnsi="Times New Roman" w:cs="Times New Roman"/>
          <w:iCs/>
          <w:sz w:val="28"/>
          <w:szCs w:val="28"/>
        </w:rPr>
      </w:pPr>
    </w:p>
    <w:p w:rsidR="00B843E7" w:rsidRPr="005B4560" w:rsidRDefault="00B843E7" w:rsidP="00A76B84">
      <w:pPr>
        <w:pStyle w:val="a4"/>
        <w:numPr>
          <w:ilvl w:val="1"/>
          <w:numId w:val="6"/>
        </w:numPr>
        <w:spacing w:after="0" w:line="277" w:lineRule="exact"/>
        <w:ind w:right="101"/>
        <w:jc w:val="both"/>
        <w:rPr>
          <w:rFonts w:ascii="Times New Roman" w:eastAsia="Times New Roman" w:hAnsi="Times New Roman" w:cs="Times New Roman"/>
          <w:bCs/>
          <w:sz w:val="28"/>
          <w:szCs w:val="28"/>
        </w:rPr>
      </w:pPr>
      <w:r w:rsidRPr="005B4560">
        <w:rPr>
          <w:rFonts w:ascii="Times New Roman" w:eastAsia="Times New Roman" w:hAnsi="Times New Roman" w:cs="Times New Roman"/>
          <w:iCs/>
          <w:sz w:val="28"/>
          <w:szCs w:val="28"/>
        </w:rPr>
        <w:t xml:space="preserve"> </w:t>
      </w:r>
      <w:r w:rsidRPr="005B4560">
        <w:rPr>
          <w:rFonts w:ascii="Times New Roman" w:eastAsia="Times New Roman" w:hAnsi="Times New Roman" w:cs="Times New Roman"/>
          <w:bCs/>
          <w:sz w:val="28"/>
          <w:szCs w:val="28"/>
        </w:rPr>
        <w:t>Условия за собствен мониторинг</w:t>
      </w:r>
    </w:p>
    <w:p w:rsidR="00B843E7" w:rsidRDefault="00B843E7" w:rsidP="00B843E7">
      <w:pPr>
        <w:spacing w:before="8" w:after="0" w:line="256" w:lineRule="exact"/>
        <w:jc w:val="both"/>
        <w:rPr>
          <w:rFonts w:ascii="Times New Roman" w:eastAsia="Times New Roman" w:hAnsi="Times New Roman" w:cs="Times New Roman"/>
          <w:sz w:val="28"/>
          <w:szCs w:val="28"/>
        </w:rPr>
      </w:pPr>
    </w:p>
    <w:p w:rsidR="00B843E7" w:rsidRPr="00040D84" w:rsidRDefault="00B843E7" w:rsidP="00B843E7">
      <w:pPr>
        <w:spacing w:before="8" w:after="0" w:line="256" w:lineRule="exact"/>
        <w:jc w:val="both"/>
        <w:rPr>
          <w:rFonts w:ascii="Times New Roman" w:eastAsia="Times New Roman" w:hAnsi="Times New Roman" w:cs="Times New Roman"/>
          <w:sz w:val="28"/>
          <w:szCs w:val="28"/>
        </w:rPr>
      </w:pPr>
      <w:r w:rsidRPr="00B843E7">
        <w:rPr>
          <w:rFonts w:ascii="Times New Roman" w:eastAsia="Times New Roman" w:hAnsi="Times New Roman" w:cs="Times New Roman"/>
          <w:sz w:val="28"/>
          <w:szCs w:val="28"/>
        </w:rPr>
        <w:t xml:space="preserve">Съставът на инфилтрата следва да бъде следен </w:t>
      </w:r>
      <w:r w:rsidRPr="00B843E7">
        <w:rPr>
          <w:rFonts w:ascii="Times New Roman" w:eastAsia="Times New Roman" w:hAnsi="Times New Roman" w:cs="Times New Roman"/>
          <w:b/>
          <w:bCs/>
          <w:sz w:val="28"/>
          <w:szCs w:val="28"/>
        </w:rPr>
        <w:t xml:space="preserve">веднъж на тримесечие, </w:t>
      </w:r>
      <w:r w:rsidRPr="00B843E7">
        <w:rPr>
          <w:rFonts w:ascii="Times New Roman" w:eastAsia="Times New Roman" w:hAnsi="Times New Roman" w:cs="Times New Roman"/>
          <w:sz w:val="28"/>
          <w:szCs w:val="28"/>
        </w:rPr>
        <w:t>а в случай, че обемът и съставът на инфилтрата са относително постоянни, набавянето на пробите може да се извършва на по-дълги интервали, но не по-малко от веднъж годишно (изискване и на забележка 3 към таблица 2, Раздел 3, Приложение 3 на Наредба №6/27.08.2013г.</w:t>
      </w:r>
    </w:p>
    <w:p w:rsidR="00B843E7" w:rsidRDefault="00B843E7" w:rsidP="00B843E7">
      <w:pPr>
        <w:spacing w:after="0" w:line="274" w:lineRule="exact"/>
        <w:jc w:val="both"/>
        <w:rPr>
          <w:rFonts w:ascii="Times New Roman" w:eastAsia="Times New Roman" w:hAnsi="Times New Roman" w:cs="Times New Roman"/>
          <w:sz w:val="28"/>
          <w:szCs w:val="28"/>
        </w:rPr>
      </w:pPr>
      <w:r w:rsidRPr="00B843E7">
        <w:rPr>
          <w:rFonts w:ascii="Times New Roman" w:eastAsia="Times New Roman" w:hAnsi="Times New Roman" w:cs="Times New Roman"/>
          <w:sz w:val="28"/>
          <w:szCs w:val="28"/>
        </w:rPr>
        <w:t>Контролирането на състава на инфилтрата следва да се извършва съгласно таблица 2 към Раздел 3 от Приложение №3 на Наредба № 6 от 27.08.2013 г.</w:t>
      </w:r>
    </w:p>
    <w:p w:rsidR="00B843E7" w:rsidRPr="00040D84" w:rsidRDefault="00B843E7" w:rsidP="00B843E7">
      <w:pPr>
        <w:spacing w:after="0" w:line="274" w:lineRule="exact"/>
        <w:jc w:val="both"/>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1188"/>
        <w:gridCol w:w="3254"/>
        <w:gridCol w:w="2444"/>
        <w:gridCol w:w="2790"/>
      </w:tblGrid>
      <w:tr w:rsidR="00B843E7" w:rsidRPr="00040D84" w:rsidTr="00480F64">
        <w:tc>
          <w:tcPr>
            <w:tcW w:w="1188" w:type="dxa"/>
            <w:tcBorders>
              <w:top w:val="single" w:sz="6" w:space="0" w:color="auto"/>
              <w:left w:val="single" w:sz="6" w:space="0" w:color="auto"/>
              <w:bottom w:val="single" w:sz="6" w:space="0" w:color="auto"/>
              <w:right w:val="single" w:sz="6" w:space="0" w:color="auto"/>
            </w:tcBorders>
            <w:vAlign w:val="bottom"/>
          </w:tcPr>
          <w:p w:rsidR="00B843E7" w:rsidRPr="00040D84" w:rsidRDefault="00B843E7" w:rsidP="00480F64">
            <w:pPr>
              <w:spacing w:after="0" w:line="240" w:lineRule="auto"/>
              <w:jc w:val="center"/>
              <w:rPr>
                <w:rFonts w:ascii="Times New Roman" w:eastAsia="Times New Roman" w:hAnsi="Times New Roman" w:cs="Times New Roman"/>
                <w:sz w:val="24"/>
                <w:szCs w:val="24"/>
              </w:rPr>
            </w:pPr>
            <w:r w:rsidRPr="00B843E7">
              <w:rPr>
                <w:rFonts w:ascii="Times New Roman" w:eastAsia="Times New Roman" w:hAnsi="Times New Roman" w:cs="Times New Roman"/>
                <w:b/>
                <w:bCs/>
                <w:sz w:val="24"/>
                <w:szCs w:val="24"/>
              </w:rPr>
              <w:t>№ по ред</w:t>
            </w:r>
          </w:p>
        </w:tc>
        <w:tc>
          <w:tcPr>
            <w:tcW w:w="3254" w:type="dxa"/>
            <w:tcBorders>
              <w:top w:val="single" w:sz="6" w:space="0" w:color="auto"/>
              <w:left w:val="single" w:sz="6" w:space="0" w:color="auto"/>
              <w:bottom w:val="single" w:sz="6" w:space="0" w:color="auto"/>
              <w:right w:val="single" w:sz="6" w:space="0" w:color="auto"/>
            </w:tcBorders>
            <w:vAlign w:val="bottom"/>
          </w:tcPr>
          <w:p w:rsidR="00B843E7" w:rsidRPr="00040D84" w:rsidRDefault="00B843E7" w:rsidP="00480F64">
            <w:pPr>
              <w:spacing w:after="0" w:line="240" w:lineRule="auto"/>
              <w:ind w:left="929"/>
              <w:rPr>
                <w:rFonts w:ascii="Times New Roman" w:eastAsia="Times New Roman" w:hAnsi="Times New Roman" w:cs="Times New Roman"/>
                <w:sz w:val="24"/>
                <w:szCs w:val="24"/>
              </w:rPr>
            </w:pPr>
            <w:r w:rsidRPr="00B843E7">
              <w:rPr>
                <w:rFonts w:ascii="Times New Roman" w:eastAsia="Times New Roman" w:hAnsi="Times New Roman" w:cs="Times New Roman"/>
                <w:b/>
                <w:bCs/>
                <w:sz w:val="24"/>
                <w:szCs w:val="24"/>
              </w:rPr>
              <w:t>Показатели</w:t>
            </w:r>
          </w:p>
        </w:tc>
        <w:tc>
          <w:tcPr>
            <w:tcW w:w="2444" w:type="dxa"/>
            <w:tcBorders>
              <w:top w:val="single" w:sz="6" w:space="0" w:color="auto"/>
              <w:left w:val="single" w:sz="6" w:space="0" w:color="auto"/>
              <w:bottom w:val="single" w:sz="6" w:space="0" w:color="auto"/>
              <w:right w:val="single" w:sz="6" w:space="0" w:color="auto"/>
            </w:tcBorders>
            <w:vAlign w:val="bottom"/>
          </w:tcPr>
          <w:p w:rsidR="00B843E7" w:rsidRPr="00040D84" w:rsidRDefault="00B843E7" w:rsidP="00B843E7">
            <w:pPr>
              <w:spacing w:after="0" w:line="256" w:lineRule="exact"/>
              <w:jc w:val="center"/>
              <w:rPr>
                <w:rFonts w:ascii="Times New Roman" w:eastAsia="Times New Roman" w:hAnsi="Times New Roman" w:cs="Times New Roman"/>
                <w:sz w:val="24"/>
                <w:szCs w:val="24"/>
              </w:rPr>
            </w:pPr>
            <w:r w:rsidRPr="00B843E7">
              <w:rPr>
                <w:rFonts w:ascii="Times New Roman" w:eastAsia="Times New Roman" w:hAnsi="Times New Roman" w:cs="Times New Roman"/>
                <w:b/>
                <w:bCs/>
                <w:sz w:val="24"/>
                <w:szCs w:val="24"/>
              </w:rPr>
              <w:t>При експлоатация на депото</w:t>
            </w:r>
          </w:p>
        </w:tc>
        <w:tc>
          <w:tcPr>
            <w:tcW w:w="2790" w:type="dxa"/>
            <w:tcBorders>
              <w:top w:val="single" w:sz="6" w:space="0" w:color="auto"/>
              <w:left w:val="single" w:sz="6" w:space="0" w:color="auto"/>
              <w:bottom w:val="single" w:sz="6" w:space="0" w:color="auto"/>
              <w:right w:val="single" w:sz="6" w:space="0" w:color="auto"/>
            </w:tcBorders>
            <w:vAlign w:val="bottom"/>
          </w:tcPr>
          <w:p w:rsidR="00B843E7" w:rsidRPr="00040D84" w:rsidRDefault="00B843E7" w:rsidP="00B843E7">
            <w:pPr>
              <w:spacing w:after="0" w:line="252" w:lineRule="exact"/>
              <w:ind w:left="346"/>
              <w:jc w:val="center"/>
              <w:rPr>
                <w:rFonts w:ascii="Times New Roman" w:eastAsia="Times New Roman" w:hAnsi="Times New Roman" w:cs="Times New Roman"/>
                <w:sz w:val="24"/>
                <w:szCs w:val="24"/>
              </w:rPr>
            </w:pPr>
            <w:r w:rsidRPr="00B843E7">
              <w:rPr>
                <w:rFonts w:ascii="Times New Roman" w:eastAsia="Times New Roman" w:hAnsi="Times New Roman" w:cs="Times New Roman"/>
                <w:b/>
                <w:bCs/>
                <w:sz w:val="24"/>
                <w:szCs w:val="24"/>
              </w:rPr>
              <w:t>След закриване на депото</w:t>
            </w:r>
          </w:p>
        </w:tc>
      </w:tr>
      <w:tr w:rsidR="00B843E7" w:rsidRPr="00040D84" w:rsidTr="00480F64">
        <w:tc>
          <w:tcPr>
            <w:tcW w:w="1188" w:type="dxa"/>
            <w:tcBorders>
              <w:top w:val="single" w:sz="6" w:space="0" w:color="auto"/>
              <w:left w:val="single" w:sz="6" w:space="0" w:color="auto"/>
              <w:bottom w:val="single" w:sz="6" w:space="0" w:color="auto"/>
              <w:right w:val="single" w:sz="6" w:space="0" w:color="auto"/>
            </w:tcBorders>
          </w:tcPr>
          <w:p w:rsidR="00B843E7" w:rsidRPr="00040D84" w:rsidRDefault="00B843E7" w:rsidP="00480F64">
            <w:pPr>
              <w:spacing w:after="0" w:line="240" w:lineRule="auto"/>
              <w:jc w:val="center"/>
              <w:rPr>
                <w:rFonts w:ascii="Times New Roman" w:eastAsia="Times New Roman" w:hAnsi="Times New Roman" w:cs="Times New Roman"/>
                <w:sz w:val="24"/>
                <w:szCs w:val="24"/>
              </w:rPr>
            </w:pPr>
            <w:r w:rsidRPr="00B843E7">
              <w:rPr>
                <w:rFonts w:ascii="Times New Roman" w:eastAsia="Times New Roman" w:hAnsi="Times New Roman" w:cs="Times New Roman"/>
                <w:sz w:val="24"/>
                <w:szCs w:val="24"/>
              </w:rPr>
              <w:t>1.</w:t>
            </w:r>
          </w:p>
        </w:tc>
        <w:tc>
          <w:tcPr>
            <w:tcW w:w="3254" w:type="dxa"/>
            <w:tcBorders>
              <w:top w:val="single" w:sz="6" w:space="0" w:color="auto"/>
              <w:left w:val="single" w:sz="6" w:space="0" w:color="auto"/>
              <w:bottom w:val="single" w:sz="6" w:space="0" w:color="auto"/>
              <w:right w:val="single" w:sz="6" w:space="0" w:color="auto"/>
            </w:tcBorders>
          </w:tcPr>
          <w:p w:rsidR="00B843E7" w:rsidRPr="00040D84" w:rsidRDefault="00B843E7" w:rsidP="00B843E7">
            <w:pPr>
              <w:spacing w:after="0" w:line="240" w:lineRule="auto"/>
              <w:jc w:val="both"/>
              <w:rPr>
                <w:rFonts w:ascii="Times New Roman" w:eastAsia="Times New Roman" w:hAnsi="Times New Roman" w:cs="Times New Roman"/>
                <w:sz w:val="24"/>
                <w:szCs w:val="24"/>
              </w:rPr>
            </w:pPr>
            <w:r w:rsidRPr="00B843E7">
              <w:rPr>
                <w:rFonts w:ascii="Times New Roman" w:eastAsia="Times New Roman" w:hAnsi="Times New Roman" w:cs="Times New Roman"/>
                <w:sz w:val="24"/>
                <w:szCs w:val="24"/>
              </w:rPr>
              <w:t>Обем на инфилтрата</w:t>
            </w:r>
          </w:p>
        </w:tc>
        <w:tc>
          <w:tcPr>
            <w:tcW w:w="2444" w:type="dxa"/>
            <w:tcBorders>
              <w:top w:val="single" w:sz="6" w:space="0" w:color="auto"/>
              <w:left w:val="single" w:sz="6" w:space="0" w:color="auto"/>
              <w:bottom w:val="single" w:sz="6" w:space="0" w:color="auto"/>
              <w:right w:val="single" w:sz="6" w:space="0" w:color="auto"/>
            </w:tcBorders>
          </w:tcPr>
          <w:p w:rsidR="00B843E7" w:rsidRPr="00040D84" w:rsidRDefault="00B843E7" w:rsidP="00480F64">
            <w:pPr>
              <w:spacing w:after="0" w:line="240" w:lineRule="auto"/>
              <w:rPr>
                <w:rFonts w:ascii="Times New Roman" w:eastAsia="Times New Roman" w:hAnsi="Times New Roman" w:cs="Times New Roman"/>
                <w:sz w:val="24"/>
                <w:szCs w:val="24"/>
              </w:rPr>
            </w:pPr>
            <w:r w:rsidRPr="00B843E7">
              <w:rPr>
                <w:rFonts w:ascii="Times New Roman" w:eastAsia="Times New Roman" w:hAnsi="Times New Roman" w:cs="Times New Roman"/>
                <w:sz w:val="24"/>
                <w:szCs w:val="24"/>
              </w:rPr>
              <w:t xml:space="preserve">Месечно </w:t>
            </w:r>
          </w:p>
        </w:tc>
        <w:tc>
          <w:tcPr>
            <w:tcW w:w="2790" w:type="dxa"/>
            <w:tcBorders>
              <w:top w:val="single" w:sz="6" w:space="0" w:color="auto"/>
              <w:left w:val="single" w:sz="6" w:space="0" w:color="auto"/>
              <w:bottom w:val="single" w:sz="6" w:space="0" w:color="auto"/>
              <w:right w:val="single" w:sz="6" w:space="0" w:color="auto"/>
            </w:tcBorders>
          </w:tcPr>
          <w:p w:rsidR="00B843E7" w:rsidRPr="00040D84" w:rsidRDefault="00B843E7" w:rsidP="00480F64">
            <w:pPr>
              <w:spacing w:after="0" w:line="240" w:lineRule="auto"/>
              <w:rPr>
                <w:rFonts w:ascii="Times New Roman" w:eastAsia="Times New Roman" w:hAnsi="Times New Roman" w:cs="Times New Roman"/>
                <w:sz w:val="24"/>
                <w:szCs w:val="24"/>
              </w:rPr>
            </w:pPr>
            <w:r w:rsidRPr="00B843E7">
              <w:rPr>
                <w:rFonts w:ascii="Times New Roman" w:eastAsia="Times New Roman" w:hAnsi="Times New Roman" w:cs="Times New Roman"/>
                <w:sz w:val="24"/>
                <w:szCs w:val="24"/>
              </w:rPr>
              <w:t>На всеки 6 месеца</w:t>
            </w:r>
          </w:p>
        </w:tc>
      </w:tr>
      <w:tr w:rsidR="00B843E7" w:rsidRPr="00040D84" w:rsidTr="00480F64">
        <w:tc>
          <w:tcPr>
            <w:tcW w:w="1188" w:type="dxa"/>
            <w:tcBorders>
              <w:top w:val="single" w:sz="6" w:space="0" w:color="auto"/>
              <w:left w:val="single" w:sz="6" w:space="0" w:color="auto"/>
              <w:bottom w:val="single" w:sz="6" w:space="0" w:color="auto"/>
              <w:right w:val="single" w:sz="6" w:space="0" w:color="auto"/>
            </w:tcBorders>
          </w:tcPr>
          <w:p w:rsidR="00B843E7" w:rsidRPr="00040D84" w:rsidRDefault="00B843E7" w:rsidP="00480F64">
            <w:pPr>
              <w:spacing w:after="0" w:line="240" w:lineRule="auto"/>
              <w:jc w:val="center"/>
              <w:rPr>
                <w:rFonts w:ascii="Times New Roman" w:eastAsia="Times New Roman" w:hAnsi="Times New Roman" w:cs="Times New Roman"/>
                <w:sz w:val="24"/>
                <w:szCs w:val="24"/>
              </w:rPr>
            </w:pPr>
            <w:r w:rsidRPr="00B843E7">
              <w:rPr>
                <w:rFonts w:ascii="Times New Roman" w:eastAsia="Times New Roman" w:hAnsi="Times New Roman" w:cs="Times New Roman"/>
                <w:sz w:val="24"/>
                <w:szCs w:val="24"/>
              </w:rPr>
              <w:t>2.</w:t>
            </w:r>
          </w:p>
        </w:tc>
        <w:tc>
          <w:tcPr>
            <w:tcW w:w="3254" w:type="dxa"/>
            <w:tcBorders>
              <w:top w:val="single" w:sz="6" w:space="0" w:color="auto"/>
              <w:left w:val="single" w:sz="6" w:space="0" w:color="auto"/>
              <w:bottom w:val="single" w:sz="6" w:space="0" w:color="auto"/>
              <w:right w:val="single" w:sz="6" w:space="0" w:color="auto"/>
            </w:tcBorders>
          </w:tcPr>
          <w:p w:rsidR="00B843E7" w:rsidRPr="00040D84" w:rsidRDefault="00B843E7" w:rsidP="00B843E7">
            <w:pPr>
              <w:spacing w:after="0" w:line="240" w:lineRule="auto"/>
              <w:jc w:val="both"/>
              <w:rPr>
                <w:rFonts w:ascii="Times New Roman" w:eastAsia="Times New Roman" w:hAnsi="Times New Roman" w:cs="Times New Roman"/>
                <w:sz w:val="24"/>
                <w:szCs w:val="24"/>
              </w:rPr>
            </w:pPr>
            <w:r w:rsidRPr="00B843E7">
              <w:rPr>
                <w:rFonts w:ascii="Times New Roman" w:eastAsia="Times New Roman" w:hAnsi="Times New Roman" w:cs="Times New Roman"/>
                <w:sz w:val="24"/>
                <w:szCs w:val="24"/>
              </w:rPr>
              <w:t>Състав на инфилтрата</w:t>
            </w:r>
          </w:p>
        </w:tc>
        <w:tc>
          <w:tcPr>
            <w:tcW w:w="2444" w:type="dxa"/>
            <w:tcBorders>
              <w:top w:val="single" w:sz="6" w:space="0" w:color="auto"/>
              <w:left w:val="single" w:sz="6" w:space="0" w:color="auto"/>
              <w:bottom w:val="single" w:sz="6" w:space="0" w:color="auto"/>
              <w:right w:val="single" w:sz="6" w:space="0" w:color="auto"/>
            </w:tcBorders>
          </w:tcPr>
          <w:p w:rsidR="00B843E7" w:rsidRPr="00040D84" w:rsidRDefault="00B843E7" w:rsidP="00480F64">
            <w:pPr>
              <w:spacing w:after="0" w:line="240" w:lineRule="auto"/>
              <w:rPr>
                <w:rFonts w:ascii="Times New Roman" w:eastAsia="Times New Roman" w:hAnsi="Times New Roman" w:cs="Times New Roman"/>
                <w:sz w:val="24"/>
                <w:szCs w:val="24"/>
              </w:rPr>
            </w:pPr>
            <w:r w:rsidRPr="00B843E7">
              <w:rPr>
                <w:rFonts w:ascii="Times New Roman" w:eastAsia="Times New Roman" w:hAnsi="Times New Roman" w:cs="Times New Roman"/>
                <w:sz w:val="24"/>
                <w:szCs w:val="24"/>
              </w:rPr>
              <w:t xml:space="preserve">На тримесечие </w:t>
            </w:r>
          </w:p>
        </w:tc>
        <w:tc>
          <w:tcPr>
            <w:tcW w:w="2790" w:type="dxa"/>
            <w:tcBorders>
              <w:top w:val="single" w:sz="6" w:space="0" w:color="auto"/>
              <w:left w:val="single" w:sz="6" w:space="0" w:color="auto"/>
              <w:bottom w:val="single" w:sz="6" w:space="0" w:color="auto"/>
              <w:right w:val="single" w:sz="6" w:space="0" w:color="auto"/>
            </w:tcBorders>
          </w:tcPr>
          <w:p w:rsidR="00B843E7" w:rsidRPr="00040D84" w:rsidRDefault="00B843E7" w:rsidP="00480F64">
            <w:pPr>
              <w:spacing w:after="0" w:line="240" w:lineRule="auto"/>
              <w:rPr>
                <w:rFonts w:ascii="Times New Roman" w:eastAsia="Times New Roman" w:hAnsi="Times New Roman" w:cs="Times New Roman"/>
                <w:sz w:val="24"/>
                <w:szCs w:val="24"/>
              </w:rPr>
            </w:pPr>
            <w:r w:rsidRPr="00B843E7">
              <w:rPr>
                <w:rFonts w:ascii="Times New Roman" w:eastAsia="Times New Roman" w:hAnsi="Times New Roman" w:cs="Times New Roman"/>
                <w:sz w:val="24"/>
                <w:szCs w:val="24"/>
              </w:rPr>
              <w:t>На всеки 6 месеца</w:t>
            </w:r>
          </w:p>
        </w:tc>
      </w:tr>
      <w:tr w:rsidR="00B843E7" w:rsidRPr="00040D84" w:rsidTr="00480F64">
        <w:tc>
          <w:tcPr>
            <w:tcW w:w="1188" w:type="dxa"/>
            <w:tcBorders>
              <w:top w:val="single" w:sz="6" w:space="0" w:color="auto"/>
              <w:left w:val="single" w:sz="6" w:space="0" w:color="auto"/>
              <w:bottom w:val="single" w:sz="6" w:space="0" w:color="auto"/>
              <w:right w:val="single" w:sz="6" w:space="0" w:color="auto"/>
            </w:tcBorders>
          </w:tcPr>
          <w:p w:rsidR="00B843E7" w:rsidRPr="00040D84" w:rsidRDefault="00B843E7" w:rsidP="00480F64">
            <w:pPr>
              <w:spacing w:after="0" w:line="240" w:lineRule="auto"/>
              <w:jc w:val="center"/>
              <w:rPr>
                <w:rFonts w:ascii="Times New Roman" w:eastAsia="Times New Roman" w:hAnsi="Times New Roman" w:cs="Times New Roman"/>
                <w:sz w:val="24"/>
                <w:szCs w:val="24"/>
              </w:rPr>
            </w:pPr>
            <w:r w:rsidRPr="00B843E7">
              <w:rPr>
                <w:rFonts w:ascii="Times New Roman" w:eastAsia="Times New Roman" w:hAnsi="Times New Roman" w:cs="Times New Roman"/>
                <w:sz w:val="24"/>
                <w:szCs w:val="24"/>
              </w:rPr>
              <w:t>3.</w:t>
            </w:r>
          </w:p>
        </w:tc>
        <w:tc>
          <w:tcPr>
            <w:tcW w:w="3254" w:type="dxa"/>
            <w:tcBorders>
              <w:top w:val="single" w:sz="6" w:space="0" w:color="auto"/>
              <w:left w:val="single" w:sz="6" w:space="0" w:color="auto"/>
              <w:bottom w:val="single" w:sz="6" w:space="0" w:color="auto"/>
              <w:right w:val="single" w:sz="6" w:space="0" w:color="auto"/>
            </w:tcBorders>
          </w:tcPr>
          <w:p w:rsidR="00B843E7" w:rsidRPr="00040D84" w:rsidRDefault="00B843E7" w:rsidP="00480F64">
            <w:pPr>
              <w:spacing w:after="0" w:line="240" w:lineRule="auto"/>
              <w:rPr>
                <w:rFonts w:ascii="Times New Roman" w:eastAsia="Times New Roman" w:hAnsi="Times New Roman" w:cs="Times New Roman"/>
                <w:sz w:val="24"/>
                <w:szCs w:val="24"/>
              </w:rPr>
            </w:pPr>
            <w:r w:rsidRPr="00B843E7">
              <w:rPr>
                <w:rFonts w:ascii="Times New Roman" w:eastAsia="Times New Roman" w:hAnsi="Times New Roman" w:cs="Times New Roman"/>
                <w:sz w:val="24"/>
                <w:szCs w:val="24"/>
              </w:rPr>
              <w:t>Обем       и       състав на</w:t>
            </w:r>
            <w:r>
              <w:rPr>
                <w:rFonts w:ascii="Times New Roman" w:eastAsia="Times New Roman" w:hAnsi="Times New Roman" w:cs="Times New Roman"/>
                <w:sz w:val="24"/>
                <w:szCs w:val="24"/>
              </w:rPr>
              <w:t xml:space="preserve"> повърхностните води</w:t>
            </w:r>
          </w:p>
        </w:tc>
        <w:tc>
          <w:tcPr>
            <w:tcW w:w="2444" w:type="dxa"/>
            <w:tcBorders>
              <w:top w:val="single" w:sz="6" w:space="0" w:color="auto"/>
              <w:left w:val="single" w:sz="6" w:space="0" w:color="auto"/>
              <w:bottom w:val="single" w:sz="6" w:space="0" w:color="auto"/>
              <w:right w:val="single" w:sz="6" w:space="0" w:color="auto"/>
            </w:tcBorders>
          </w:tcPr>
          <w:p w:rsidR="00B843E7" w:rsidRPr="00040D84" w:rsidRDefault="00B843E7" w:rsidP="00480F64">
            <w:pPr>
              <w:spacing w:after="0" w:line="240" w:lineRule="auto"/>
              <w:rPr>
                <w:rFonts w:ascii="Times New Roman" w:eastAsia="Times New Roman" w:hAnsi="Times New Roman" w:cs="Times New Roman"/>
                <w:sz w:val="24"/>
                <w:szCs w:val="24"/>
              </w:rPr>
            </w:pPr>
            <w:r w:rsidRPr="00B843E7">
              <w:rPr>
                <w:rFonts w:ascii="Times New Roman" w:eastAsia="Times New Roman" w:hAnsi="Times New Roman" w:cs="Times New Roman"/>
                <w:sz w:val="24"/>
                <w:szCs w:val="24"/>
              </w:rPr>
              <w:t>На тримесечие</w:t>
            </w:r>
            <w:r w:rsidRPr="00B843E7">
              <w:rPr>
                <w:rFonts w:ascii="Times New Roman" w:eastAsia="Times New Roman" w:hAnsi="Times New Roman" w:cs="Times New Roman"/>
                <w:sz w:val="24"/>
                <w:szCs w:val="24"/>
                <w:lang w:val="en-US" w:eastAsia="en-US"/>
              </w:rPr>
              <w:t xml:space="preserve"> </w:t>
            </w:r>
          </w:p>
        </w:tc>
        <w:tc>
          <w:tcPr>
            <w:tcW w:w="2790" w:type="dxa"/>
            <w:tcBorders>
              <w:top w:val="single" w:sz="6" w:space="0" w:color="auto"/>
              <w:left w:val="single" w:sz="6" w:space="0" w:color="auto"/>
              <w:bottom w:val="single" w:sz="6" w:space="0" w:color="auto"/>
              <w:right w:val="single" w:sz="6" w:space="0" w:color="auto"/>
            </w:tcBorders>
          </w:tcPr>
          <w:p w:rsidR="00B843E7" w:rsidRPr="00040D84" w:rsidRDefault="00B843E7" w:rsidP="00480F64">
            <w:pPr>
              <w:spacing w:after="0" w:line="240" w:lineRule="auto"/>
              <w:rPr>
                <w:rFonts w:ascii="Times New Roman" w:eastAsia="Times New Roman" w:hAnsi="Times New Roman" w:cs="Times New Roman"/>
                <w:sz w:val="24"/>
                <w:szCs w:val="24"/>
              </w:rPr>
            </w:pPr>
            <w:r w:rsidRPr="00B843E7">
              <w:rPr>
                <w:rFonts w:ascii="Times New Roman" w:eastAsia="Times New Roman" w:hAnsi="Times New Roman" w:cs="Times New Roman"/>
                <w:sz w:val="24"/>
                <w:szCs w:val="24"/>
              </w:rPr>
              <w:t>На всеки 6 месеца</w:t>
            </w:r>
          </w:p>
        </w:tc>
      </w:tr>
    </w:tbl>
    <w:p w:rsidR="00B843E7" w:rsidRDefault="00B843E7" w:rsidP="00073EB6">
      <w:pPr>
        <w:spacing w:after="0" w:line="277" w:lineRule="exact"/>
        <w:ind w:right="101"/>
        <w:jc w:val="both"/>
        <w:rPr>
          <w:rFonts w:ascii="Times New Roman" w:eastAsia="Times New Roman" w:hAnsi="Times New Roman" w:cs="Times New Roman"/>
          <w:iCs/>
          <w:sz w:val="28"/>
          <w:szCs w:val="28"/>
        </w:rPr>
      </w:pPr>
    </w:p>
    <w:p w:rsidR="00B843E7" w:rsidRDefault="00820C24" w:rsidP="00073EB6">
      <w:pPr>
        <w:spacing w:after="0" w:line="277" w:lineRule="exact"/>
        <w:ind w:right="101"/>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Анализ на обема и състава на самостоятелен поток инфилтрат </w:t>
      </w:r>
    </w:p>
    <w:p w:rsidR="00820C24" w:rsidRPr="00814E2A" w:rsidRDefault="00820C24" w:rsidP="00A76B84">
      <w:pPr>
        <w:pStyle w:val="a4"/>
        <w:numPr>
          <w:ilvl w:val="0"/>
          <w:numId w:val="8"/>
        </w:numPr>
        <w:spacing w:after="0" w:line="277" w:lineRule="exact"/>
        <w:ind w:right="101"/>
        <w:jc w:val="both"/>
        <w:rPr>
          <w:rFonts w:ascii="Times New Roman" w:eastAsia="Times New Roman" w:hAnsi="Times New Roman" w:cs="Times New Roman"/>
          <w:iCs/>
          <w:sz w:val="28"/>
          <w:szCs w:val="28"/>
        </w:rPr>
      </w:pPr>
      <w:r w:rsidRPr="00814E2A">
        <w:rPr>
          <w:rFonts w:ascii="Times New Roman" w:eastAsia="Times New Roman" w:hAnsi="Times New Roman" w:cs="Times New Roman"/>
          <w:iCs/>
          <w:sz w:val="28"/>
          <w:szCs w:val="28"/>
        </w:rPr>
        <w:t xml:space="preserve">Точка на пробовземане: буферен резервоар с координати </w:t>
      </w:r>
      <w:r w:rsidR="00814E2A">
        <w:rPr>
          <w:rFonts w:ascii="Times New Roman" w:eastAsia="Times New Roman" w:hAnsi="Times New Roman" w:cs="Times New Roman"/>
          <w:iCs/>
          <w:sz w:val="28"/>
          <w:szCs w:val="28"/>
        </w:rPr>
        <w:t xml:space="preserve">В </w:t>
      </w:r>
      <w:r w:rsidRPr="00814E2A">
        <w:rPr>
          <w:rFonts w:ascii="Times New Roman" w:eastAsia="Times New Roman" w:hAnsi="Times New Roman" w:cs="Times New Roman"/>
          <w:iCs/>
          <w:sz w:val="28"/>
          <w:szCs w:val="28"/>
        </w:rPr>
        <w:t>42</w:t>
      </w:r>
      <w:r w:rsidRPr="00814E2A">
        <w:rPr>
          <w:rFonts w:ascii="Showcard Gothic" w:eastAsia="Times New Roman" w:hAnsi="Showcard Gothic" w:cs="Times New Roman"/>
          <w:iCs/>
          <w:sz w:val="28"/>
          <w:szCs w:val="28"/>
          <w:vertAlign w:val="superscript"/>
        </w:rPr>
        <w:t>º</w:t>
      </w:r>
      <w:r w:rsidRPr="00814E2A">
        <w:rPr>
          <w:rFonts w:ascii="Times New Roman" w:eastAsia="Times New Roman" w:hAnsi="Times New Roman" w:cs="Times New Roman"/>
          <w:iCs/>
          <w:sz w:val="28"/>
          <w:szCs w:val="28"/>
          <w:vertAlign w:val="superscript"/>
        </w:rPr>
        <w:t xml:space="preserve"> </w:t>
      </w:r>
      <w:r w:rsidRPr="00814E2A">
        <w:rPr>
          <w:rFonts w:ascii="Times New Roman" w:eastAsia="Times New Roman" w:hAnsi="Times New Roman" w:cs="Times New Roman"/>
          <w:iCs/>
          <w:sz w:val="28"/>
          <w:szCs w:val="28"/>
        </w:rPr>
        <w:t>21’26.8456</w:t>
      </w:r>
      <w:r w:rsidR="00814E2A" w:rsidRPr="00814E2A">
        <w:rPr>
          <w:rFonts w:ascii="Times New Roman" w:eastAsia="Times New Roman" w:hAnsi="Times New Roman" w:cs="Times New Roman"/>
          <w:iCs/>
          <w:sz w:val="28"/>
          <w:szCs w:val="28"/>
          <w:lang w:val="en-US"/>
        </w:rPr>
        <w:t>”</w:t>
      </w:r>
      <w:r w:rsidR="00814E2A">
        <w:rPr>
          <w:rFonts w:ascii="Times New Roman" w:eastAsia="Times New Roman" w:hAnsi="Times New Roman" w:cs="Times New Roman"/>
          <w:iCs/>
          <w:sz w:val="28"/>
          <w:szCs w:val="28"/>
        </w:rPr>
        <w:t xml:space="preserve">            </w:t>
      </w:r>
      <w:r w:rsidRPr="00814E2A">
        <w:rPr>
          <w:rFonts w:ascii="Times New Roman" w:eastAsia="Times New Roman" w:hAnsi="Times New Roman" w:cs="Times New Roman"/>
          <w:iCs/>
          <w:sz w:val="28"/>
          <w:szCs w:val="28"/>
        </w:rPr>
        <w:t xml:space="preserve"> </w:t>
      </w:r>
      <w:r w:rsidRPr="00814E2A">
        <w:rPr>
          <w:rFonts w:ascii="Times New Roman" w:eastAsia="Times New Roman" w:hAnsi="Times New Roman" w:cs="Times New Roman"/>
          <w:iCs/>
          <w:sz w:val="28"/>
          <w:szCs w:val="28"/>
          <w:lang w:val="en-US"/>
        </w:rPr>
        <w:t>L 23</w:t>
      </w:r>
      <w:r w:rsidRPr="00814E2A">
        <w:rPr>
          <w:rFonts w:ascii="Showcard Gothic" w:eastAsia="Times New Roman" w:hAnsi="Showcard Gothic" w:cs="Times New Roman"/>
          <w:iCs/>
          <w:sz w:val="28"/>
          <w:szCs w:val="28"/>
          <w:vertAlign w:val="superscript"/>
          <w:lang w:val="en-US"/>
        </w:rPr>
        <w:t>º</w:t>
      </w:r>
      <w:r w:rsidRPr="00814E2A">
        <w:rPr>
          <w:rFonts w:ascii="Times New Roman" w:eastAsia="Times New Roman" w:hAnsi="Times New Roman" w:cs="Times New Roman"/>
          <w:iCs/>
          <w:sz w:val="28"/>
          <w:szCs w:val="28"/>
          <w:lang w:val="en-US"/>
        </w:rPr>
        <w:t>34</w:t>
      </w:r>
      <w:r w:rsidR="00814E2A" w:rsidRPr="00814E2A">
        <w:rPr>
          <w:rFonts w:ascii="Times New Roman" w:eastAsia="Times New Roman" w:hAnsi="Times New Roman" w:cs="Times New Roman"/>
          <w:iCs/>
          <w:sz w:val="28"/>
          <w:szCs w:val="28"/>
          <w:lang w:val="en-US"/>
        </w:rPr>
        <w:t>’</w:t>
      </w:r>
      <w:r w:rsidRPr="00814E2A">
        <w:rPr>
          <w:rFonts w:ascii="Times New Roman" w:eastAsia="Times New Roman" w:hAnsi="Times New Roman" w:cs="Times New Roman"/>
          <w:iCs/>
          <w:sz w:val="28"/>
          <w:szCs w:val="28"/>
          <w:lang w:val="en-US"/>
        </w:rPr>
        <w:t>56</w:t>
      </w:r>
      <w:r w:rsidR="00814E2A" w:rsidRPr="00814E2A">
        <w:rPr>
          <w:rFonts w:ascii="Times New Roman" w:eastAsia="Times New Roman" w:hAnsi="Times New Roman" w:cs="Times New Roman"/>
          <w:iCs/>
          <w:sz w:val="28"/>
          <w:szCs w:val="28"/>
          <w:lang w:val="en-US"/>
        </w:rPr>
        <w:t>.0863”</w:t>
      </w:r>
    </w:p>
    <w:p w:rsidR="00814E2A" w:rsidRDefault="00814E2A" w:rsidP="00814E2A">
      <w:pPr>
        <w:spacing w:after="0" w:line="277" w:lineRule="exact"/>
        <w:ind w:right="101"/>
        <w:jc w:val="both"/>
        <w:rPr>
          <w:rFonts w:ascii="Times New Roman" w:eastAsia="Times New Roman" w:hAnsi="Times New Roman" w:cs="Times New Roman"/>
          <w:iCs/>
          <w:sz w:val="28"/>
          <w:szCs w:val="28"/>
        </w:rPr>
      </w:pPr>
    </w:p>
    <w:p w:rsidR="00814E2A" w:rsidRPr="005B4560" w:rsidRDefault="00814E2A" w:rsidP="00A76B84">
      <w:pPr>
        <w:pStyle w:val="a4"/>
        <w:numPr>
          <w:ilvl w:val="2"/>
          <w:numId w:val="6"/>
        </w:numPr>
        <w:spacing w:after="0" w:line="277" w:lineRule="exact"/>
        <w:ind w:right="101"/>
        <w:jc w:val="both"/>
        <w:rPr>
          <w:rFonts w:ascii="Times New Roman" w:eastAsia="Times New Roman" w:hAnsi="Times New Roman" w:cs="Times New Roman"/>
          <w:iCs/>
          <w:sz w:val="28"/>
          <w:szCs w:val="28"/>
        </w:rPr>
      </w:pPr>
      <w:r w:rsidRPr="005B4560">
        <w:rPr>
          <w:rFonts w:ascii="Times New Roman" w:eastAsia="Times New Roman" w:hAnsi="Times New Roman" w:cs="Times New Roman"/>
          <w:iCs/>
          <w:sz w:val="28"/>
          <w:szCs w:val="28"/>
        </w:rPr>
        <w:t xml:space="preserve">Собствен мониторинг на смесен поток отпадъчни води по </w:t>
      </w:r>
      <w:r w:rsidRPr="005B4560">
        <w:rPr>
          <w:rFonts w:ascii="Times New Roman" w:eastAsia="Times New Roman" w:hAnsi="Times New Roman" w:cs="Times New Roman"/>
          <w:b/>
          <w:iCs/>
          <w:sz w:val="28"/>
          <w:szCs w:val="28"/>
        </w:rPr>
        <w:t>Условие 10.1.2.1</w:t>
      </w:r>
    </w:p>
    <w:p w:rsidR="00814E2A" w:rsidRDefault="00814E2A" w:rsidP="00A76B84">
      <w:pPr>
        <w:pStyle w:val="a4"/>
        <w:numPr>
          <w:ilvl w:val="0"/>
          <w:numId w:val="9"/>
        </w:numPr>
        <w:spacing w:after="0" w:line="277" w:lineRule="exact"/>
        <w:ind w:right="101"/>
        <w:jc w:val="both"/>
        <w:rPr>
          <w:rFonts w:ascii="Times New Roman" w:eastAsia="Times New Roman" w:hAnsi="Times New Roman" w:cs="Times New Roman"/>
          <w:iCs/>
          <w:sz w:val="28"/>
          <w:szCs w:val="28"/>
        </w:rPr>
      </w:pPr>
      <w:r w:rsidRPr="00814E2A">
        <w:rPr>
          <w:rFonts w:ascii="Times New Roman" w:eastAsia="Times New Roman" w:hAnsi="Times New Roman" w:cs="Times New Roman"/>
          <w:b/>
          <w:iCs/>
          <w:sz w:val="28"/>
          <w:szCs w:val="28"/>
        </w:rPr>
        <w:t>Точка на заустване:</w:t>
      </w:r>
      <w:r>
        <w:rPr>
          <w:rFonts w:ascii="Times New Roman" w:eastAsia="Times New Roman" w:hAnsi="Times New Roman" w:cs="Times New Roman"/>
          <w:iCs/>
          <w:sz w:val="28"/>
          <w:szCs w:val="28"/>
        </w:rPr>
        <w:t xml:space="preserve"> канализационна система на гр. Самоков с ГПОСВ с географски координати В 42</w:t>
      </w:r>
      <w:r>
        <w:rPr>
          <w:rFonts w:ascii="Showcard Gothic" w:eastAsia="Times New Roman" w:hAnsi="Showcard Gothic" w:cs="Times New Roman"/>
          <w:iCs/>
          <w:sz w:val="28"/>
          <w:szCs w:val="28"/>
          <w:vertAlign w:val="superscript"/>
        </w:rPr>
        <w:t>º</w:t>
      </w:r>
      <w:r>
        <w:rPr>
          <w:rFonts w:ascii="Times New Roman" w:eastAsia="Times New Roman" w:hAnsi="Times New Roman" w:cs="Times New Roman"/>
          <w:iCs/>
          <w:sz w:val="28"/>
          <w:szCs w:val="28"/>
          <w:vertAlign w:val="superscript"/>
        </w:rPr>
        <w:t xml:space="preserve"> </w:t>
      </w:r>
      <w:r>
        <w:rPr>
          <w:rFonts w:ascii="Times New Roman" w:eastAsia="Times New Roman" w:hAnsi="Times New Roman" w:cs="Times New Roman"/>
          <w:iCs/>
          <w:sz w:val="28"/>
          <w:szCs w:val="28"/>
        </w:rPr>
        <w:t xml:space="preserve">20’44.8826’; </w:t>
      </w:r>
      <w:r>
        <w:rPr>
          <w:rFonts w:ascii="Times New Roman" w:eastAsia="Times New Roman" w:hAnsi="Times New Roman" w:cs="Times New Roman"/>
          <w:iCs/>
          <w:sz w:val="28"/>
          <w:szCs w:val="28"/>
          <w:lang w:val="en-US"/>
        </w:rPr>
        <w:t>L</w:t>
      </w:r>
      <w:r>
        <w:rPr>
          <w:rFonts w:ascii="Times New Roman" w:eastAsia="Times New Roman" w:hAnsi="Times New Roman" w:cs="Times New Roman"/>
          <w:iCs/>
          <w:sz w:val="28"/>
          <w:szCs w:val="28"/>
        </w:rPr>
        <w:t xml:space="preserve"> 23</w:t>
      </w:r>
      <w:r>
        <w:rPr>
          <w:rFonts w:ascii="Showcard Gothic" w:eastAsia="Times New Roman" w:hAnsi="Showcard Gothic" w:cs="Times New Roman"/>
          <w:iCs/>
          <w:sz w:val="28"/>
          <w:szCs w:val="28"/>
          <w:vertAlign w:val="superscript"/>
        </w:rPr>
        <w:t>º</w:t>
      </w:r>
      <w:r>
        <w:rPr>
          <w:rFonts w:ascii="Times New Roman" w:eastAsia="Times New Roman" w:hAnsi="Times New Roman" w:cs="Times New Roman"/>
          <w:iCs/>
          <w:sz w:val="28"/>
          <w:szCs w:val="28"/>
          <w:vertAlign w:val="superscript"/>
        </w:rPr>
        <w:t xml:space="preserve"> </w:t>
      </w:r>
      <w:r>
        <w:rPr>
          <w:rFonts w:ascii="Times New Roman" w:eastAsia="Times New Roman" w:hAnsi="Times New Roman" w:cs="Times New Roman"/>
          <w:iCs/>
          <w:sz w:val="28"/>
          <w:szCs w:val="28"/>
        </w:rPr>
        <w:t>34’08.0712’</w:t>
      </w:r>
    </w:p>
    <w:p w:rsidR="00814E2A" w:rsidRDefault="00814E2A" w:rsidP="00A76B84">
      <w:pPr>
        <w:pStyle w:val="a4"/>
        <w:numPr>
          <w:ilvl w:val="0"/>
          <w:numId w:val="9"/>
        </w:numPr>
        <w:spacing w:after="0" w:line="277" w:lineRule="exact"/>
        <w:ind w:right="101"/>
        <w:jc w:val="both"/>
        <w:rPr>
          <w:rFonts w:ascii="Times New Roman" w:eastAsia="Times New Roman" w:hAnsi="Times New Roman" w:cs="Times New Roman"/>
          <w:iCs/>
          <w:sz w:val="28"/>
          <w:szCs w:val="28"/>
        </w:rPr>
      </w:pPr>
      <w:r w:rsidRPr="00814E2A">
        <w:rPr>
          <w:rFonts w:ascii="Times New Roman" w:eastAsia="Times New Roman" w:hAnsi="Times New Roman" w:cs="Times New Roman"/>
          <w:b/>
          <w:iCs/>
          <w:sz w:val="28"/>
          <w:szCs w:val="28"/>
        </w:rPr>
        <w:t>Точка на пробовземане:</w:t>
      </w:r>
      <w:r>
        <w:rPr>
          <w:rFonts w:ascii="Times New Roman" w:eastAsia="Times New Roman" w:hAnsi="Times New Roman" w:cs="Times New Roman"/>
          <w:iCs/>
          <w:sz w:val="28"/>
          <w:szCs w:val="28"/>
        </w:rPr>
        <w:t xml:space="preserve"> РШ16 на изход на площадката на депото, с географски координати </w:t>
      </w:r>
      <w:r w:rsidRPr="00B843E7">
        <w:rPr>
          <w:rFonts w:ascii="Times New Roman" w:eastAsia="Times New Roman" w:hAnsi="Times New Roman" w:cs="Times New Roman"/>
          <w:iCs/>
          <w:sz w:val="28"/>
          <w:szCs w:val="28"/>
        </w:rPr>
        <w:t>В 42° 21' 14.2";</w:t>
      </w:r>
      <w:r w:rsidRPr="00B843E7">
        <w:rPr>
          <w:rFonts w:ascii="Times New Roman" w:eastAsia="Times New Roman" w:hAnsi="Times New Roman" w:cs="Times New Roman"/>
          <w:iCs/>
          <w:sz w:val="28"/>
          <w:szCs w:val="28"/>
          <w:lang w:val="en-US" w:eastAsia="en-US"/>
        </w:rPr>
        <w:t xml:space="preserve"> L</w:t>
      </w:r>
      <w:r w:rsidRPr="00B843E7">
        <w:rPr>
          <w:rFonts w:ascii="Times New Roman" w:eastAsia="Times New Roman" w:hAnsi="Times New Roman" w:cs="Times New Roman"/>
          <w:iCs/>
          <w:sz w:val="28"/>
          <w:szCs w:val="28"/>
        </w:rPr>
        <w:t xml:space="preserve"> 23° 34' 50.9".</w:t>
      </w:r>
    </w:p>
    <w:p w:rsidR="00814E2A" w:rsidRDefault="00814E2A" w:rsidP="00A76B84">
      <w:pPr>
        <w:pStyle w:val="a4"/>
        <w:numPr>
          <w:ilvl w:val="0"/>
          <w:numId w:val="9"/>
        </w:numPr>
        <w:spacing w:after="0" w:line="277" w:lineRule="exact"/>
        <w:ind w:right="101"/>
        <w:jc w:val="both"/>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Източници на отпадъчните води:</w:t>
      </w:r>
    </w:p>
    <w:p w:rsidR="00814E2A" w:rsidRDefault="00814E2A" w:rsidP="00A76B84">
      <w:pPr>
        <w:pStyle w:val="a4"/>
        <w:numPr>
          <w:ilvl w:val="0"/>
          <w:numId w:val="10"/>
        </w:numPr>
        <w:spacing w:after="0" w:line="277" w:lineRule="exact"/>
        <w:ind w:right="101"/>
        <w:jc w:val="both"/>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п</w:t>
      </w:r>
      <w:r w:rsidR="00E90D28">
        <w:rPr>
          <w:rFonts w:ascii="Times New Roman" w:eastAsia="Times New Roman" w:hAnsi="Times New Roman" w:cs="Times New Roman"/>
          <w:b/>
          <w:iCs/>
          <w:sz w:val="28"/>
          <w:szCs w:val="28"/>
        </w:rPr>
        <w:t>роизводствени</w:t>
      </w:r>
      <w:r>
        <w:rPr>
          <w:rFonts w:ascii="Times New Roman" w:eastAsia="Times New Roman" w:hAnsi="Times New Roman" w:cs="Times New Roman"/>
          <w:b/>
          <w:iCs/>
          <w:sz w:val="28"/>
          <w:szCs w:val="28"/>
        </w:rPr>
        <w:t xml:space="preserve"> - </w:t>
      </w:r>
      <w:r>
        <w:rPr>
          <w:rFonts w:ascii="Times New Roman" w:eastAsia="Times New Roman" w:hAnsi="Times New Roman" w:cs="Times New Roman"/>
          <w:iCs/>
          <w:sz w:val="28"/>
          <w:szCs w:val="28"/>
        </w:rPr>
        <w:t>от автомивката, от инсталацията за измиване на гуми</w:t>
      </w:r>
      <w:r w:rsidR="0094055A">
        <w:rPr>
          <w:rFonts w:ascii="Times New Roman" w:eastAsia="Times New Roman" w:hAnsi="Times New Roman" w:cs="Times New Roman"/>
          <w:iCs/>
          <w:sz w:val="28"/>
          <w:szCs w:val="28"/>
        </w:rPr>
        <w:t>, от пло</w:t>
      </w:r>
      <w:r w:rsidR="00E90D28">
        <w:rPr>
          <w:rFonts w:ascii="Times New Roman" w:eastAsia="Times New Roman" w:hAnsi="Times New Roman" w:cs="Times New Roman"/>
          <w:iCs/>
          <w:sz w:val="28"/>
          <w:szCs w:val="28"/>
        </w:rPr>
        <w:t>щадките на инсталациите за сепариране и компостиране;</w:t>
      </w:r>
    </w:p>
    <w:p w:rsidR="00E90D28" w:rsidRDefault="00E90D28" w:rsidP="00A76B84">
      <w:pPr>
        <w:pStyle w:val="a4"/>
        <w:numPr>
          <w:ilvl w:val="0"/>
          <w:numId w:val="10"/>
        </w:numPr>
        <w:spacing w:after="0" w:line="277" w:lineRule="exact"/>
        <w:ind w:right="101"/>
        <w:jc w:val="both"/>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инфилтратни води –</w:t>
      </w:r>
      <w:r>
        <w:rPr>
          <w:rFonts w:ascii="Times New Roman" w:eastAsia="Times New Roman" w:hAnsi="Times New Roman" w:cs="Times New Roman"/>
          <w:iCs/>
          <w:sz w:val="28"/>
          <w:szCs w:val="28"/>
        </w:rPr>
        <w:t xml:space="preserve"> от клетките за депониране на отпадъци и от закритите депа в региона;</w:t>
      </w:r>
    </w:p>
    <w:p w:rsidR="00E90D28" w:rsidRDefault="00E90D28" w:rsidP="00A76B84">
      <w:pPr>
        <w:pStyle w:val="a4"/>
        <w:numPr>
          <w:ilvl w:val="0"/>
          <w:numId w:val="10"/>
        </w:numPr>
        <w:spacing w:after="0" w:line="277" w:lineRule="exact"/>
        <w:ind w:right="101"/>
        <w:jc w:val="both"/>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битово-</w:t>
      </w:r>
      <w:r w:rsidRPr="00E90D28">
        <w:rPr>
          <w:rFonts w:ascii="Times New Roman" w:eastAsia="Times New Roman" w:hAnsi="Times New Roman" w:cs="Times New Roman"/>
          <w:b/>
          <w:iCs/>
          <w:sz w:val="28"/>
          <w:szCs w:val="28"/>
        </w:rPr>
        <w:t>фекални</w:t>
      </w:r>
      <w:r>
        <w:rPr>
          <w:rFonts w:ascii="Times New Roman" w:eastAsia="Times New Roman" w:hAnsi="Times New Roman" w:cs="Times New Roman"/>
          <w:iCs/>
          <w:sz w:val="28"/>
          <w:szCs w:val="28"/>
        </w:rPr>
        <w:t xml:space="preserve"> – от административната сграда, КПП, гараж с работилница;</w:t>
      </w:r>
    </w:p>
    <w:p w:rsidR="00E90D28" w:rsidRDefault="00E90D28" w:rsidP="00A76B84">
      <w:pPr>
        <w:pStyle w:val="a4"/>
        <w:numPr>
          <w:ilvl w:val="0"/>
          <w:numId w:val="10"/>
        </w:numPr>
        <w:spacing w:after="0" w:line="277" w:lineRule="exact"/>
        <w:ind w:right="101"/>
        <w:jc w:val="both"/>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 xml:space="preserve">дъждовни </w:t>
      </w:r>
      <w:r>
        <w:rPr>
          <w:rFonts w:ascii="Times New Roman" w:eastAsia="Times New Roman" w:hAnsi="Times New Roman" w:cs="Times New Roman"/>
          <w:iCs/>
          <w:sz w:val="28"/>
          <w:szCs w:val="28"/>
        </w:rPr>
        <w:t>– от приемната зона.</w:t>
      </w:r>
    </w:p>
    <w:p w:rsidR="00E90D28" w:rsidRPr="004042AD" w:rsidRDefault="00E90D28" w:rsidP="00A76B84">
      <w:pPr>
        <w:pStyle w:val="a4"/>
        <w:numPr>
          <w:ilvl w:val="0"/>
          <w:numId w:val="10"/>
        </w:numPr>
        <w:spacing w:after="0" w:line="277" w:lineRule="exact"/>
        <w:ind w:right="101"/>
        <w:jc w:val="both"/>
        <w:rPr>
          <w:rFonts w:ascii="Times New Roman" w:eastAsia="Times New Roman" w:hAnsi="Times New Roman" w:cs="Times New Roman"/>
          <w:iCs/>
          <w:sz w:val="28"/>
          <w:szCs w:val="28"/>
        </w:rPr>
      </w:pPr>
      <w:r w:rsidRPr="004042AD">
        <w:rPr>
          <w:rFonts w:ascii="Times New Roman" w:eastAsia="Times New Roman" w:hAnsi="Times New Roman" w:cs="Times New Roman"/>
          <w:b/>
          <w:iCs/>
          <w:sz w:val="28"/>
          <w:szCs w:val="28"/>
        </w:rPr>
        <w:t xml:space="preserve">Име на водоприемника </w:t>
      </w:r>
      <w:r w:rsidRPr="004042AD">
        <w:rPr>
          <w:rFonts w:ascii="Times New Roman" w:eastAsia="Times New Roman" w:hAnsi="Times New Roman" w:cs="Times New Roman"/>
          <w:iCs/>
          <w:sz w:val="28"/>
          <w:szCs w:val="28"/>
        </w:rPr>
        <w:t>– канализационна система на гр. Самоков с ПСОВ</w:t>
      </w:r>
    </w:p>
    <w:p w:rsidR="004042AD" w:rsidRDefault="00E90D28" w:rsidP="00A76B84">
      <w:pPr>
        <w:pStyle w:val="a4"/>
        <w:numPr>
          <w:ilvl w:val="0"/>
          <w:numId w:val="10"/>
        </w:numPr>
        <w:spacing w:after="0" w:line="277" w:lineRule="exact"/>
        <w:ind w:right="101"/>
        <w:jc w:val="both"/>
        <w:rPr>
          <w:rFonts w:ascii="Times New Roman" w:eastAsia="Times New Roman" w:hAnsi="Times New Roman" w:cs="Times New Roman"/>
          <w:iCs/>
          <w:sz w:val="28"/>
          <w:szCs w:val="28"/>
        </w:rPr>
      </w:pPr>
      <w:r w:rsidRPr="004042AD">
        <w:rPr>
          <w:rFonts w:ascii="Times New Roman" w:eastAsia="Times New Roman" w:hAnsi="Times New Roman" w:cs="Times New Roman"/>
          <w:b/>
          <w:iCs/>
          <w:sz w:val="28"/>
          <w:szCs w:val="28"/>
        </w:rPr>
        <w:t>Пречиствателни съоръжения:</w:t>
      </w:r>
      <w:r w:rsidRPr="004042AD">
        <w:rPr>
          <w:rFonts w:ascii="Times New Roman" w:eastAsia="Times New Roman" w:hAnsi="Times New Roman" w:cs="Times New Roman"/>
          <w:iCs/>
          <w:sz w:val="28"/>
          <w:szCs w:val="28"/>
        </w:rPr>
        <w:t xml:space="preserve"> ЛПОСВ за инфилтриралите води</w:t>
      </w:r>
      <w:r w:rsidR="004042AD" w:rsidRPr="004042AD">
        <w:rPr>
          <w:rFonts w:ascii="Times New Roman" w:eastAsia="Times New Roman" w:hAnsi="Times New Roman" w:cs="Times New Roman"/>
          <w:iCs/>
          <w:sz w:val="28"/>
          <w:szCs w:val="28"/>
        </w:rPr>
        <w:t xml:space="preserve"> от клетките за депониране на отпадъците, КМУ за производствени отпадъчни и дъждовни води от площадките на инсталациите за сепариране и компостиране, КМУ за производствени отпадъчни води от автомивката и КМУ за производствените отпадъчни и дъждовни води от инсталацията за измиване на гуми</w:t>
      </w:r>
    </w:p>
    <w:p w:rsidR="004042AD" w:rsidRPr="004042AD" w:rsidRDefault="004042AD" w:rsidP="00A76B84">
      <w:pPr>
        <w:pStyle w:val="a4"/>
        <w:numPr>
          <w:ilvl w:val="0"/>
          <w:numId w:val="11"/>
        </w:numPr>
        <w:spacing w:after="0" w:line="277" w:lineRule="exact"/>
        <w:ind w:right="101"/>
        <w:jc w:val="both"/>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Количество на заустваните отпадъчни води:</w:t>
      </w:r>
    </w:p>
    <w:p w:rsidR="004042AD" w:rsidRPr="004042AD" w:rsidRDefault="004042AD" w:rsidP="00A76B84">
      <w:pPr>
        <w:pStyle w:val="a4"/>
        <w:numPr>
          <w:ilvl w:val="0"/>
          <w:numId w:val="12"/>
        </w:numPr>
        <w:spacing w:after="0" w:line="277" w:lineRule="exact"/>
        <w:ind w:right="101"/>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lang w:val="en-US"/>
        </w:rPr>
        <w:t>Q</w:t>
      </w:r>
      <w:r>
        <w:rPr>
          <w:rFonts w:ascii="Times New Roman" w:eastAsia="Times New Roman" w:hAnsi="Times New Roman" w:cs="Times New Roman"/>
          <w:iCs/>
          <w:sz w:val="28"/>
          <w:szCs w:val="28"/>
          <w:vertAlign w:val="subscript"/>
        </w:rPr>
        <w:t xml:space="preserve">ср.ден </w:t>
      </w:r>
      <w:r>
        <w:rPr>
          <w:rFonts w:ascii="Times New Roman" w:eastAsia="Times New Roman" w:hAnsi="Times New Roman" w:cs="Times New Roman"/>
          <w:iCs/>
          <w:sz w:val="28"/>
          <w:szCs w:val="28"/>
        </w:rPr>
        <w:t>– 513.31.</w:t>
      </w:r>
      <w:r>
        <w:rPr>
          <w:rFonts w:ascii="Times New Roman" w:eastAsia="Times New Roman" w:hAnsi="Times New Roman" w:cs="Times New Roman"/>
          <w:iCs/>
          <w:sz w:val="28"/>
          <w:szCs w:val="28"/>
          <w:lang w:val="en-US"/>
        </w:rPr>
        <w:t>m</w:t>
      </w:r>
      <w:r>
        <w:rPr>
          <w:rFonts w:ascii="Times New Roman" w:eastAsia="Times New Roman" w:hAnsi="Times New Roman" w:cs="Times New Roman"/>
          <w:iCs/>
          <w:sz w:val="28"/>
          <w:szCs w:val="28"/>
          <w:vertAlign w:val="superscript"/>
          <w:lang w:val="en-US"/>
        </w:rPr>
        <w:t xml:space="preserve">3 </w:t>
      </w:r>
      <w:r>
        <w:rPr>
          <w:rFonts w:ascii="Times New Roman" w:eastAsia="Times New Roman" w:hAnsi="Times New Roman" w:cs="Times New Roman"/>
          <w:iCs/>
          <w:sz w:val="28"/>
          <w:szCs w:val="28"/>
          <w:lang w:val="en-US"/>
        </w:rPr>
        <w:t>/d</w:t>
      </w:r>
    </w:p>
    <w:p w:rsidR="004042AD" w:rsidRPr="00E02EDE" w:rsidRDefault="004042AD" w:rsidP="00A76B84">
      <w:pPr>
        <w:pStyle w:val="a4"/>
        <w:numPr>
          <w:ilvl w:val="0"/>
          <w:numId w:val="12"/>
        </w:numPr>
        <w:spacing w:after="0" w:line="277" w:lineRule="exact"/>
        <w:ind w:right="101"/>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lang w:val="en-US"/>
        </w:rPr>
        <w:t>Q</w:t>
      </w:r>
      <w:r>
        <w:rPr>
          <w:rFonts w:ascii="Times New Roman" w:eastAsia="Times New Roman" w:hAnsi="Times New Roman" w:cs="Times New Roman"/>
          <w:iCs/>
          <w:sz w:val="28"/>
          <w:szCs w:val="28"/>
          <w:vertAlign w:val="subscript"/>
        </w:rPr>
        <w:t xml:space="preserve">макс. час </w:t>
      </w:r>
      <w:r>
        <w:rPr>
          <w:rFonts w:ascii="Times New Roman" w:eastAsia="Times New Roman" w:hAnsi="Times New Roman" w:cs="Times New Roman"/>
          <w:iCs/>
          <w:sz w:val="28"/>
          <w:szCs w:val="28"/>
        </w:rPr>
        <w:t xml:space="preserve">– 21.828 </w:t>
      </w:r>
      <w:r>
        <w:rPr>
          <w:rFonts w:ascii="Times New Roman" w:eastAsia="Times New Roman" w:hAnsi="Times New Roman" w:cs="Times New Roman"/>
          <w:iCs/>
          <w:sz w:val="28"/>
          <w:szCs w:val="28"/>
          <w:lang w:val="en-US"/>
        </w:rPr>
        <w:t>m</w:t>
      </w:r>
      <w:r>
        <w:rPr>
          <w:rFonts w:ascii="Times New Roman" w:eastAsia="Times New Roman" w:hAnsi="Times New Roman" w:cs="Times New Roman"/>
          <w:iCs/>
          <w:sz w:val="28"/>
          <w:szCs w:val="28"/>
          <w:vertAlign w:val="superscript"/>
          <w:lang w:val="en-US"/>
        </w:rPr>
        <w:t xml:space="preserve">3 </w:t>
      </w:r>
      <w:r>
        <w:rPr>
          <w:rFonts w:ascii="Times New Roman" w:eastAsia="Times New Roman" w:hAnsi="Times New Roman" w:cs="Times New Roman"/>
          <w:iCs/>
          <w:sz w:val="28"/>
          <w:szCs w:val="28"/>
          <w:lang w:val="en-US"/>
        </w:rPr>
        <w:t>/</w:t>
      </w:r>
      <w:r w:rsidR="00E02EDE">
        <w:rPr>
          <w:rFonts w:ascii="Times New Roman" w:eastAsia="Times New Roman" w:hAnsi="Times New Roman" w:cs="Times New Roman"/>
          <w:iCs/>
          <w:sz w:val="28"/>
          <w:szCs w:val="28"/>
          <w:lang w:val="en-US"/>
        </w:rPr>
        <w:t>h</w:t>
      </w:r>
    </w:p>
    <w:p w:rsidR="00E02EDE" w:rsidRPr="00E02EDE" w:rsidRDefault="00E02EDE" w:rsidP="00A76B84">
      <w:pPr>
        <w:pStyle w:val="a4"/>
        <w:numPr>
          <w:ilvl w:val="0"/>
          <w:numId w:val="12"/>
        </w:numPr>
        <w:spacing w:after="0" w:line="277" w:lineRule="exact"/>
        <w:ind w:right="101"/>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lang w:val="en-US"/>
        </w:rPr>
        <w:t>Q</w:t>
      </w:r>
      <w:r>
        <w:rPr>
          <w:rFonts w:ascii="Times New Roman" w:eastAsia="Times New Roman" w:hAnsi="Times New Roman" w:cs="Times New Roman"/>
          <w:iCs/>
          <w:sz w:val="28"/>
          <w:szCs w:val="28"/>
          <w:vertAlign w:val="subscript"/>
        </w:rPr>
        <w:t xml:space="preserve">макс.год. </w:t>
      </w:r>
      <w:r>
        <w:rPr>
          <w:rFonts w:ascii="Times New Roman" w:eastAsia="Times New Roman" w:hAnsi="Times New Roman" w:cs="Times New Roman"/>
          <w:iCs/>
          <w:sz w:val="28"/>
          <w:szCs w:val="28"/>
        </w:rPr>
        <w:t>– 1870358.88</w:t>
      </w:r>
      <w:r>
        <w:rPr>
          <w:rFonts w:ascii="Times New Roman" w:eastAsia="Times New Roman" w:hAnsi="Times New Roman" w:cs="Times New Roman"/>
          <w:iCs/>
          <w:sz w:val="28"/>
          <w:szCs w:val="28"/>
          <w:lang w:val="en-US"/>
        </w:rPr>
        <w:t>m</w:t>
      </w:r>
      <w:r>
        <w:rPr>
          <w:rFonts w:ascii="Times New Roman" w:eastAsia="Times New Roman" w:hAnsi="Times New Roman" w:cs="Times New Roman"/>
          <w:iCs/>
          <w:sz w:val="28"/>
          <w:szCs w:val="28"/>
          <w:vertAlign w:val="superscript"/>
          <w:lang w:val="en-US"/>
        </w:rPr>
        <w:t xml:space="preserve">3 </w:t>
      </w:r>
      <w:r>
        <w:rPr>
          <w:rFonts w:ascii="Times New Roman" w:eastAsia="Times New Roman" w:hAnsi="Times New Roman" w:cs="Times New Roman"/>
          <w:iCs/>
          <w:sz w:val="28"/>
          <w:szCs w:val="28"/>
          <w:lang w:val="en-US"/>
        </w:rPr>
        <w:t>/y</w:t>
      </w:r>
    </w:p>
    <w:p w:rsidR="00E02EDE" w:rsidRPr="00E02EDE" w:rsidRDefault="00E02EDE" w:rsidP="00E02EDE">
      <w:pPr>
        <w:spacing w:after="0" w:line="277" w:lineRule="exact"/>
        <w:ind w:right="101"/>
        <w:jc w:val="both"/>
        <w:rPr>
          <w:rFonts w:ascii="Times New Roman" w:eastAsia="Times New Roman" w:hAnsi="Times New Roman" w:cs="Times New Roman"/>
          <w:iCs/>
          <w:sz w:val="28"/>
          <w:szCs w:val="28"/>
          <w:lang w:val="en-US"/>
        </w:rPr>
      </w:pPr>
    </w:p>
    <w:p w:rsidR="00E02EDE" w:rsidRPr="005B4560" w:rsidRDefault="00E02EDE" w:rsidP="00A76B84">
      <w:pPr>
        <w:pStyle w:val="a4"/>
        <w:numPr>
          <w:ilvl w:val="1"/>
          <w:numId w:val="6"/>
        </w:numPr>
        <w:spacing w:after="0" w:line="277" w:lineRule="exact"/>
        <w:ind w:right="101"/>
        <w:jc w:val="both"/>
        <w:rPr>
          <w:rFonts w:ascii="Times New Roman" w:eastAsia="Times New Roman" w:hAnsi="Times New Roman" w:cs="Times New Roman"/>
          <w:iCs/>
          <w:sz w:val="28"/>
          <w:szCs w:val="28"/>
          <w:lang w:val="en-US"/>
        </w:rPr>
      </w:pPr>
      <w:r w:rsidRPr="005B4560">
        <w:rPr>
          <w:rFonts w:ascii="Times New Roman" w:eastAsia="Times New Roman" w:hAnsi="Times New Roman" w:cs="Times New Roman"/>
          <w:iCs/>
          <w:sz w:val="28"/>
          <w:szCs w:val="28"/>
        </w:rPr>
        <w:t>Битово-фекални води</w:t>
      </w:r>
    </w:p>
    <w:p w:rsidR="00E02EDE" w:rsidRDefault="00E02EDE" w:rsidP="00AF4572">
      <w:pPr>
        <w:spacing w:after="0" w:line="277" w:lineRule="exact"/>
        <w:ind w:left="360" w:right="101" w:firstLine="34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Притежателят на настоящото разрешително зауства битово-фекалните води като част от смесен поток отпадъчни води (производствени, инфилтрат, битово-фекални и дъждовни), канализационна система на гр. Самоков с ГПОСВ (</w:t>
      </w:r>
      <w:r w:rsidRPr="00AF4572">
        <w:rPr>
          <w:rFonts w:ascii="Times New Roman" w:eastAsia="Times New Roman" w:hAnsi="Times New Roman" w:cs="Times New Roman"/>
          <w:i/>
          <w:iCs/>
          <w:sz w:val="28"/>
          <w:szCs w:val="28"/>
        </w:rPr>
        <w:t>Условие 10</w:t>
      </w:r>
      <w:r w:rsidR="00BC293C" w:rsidRPr="00AF4572">
        <w:rPr>
          <w:rFonts w:ascii="Times New Roman" w:eastAsia="Times New Roman" w:hAnsi="Times New Roman" w:cs="Times New Roman"/>
          <w:i/>
          <w:iCs/>
          <w:sz w:val="28"/>
          <w:szCs w:val="28"/>
        </w:rPr>
        <w:t>.2</w:t>
      </w:r>
      <w:r w:rsidRPr="00AF4572">
        <w:rPr>
          <w:rFonts w:ascii="Times New Roman" w:eastAsia="Times New Roman" w:hAnsi="Times New Roman" w:cs="Times New Roman"/>
          <w:i/>
          <w:iCs/>
          <w:sz w:val="28"/>
          <w:szCs w:val="28"/>
        </w:rPr>
        <w:t>.</w:t>
      </w:r>
      <w:r w:rsidR="00BC293C" w:rsidRPr="00AF4572">
        <w:rPr>
          <w:rFonts w:ascii="Times New Roman" w:eastAsia="Times New Roman" w:hAnsi="Times New Roman" w:cs="Times New Roman"/>
          <w:i/>
          <w:iCs/>
          <w:sz w:val="28"/>
          <w:szCs w:val="28"/>
        </w:rPr>
        <w:t>1.1</w:t>
      </w:r>
      <w:r w:rsidR="00AF4572">
        <w:rPr>
          <w:rFonts w:ascii="Times New Roman" w:eastAsia="Times New Roman" w:hAnsi="Times New Roman" w:cs="Times New Roman"/>
          <w:iCs/>
          <w:sz w:val="28"/>
          <w:szCs w:val="28"/>
        </w:rPr>
        <w:t>от КР)</w:t>
      </w:r>
    </w:p>
    <w:p w:rsidR="00E02EDE" w:rsidRPr="00AF4572" w:rsidRDefault="00E02EDE" w:rsidP="00E02EDE">
      <w:pPr>
        <w:spacing w:after="0" w:line="277" w:lineRule="exact"/>
        <w:ind w:left="360" w:right="101"/>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заустването на битово0фекални води като част от</w:t>
      </w:r>
      <w:r w:rsidR="00BC293C">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смесен поток отпадъчни води по условие </w:t>
      </w:r>
      <w:r w:rsidR="00AF4572" w:rsidRPr="00AF4572">
        <w:rPr>
          <w:rFonts w:ascii="Times New Roman" w:eastAsia="Times New Roman" w:hAnsi="Times New Roman" w:cs="Times New Roman"/>
          <w:i/>
          <w:iCs/>
          <w:sz w:val="28"/>
          <w:szCs w:val="28"/>
        </w:rPr>
        <w:t>Условие 10.2.1.1</w:t>
      </w:r>
      <w:r w:rsidR="00AF4572">
        <w:rPr>
          <w:rFonts w:ascii="Times New Roman" w:eastAsia="Times New Roman" w:hAnsi="Times New Roman" w:cs="Times New Roman"/>
          <w:iCs/>
          <w:sz w:val="28"/>
          <w:szCs w:val="28"/>
        </w:rPr>
        <w:t xml:space="preserve"> , притежателят на настоящото разрешително извършва мониторинг съгласно изискванията на Условие 10.1.4.3, Таблица 10.1.4.3 от КР.</w:t>
      </w:r>
    </w:p>
    <w:p w:rsidR="00E942C4" w:rsidRDefault="00E942C4" w:rsidP="004042AD">
      <w:pPr>
        <w:spacing w:after="0" w:line="277" w:lineRule="exact"/>
        <w:ind w:right="101"/>
        <w:jc w:val="both"/>
        <w:rPr>
          <w:rFonts w:ascii="Times New Roman" w:eastAsia="Times New Roman" w:hAnsi="Times New Roman" w:cs="Times New Roman"/>
          <w:iCs/>
          <w:sz w:val="28"/>
          <w:szCs w:val="28"/>
        </w:rPr>
      </w:pPr>
    </w:p>
    <w:p w:rsidR="004042AD" w:rsidRPr="005B4560" w:rsidRDefault="00E942C4" w:rsidP="00A76B84">
      <w:pPr>
        <w:pStyle w:val="a4"/>
        <w:numPr>
          <w:ilvl w:val="1"/>
          <w:numId w:val="6"/>
        </w:numPr>
        <w:spacing w:after="0" w:line="277" w:lineRule="exact"/>
        <w:ind w:right="101"/>
        <w:jc w:val="both"/>
        <w:rPr>
          <w:rFonts w:ascii="Times New Roman" w:eastAsia="Times New Roman" w:hAnsi="Times New Roman" w:cs="Times New Roman"/>
          <w:iCs/>
          <w:sz w:val="28"/>
          <w:szCs w:val="28"/>
        </w:rPr>
      </w:pPr>
      <w:r w:rsidRPr="005B4560">
        <w:rPr>
          <w:rFonts w:ascii="Times New Roman" w:eastAsia="Times New Roman" w:hAnsi="Times New Roman" w:cs="Times New Roman"/>
          <w:iCs/>
          <w:sz w:val="28"/>
          <w:szCs w:val="28"/>
        </w:rPr>
        <w:t>Повърхностни атмосферни води</w:t>
      </w:r>
    </w:p>
    <w:p w:rsidR="00E942C4" w:rsidRPr="00E942C4" w:rsidRDefault="00E942C4" w:rsidP="00E942C4">
      <w:pPr>
        <w:spacing w:after="0" w:line="277" w:lineRule="exact"/>
        <w:ind w:right="101"/>
        <w:jc w:val="both"/>
        <w:rPr>
          <w:rFonts w:ascii="Times New Roman" w:eastAsia="Times New Roman" w:hAnsi="Times New Roman" w:cs="Times New Roman"/>
          <w:iCs/>
          <w:sz w:val="28"/>
          <w:szCs w:val="28"/>
        </w:rPr>
      </w:pPr>
    </w:p>
    <w:p w:rsidR="00E90D28" w:rsidRDefault="00E942C4" w:rsidP="00E942C4">
      <w:pPr>
        <w:spacing w:after="0" w:line="277" w:lineRule="exact"/>
        <w:ind w:right="101" w:firstLine="360"/>
        <w:jc w:val="both"/>
        <w:rPr>
          <w:rFonts w:ascii="Times New Roman" w:eastAsia="Times New Roman" w:hAnsi="Times New Roman" w:cs="Times New Roman"/>
          <w:b/>
          <w:iCs/>
          <w:sz w:val="28"/>
          <w:szCs w:val="28"/>
        </w:rPr>
      </w:pPr>
      <w:r>
        <w:rPr>
          <w:rFonts w:ascii="Times New Roman" w:eastAsia="Times New Roman" w:hAnsi="Times New Roman" w:cs="Times New Roman"/>
          <w:iCs/>
          <w:sz w:val="28"/>
          <w:szCs w:val="28"/>
        </w:rPr>
        <w:t xml:space="preserve">Притежателят на настоящото разрешително зауства повърхностни атмосферни води посредством охранителни канавки, в дере единствено при спазване на изискванията, посочени в </w:t>
      </w:r>
      <w:r w:rsidRPr="00E942C4">
        <w:rPr>
          <w:rFonts w:ascii="Times New Roman" w:eastAsia="Times New Roman" w:hAnsi="Times New Roman" w:cs="Times New Roman"/>
          <w:b/>
          <w:iCs/>
          <w:sz w:val="28"/>
          <w:szCs w:val="28"/>
        </w:rPr>
        <w:t>Таблица 10.3.1.1 от КР</w:t>
      </w:r>
      <w:r>
        <w:rPr>
          <w:rFonts w:ascii="Times New Roman" w:eastAsia="Times New Roman" w:hAnsi="Times New Roman" w:cs="Times New Roman"/>
          <w:b/>
          <w:iCs/>
          <w:sz w:val="28"/>
          <w:szCs w:val="28"/>
        </w:rPr>
        <w:t xml:space="preserve">. </w:t>
      </w:r>
    </w:p>
    <w:p w:rsidR="00E942C4" w:rsidRPr="004042AD" w:rsidRDefault="00E942C4" w:rsidP="00E942C4">
      <w:pPr>
        <w:spacing w:after="0" w:line="277" w:lineRule="exact"/>
        <w:ind w:right="101" w:firstLine="360"/>
        <w:jc w:val="both"/>
        <w:rPr>
          <w:rFonts w:ascii="Times New Roman" w:eastAsia="Times New Roman" w:hAnsi="Times New Roman" w:cs="Times New Roman"/>
          <w:iCs/>
          <w:sz w:val="28"/>
          <w:szCs w:val="28"/>
        </w:rPr>
      </w:pPr>
    </w:p>
    <w:p w:rsidR="00AC7463" w:rsidRDefault="00E942C4" w:rsidP="00E942C4">
      <w:pPr>
        <w:spacing w:after="0" w:line="277" w:lineRule="exact"/>
        <w:ind w:right="101"/>
        <w:jc w:val="both"/>
        <w:rPr>
          <w:rFonts w:ascii="Times New Roman" w:eastAsia="Times New Roman" w:hAnsi="Times New Roman" w:cs="Times New Roman"/>
          <w:iCs/>
          <w:sz w:val="28"/>
          <w:szCs w:val="28"/>
        </w:rPr>
      </w:pPr>
      <w:r w:rsidRPr="00E942C4">
        <w:rPr>
          <w:rFonts w:ascii="Times New Roman" w:eastAsia="Times New Roman" w:hAnsi="Times New Roman" w:cs="Times New Roman"/>
          <w:b/>
          <w:iCs/>
          <w:sz w:val="28"/>
          <w:szCs w:val="28"/>
        </w:rPr>
        <w:t>Таблица 10.3.1.1 от КР</w:t>
      </w:r>
      <w:r>
        <w:rPr>
          <w:rFonts w:ascii="Times New Roman" w:eastAsia="Times New Roman" w:hAnsi="Times New Roman" w:cs="Times New Roman"/>
          <w:b/>
          <w:iCs/>
          <w:sz w:val="28"/>
          <w:szCs w:val="28"/>
        </w:rPr>
        <w:t xml:space="preserve"> Индивидуални емисионни ограничения </w:t>
      </w:r>
      <w:r w:rsidRPr="00E942C4">
        <w:rPr>
          <w:rFonts w:ascii="Times New Roman" w:eastAsia="Times New Roman" w:hAnsi="Times New Roman" w:cs="Times New Roman"/>
          <w:iCs/>
          <w:sz w:val="28"/>
          <w:szCs w:val="28"/>
        </w:rPr>
        <w:t>за</w:t>
      </w:r>
      <w:r>
        <w:rPr>
          <w:rFonts w:ascii="Times New Roman" w:eastAsia="Times New Roman" w:hAnsi="Times New Roman" w:cs="Times New Roman"/>
          <w:b/>
          <w:iCs/>
          <w:sz w:val="28"/>
          <w:szCs w:val="28"/>
        </w:rPr>
        <w:t xml:space="preserve"> </w:t>
      </w:r>
      <w:r w:rsidRPr="00E942C4">
        <w:rPr>
          <w:rFonts w:ascii="Times New Roman" w:eastAsia="Times New Roman" w:hAnsi="Times New Roman" w:cs="Times New Roman"/>
          <w:iCs/>
          <w:sz w:val="28"/>
          <w:szCs w:val="28"/>
        </w:rPr>
        <w:t xml:space="preserve">повърхностни </w:t>
      </w:r>
      <w:r>
        <w:rPr>
          <w:rFonts w:ascii="Times New Roman" w:eastAsia="Times New Roman" w:hAnsi="Times New Roman" w:cs="Times New Roman"/>
          <w:iCs/>
          <w:sz w:val="28"/>
          <w:szCs w:val="28"/>
        </w:rPr>
        <w:t>атмосферни води</w:t>
      </w:r>
    </w:p>
    <w:p w:rsidR="00E942C4" w:rsidRDefault="00E942C4" w:rsidP="00A76B84">
      <w:pPr>
        <w:pStyle w:val="a4"/>
        <w:numPr>
          <w:ilvl w:val="0"/>
          <w:numId w:val="13"/>
        </w:numPr>
        <w:spacing w:after="0" w:line="277" w:lineRule="exact"/>
        <w:ind w:right="101"/>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Точки на заустван</w:t>
      </w:r>
      <w:r w:rsidRPr="00E942C4">
        <w:rPr>
          <w:rFonts w:ascii="Times New Roman" w:eastAsia="Times New Roman" w:hAnsi="Times New Roman" w:cs="Times New Roman"/>
          <w:b/>
          <w:iCs/>
          <w:sz w:val="28"/>
          <w:szCs w:val="28"/>
        </w:rPr>
        <w:t>е</w:t>
      </w:r>
      <w:r>
        <w:rPr>
          <w:rFonts w:ascii="Times New Roman" w:eastAsia="Times New Roman" w:hAnsi="Times New Roman" w:cs="Times New Roman"/>
          <w:b/>
          <w:iCs/>
          <w:sz w:val="28"/>
          <w:szCs w:val="28"/>
        </w:rPr>
        <w:t>:</w:t>
      </w:r>
    </w:p>
    <w:p w:rsidR="00E942C4" w:rsidRPr="00AC7463" w:rsidRDefault="00AC7463" w:rsidP="00AC7463">
      <w:pPr>
        <w:pStyle w:val="a4"/>
        <w:numPr>
          <w:ilvl w:val="0"/>
          <w:numId w:val="4"/>
        </w:numPr>
        <w:spacing w:after="0" w:line="277" w:lineRule="exact"/>
        <w:ind w:right="101"/>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ТЗ №2 </w:t>
      </w:r>
      <w:r>
        <w:rPr>
          <w:rFonts w:ascii="Times New Roman" w:eastAsia="Times New Roman" w:hAnsi="Times New Roman" w:cs="Times New Roman"/>
          <w:iCs/>
          <w:sz w:val="28"/>
          <w:szCs w:val="28"/>
        </w:rPr>
        <w:t>в безименно дере запад, с географски координати В42</w:t>
      </w:r>
      <w:r>
        <w:rPr>
          <w:rFonts w:ascii="Showcard Gothic" w:eastAsia="Times New Roman" w:hAnsi="Showcard Gothic" w:cs="Times New Roman"/>
          <w:iCs/>
          <w:sz w:val="28"/>
          <w:szCs w:val="28"/>
          <w:vertAlign w:val="superscript"/>
        </w:rPr>
        <w:t>º</w:t>
      </w:r>
      <w:r>
        <w:rPr>
          <w:rFonts w:ascii="Times New Roman" w:eastAsia="Times New Roman" w:hAnsi="Times New Roman" w:cs="Times New Roman"/>
          <w:iCs/>
          <w:sz w:val="28"/>
          <w:szCs w:val="28"/>
        </w:rPr>
        <w:t xml:space="preserve">21’25.8”, </w:t>
      </w:r>
      <w:r>
        <w:rPr>
          <w:rFonts w:ascii="Times New Roman" w:eastAsia="Times New Roman" w:hAnsi="Times New Roman" w:cs="Times New Roman"/>
          <w:iCs/>
          <w:sz w:val="28"/>
          <w:szCs w:val="28"/>
          <w:lang w:val="en-US"/>
        </w:rPr>
        <w:t>L23</w:t>
      </w:r>
      <w:r>
        <w:rPr>
          <w:rFonts w:ascii="Showcard Gothic" w:eastAsia="Times New Roman" w:hAnsi="Showcard Gothic" w:cs="Times New Roman"/>
          <w:iCs/>
          <w:sz w:val="28"/>
          <w:szCs w:val="28"/>
          <w:vertAlign w:val="superscript"/>
          <w:lang w:val="en-US"/>
        </w:rPr>
        <w:t>º</w:t>
      </w:r>
      <w:r>
        <w:rPr>
          <w:rFonts w:ascii="Times New Roman" w:eastAsia="Times New Roman" w:hAnsi="Times New Roman" w:cs="Times New Roman"/>
          <w:iCs/>
          <w:sz w:val="28"/>
          <w:szCs w:val="28"/>
          <w:lang w:val="en-US"/>
        </w:rPr>
        <w:t>34</w:t>
      </w:r>
      <w:r w:rsidR="00047100">
        <w:rPr>
          <w:rFonts w:ascii="Times New Roman" w:eastAsia="Times New Roman" w:hAnsi="Times New Roman" w:cs="Times New Roman"/>
          <w:iCs/>
          <w:sz w:val="28"/>
          <w:szCs w:val="28"/>
        </w:rPr>
        <w:t>’</w:t>
      </w:r>
      <w:r>
        <w:rPr>
          <w:rFonts w:ascii="Times New Roman" w:eastAsia="Times New Roman" w:hAnsi="Times New Roman" w:cs="Times New Roman"/>
          <w:iCs/>
          <w:sz w:val="28"/>
          <w:szCs w:val="28"/>
          <w:lang w:val="en-US"/>
        </w:rPr>
        <w:t>32.7</w:t>
      </w:r>
      <w:r w:rsidR="00047100">
        <w:rPr>
          <w:rFonts w:ascii="Times New Roman" w:eastAsia="Times New Roman" w:hAnsi="Times New Roman" w:cs="Times New Roman"/>
          <w:iCs/>
          <w:sz w:val="28"/>
          <w:szCs w:val="28"/>
        </w:rPr>
        <w:t>”</w:t>
      </w:r>
      <w:r>
        <w:rPr>
          <w:rFonts w:ascii="Times New Roman" w:eastAsia="Times New Roman" w:hAnsi="Times New Roman" w:cs="Times New Roman"/>
          <w:iCs/>
          <w:sz w:val="28"/>
          <w:szCs w:val="28"/>
          <w:lang w:val="en-US"/>
        </w:rPr>
        <w:t>;</w:t>
      </w:r>
    </w:p>
    <w:p w:rsidR="00AC7463" w:rsidRPr="00AC7463" w:rsidRDefault="00AC7463" w:rsidP="00AC7463">
      <w:pPr>
        <w:pStyle w:val="a4"/>
        <w:numPr>
          <w:ilvl w:val="0"/>
          <w:numId w:val="4"/>
        </w:numPr>
        <w:spacing w:after="0" w:line="277" w:lineRule="exact"/>
        <w:ind w:right="101"/>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ТЗ №3 </w:t>
      </w:r>
      <w:r>
        <w:rPr>
          <w:rFonts w:ascii="Times New Roman" w:eastAsia="Times New Roman" w:hAnsi="Times New Roman" w:cs="Times New Roman"/>
          <w:iCs/>
          <w:sz w:val="28"/>
          <w:szCs w:val="28"/>
        </w:rPr>
        <w:t>в безименно дере изток, с географски координати В42</w:t>
      </w:r>
      <w:r>
        <w:rPr>
          <w:rFonts w:ascii="Showcard Gothic" w:eastAsia="Times New Roman" w:hAnsi="Showcard Gothic" w:cs="Times New Roman"/>
          <w:iCs/>
          <w:sz w:val="28"/>
          <w:szCs w:val="28"/>
          <w:vertAlign w:val="superscript"/>
        </w:rPr>
        <w:t>º</w:t>
      </w:r>
      <w:r>
        <w:rPr>
          <w:rFonts w:ascii="Times New Roman" w:eastAsia="Times New Roman" w:hAnsi="Times New Roman" w:cs="Times New Roman"/>
          <w:iCs/>
          <w:sz w:val="28"/>
          <w:szCs w:val="28"/>
        </w:rPr>
        <w:t xml:space="preserve">21’27.7”, </w:t>
      </w:r>
      <w:r>
        <w:rPr>
          <w:rFonts w:ascii="Times New Roman" w:eastAsia="Times New Roman" w:hAnsi="Times New Roman" w:cs="Times New Roman"/>
          <w:iCs/>
          <w:sz w:val="28"/>
          <w:szCs w:val="28"/>
          <w:lang w:val="en-US"/>
        </w:rPr>
        <w:t>L23</w:t>
      </w:r>
      <w:r>
        <w:rPr>
          <w:rFonts w:ascii="Showcard Gothic" w:eastAsia="Times New Roman" w:hAnsi="Showcard Gothic" w:cs="Times New Roman"/>
          <w:iCs/>
          <w:sz w:val="28"/>
          <w:szCs w:val="28"/>
          <w:vertAlign w:val="superscript"/>
          <w:lang w:val="en-US"/>
        </w:rPr>
        <w:t>º</w:t>
      </w:r>
      <w:r>
        <w:rPr>
          <w:rFonts w:ascii="Times New Roman" w:eastAsia="Times New Roman" w:hAnsi="Times New Roman" w:cs="Times New Roman"/>
          <w:iCs/>
          <w:sz w:val="28"/>
          <w:szCs w:val="28"/>
          <w:lang w:val="en-US"/>
        </w:rPr>
        <w:t>34</w:t>
      </w:r>
      <w:r>
        <w:rPr>
          <w:rFonts w:ascii="Times New Roman" w:eastAsia="Times New Roman" w:hAnsi="Times New Roman" w:cs="Times New Roman"/>
          <w:iCs/>
          <w:sz w:val="28"/>
          <w:szCs w:val="28"/>
        </w:rPr>
        <w:t>’59</w:t>
      </w:r>
      <w:r>
        <w:rPr>
          <w:rFonts w:ascii="Times New Roman" w:eastAsia="Times New Roman" w:hAnsi="Times New Roman" w:cs="Times New Roman"/>
          <w:iCs/>
          <w:sz w:val="28"/>
          <w:szCs w:val="28"/>
          <w:lang w:val="en-US"/>
        </w:rPr>
        <w:t>.</w:t>
      </w:r>
      <w:r>
        <w:rPr>
          <w:rFonts w:ascii="Times New Roman" w:eastAsia="Times New Roman" w:hAnsi="Times New Roman" w:cs="Times New Roman"/>
          <w:iCs/>
          <w:sz w:val="28"/>
          <w:szCs w:val="28"/>
        </w:rPr>
        <w:t>2</w:t>
      </w:r>
      <w:r w:rsidR="00047100">
        <w:rPr>
          <w:rFonts w:ascii="Times New Roman" w:eastAsia="Times New Roman" w:hAnsi="Times New Roman" w:cs="Times New Roman"/>
          <w:iCs/>
          <w:sz w:val="28"/>
          <w:szCs w:val="28"/>
        </w:rPr>
        <w:t>”</w:t>
      </w:r>
      <w:r>
        <w:rPr>
          <w:rFonts w:ascii="Times New Roman" w:eastAsia="Times New Roman" w:hAnsi="Times New Roman" w:cs="Times New Roman"/>
          <w:iCs/>
          <w:sz w:val="28"/>
          <w:szCs w:val="28"/>
          <w:lang w:val="en-US"/>
        </w:rPr>
        <w:t>;</w:t>
      </w:r>
    </w:p>
    <w:p w:rsidR="00AC7463" w:rsidRPr="00AC7463" w:rsidRDefault="00AC7463" w:rsidP="00AC7463">
      <w:pPr>
        <w:pStyle w:val="a4"/>
        <w:numPr>
          <w:ilvl w:val="0"/>
          <w:numId w:val="4"/>
        </w:numPr>
        <w:spacing w:after="0" w:line="277" w:lineRule="exact"/>
        <w:ind w:right="101"/>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ТЗ №4 </w:t>
      </w:r>
      <w:r>
        <w:rPr>
          <w:rFonts w:ascii="Times New Roman" w:eastAsia="Times New Roman" w:hAnsi="Times New Roman" w:cs="Times New Roman"/>
          <w:iCs/>
          <w:sz w:val="28"/>
          <w:szCs w:val="28"/>
        </w:rPr>
        <w:t>в безименно дере изток, с географски координати В42</w:t>
      </w:r>
      <w:r>
        <w:rPr>
          <w:rFonts w:ascii="Showcard Gothic" w:eastAsia="Times New Roman" w:hAnsi="Showcard Gothic" w:cs="Times New Roman"/>
          <w:iCs/>
          <w:sz w:val="28"/>
          <w:szCs w:val="28"/>
          <w:vertAlign w:val="superscript"/>
        </w:rPr>
        <w:t>º</w:t>
      </w:r>
      <w:r>
        <w:rPr>
          <w:rFonts w:ascii="Times New Roman" w:eastAsia="Times New Roman" w:hAnsi="Times New Roman" w:cs="Times New Roman"/>
          <w:iCs/>
          <w:sz w:val="28"/>
          <w:szCs w:val="28"/>
        </w:rPr>
        <w:t xml:space="preserve">21’18.3”, </w:t>
      </w:r>
      <w:r>
        <w:rPr>
          <w:rFonts w:ascii="Times New Roman" w:eastAsia="Times New Roman" w:hAnsi="Times New Roman" w:cs="Times New Roman"/>
          <w:iCs/>
          <w:sz w:val="28"/>
          <w:szCs w:val="28"/>
          <w:lang w:val="en-US"/>
        </w:rPr>
        <w:t>L23</w:t>
      </w:r>
      <w:r>
        <w:rPr>
          <w:rFonts w:ascii="Showcard Gothic" w:eastAsia="Times New Roman" w:hAnsi="Showcard Gothic" w:cs="Times New Roman"/>
          <w:iCs/>
          <w:sz w:val="28"/>
          <w:szCs w:val="28"/>
          <w:vertAlign w:val="superscript"/>
          <w:lang w:val="en-US"/>
        </w:rPr>
        <w:t>º</w:t>
      </w:r>
      <w:r>
        <w:rPr>
          <w:rFonts w:ascii="Times New Roman" w:eastAsia="Times New Roman" w:hAnsi="Times New Roman" w:cs="Times New Roman"/>
          <w:iCs/>
          <w:sz w:val="28"/>
          <w:szCs w:val="28"/>
          <w:lang w:val="en-US"/>
        </w:rPr>
        <w:t>34</w:t>
      </w:r>
      <w:r w:rsidR="00047100">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55</w:t>
      </w:r>
      <w:r>
        <w:rPr>
          <w:rFonts w:ascii="Times New Roman" w:eastAsia="Times New Roman" w:hAnsi="Times New Roman" w:cs="Times New Roman"/>
          <w:iCs/>
          <w:sz w:val="28"/>
          <w:szCs w:val="28"/>
          <w:lang w:val="en-US"/>
        </w:rPr>
        <w:t>.</w:t>
      </w:r>
      <w:r>
        <w:rPr>
          <w:rFonts w:ascii="Times New Roman" w:eastAsia="Times New Roman" w:hAnsi="Times New Roman" w:cs="Times New Roman"/>
          <w:iCs/>
          <w:sz w:val="28"/>
          <w:szCs w:val="28"/>
        </w:rPr>
        <w:t>3</w:t>
      </w:r>
      <w:r w:rsidR="00047100">
        <w:rPr>
          <w:rFonts w:ascii="Times New Roman" w:eastAsia="Times New Roman" w:hAnsi="Times New Roman" w:cs="Times New Roman"/>
          <w:iCs/>
          <w:sz w:val="28"/>
          <w:szCs w:val="28"/>
        </w:rPr>
        <w:t>”</w:t>
      </w:r>
      <w:r>
        <w:rPr>
          <w:rFonts w:ascii="Times New Roman" w:eastAsia="Times New Roman" w:hAnsi="Times New Roman" w:cs="Times New Roman"/>
          <w:iCs/>
          <w:sz w:val="28"/>
          <w:szCs w:val="28"/>
          <w:lang w:val="en-US"/>
        </w:rPr>
        <w:t>;</w:t>
      </w:r>
    </w:p>
    <w:p w:rsidR="00AC7463" w:rsidRDefault="00AC7463" w:rsidP="00AC7463">
      <w:pPr>
        <w:pStyle w:val="a4"/>
        <w:spacing w:after="0" w:line="277" w:lineRule="exact"/>
        <w:ind w:right="101"/>
        <w:jc w:val="both"/>
        <w:rPr>
          <w:rFonts w:ascii="Times New Roman" w:eastAsia="Times New Roman" w:hAnsi="Times New Roman" w:cs="Times New Roman"/>
          <w:b/>
          <w:iCs/>
          <w:sz w:val="28"/>
          <w:szCs w:val="28"/>
        </w:rPr>
      </w:pPr>
    </w:p>
    <w:p w:rsidR="00AC7463" w:rsidRDefault="00AC7463" w:rsidP="00A76B84">
      <w:pPr>
        <w:pStyle w:val="a4"/>
        <w:numPr>
          <w:ilvl w:val="0"/>
          <w:numId w:val="13"/>
        </w:numPr>
        <w:spacing w:after="0" w:line="277" w:lineRule="exact"/>
        <w:ind w:right="101"/>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Точки на пробовземане:</w:t>
      </w:r>
    </w:p>
    <w:p w:rsidR="00AC7463" w:rsidRPr="00AC7463" w:rsidRDefault="00AC7463" w:rsidP="00AC7463">
      <w:pPr>
        <w:pStyle w:val="a4"/>
        <w:numPr>
          <w:ilvl w:val="0"/>
          <w:numId w:val="4"/>
        </w:numPr>
        <w:spacing w:after="0" w:line="277" w:lineRule="exact"/>
        <w:ind w:right="101"/>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lastRenderedPageBreak/>
        <w:t xml:space="preserve">охранителна канавка №2, </w:t>
      </w:r>
      <w:r>
        <w:rPr>
          <w:rFonts w:ascii="Times New Roman" w:eastAsia="Times New Roman" w:hAnsi="Times New Roman" w:cs="Times New Roman"/>
          <w:iCs/>
          <w:sz w:val="28"/>
          <w:szCs w:val="28"/>
        </w:rPr>
        <w:t>с географски координати В42</w:t>
      </w:r>
      <w:r>
        <w:rPr>
          <w:rFonts w:ascii="Showcard Gothic" w:eastAsia="Times New Roman" w:hAnsi="Showcard Gothic" w:cs="Times New Roman"/>
          <w:iCs/>
          <w:sz w:val="28"/>
          <w:szCs w:val="28"/>
          <w:vertAlign w:val="superscript"/>
        </w:rPr>
        <w:t>º</w:t>
      </w:r>
      <w:r>
        <w:rPr>
          <w:rFonts w:ascii="Times New Roman" w:eastAsia="Times New Roman" w:hAnsi="Times New Roman" w:cs="Times New Roman"/>
          <w:iCs/>
          <w:sz w:val="28"/>
          <w:szCs w:val="28"/>
        </w:rPr>
        <w:t xml:space="preserve">21’26.7”, </w:t>
      </w:r>
      <w:r>
        <w:rPr>
          <w:rFonts w:ascii="Times New Roman" w:eastAsia="Times New Roman" w:hAnsi="Times New Roman" w:cs="Times New Roman"/>
          <w:iCs/>
          <w:sz w:val="28"/>
          <w:szCs w:val="28"/>
          <w:lang w:val="en-US"/>
        </w:rPr>
        <w:t>L23</w:t>
      </w:r>
      <w:r>
        <w:rPr>
          <w:rFonts w:ascii="Showcard Gothic" w:eastAsia="Times New Roman" w:hAnsi="Showcard Gothic" w:cs="Times New Roman"/>
          <w:iCs/>
          <w:sz w:val="28"/>
          <w:szCs w:val="28"/>
          <w:vertAlign w:val="superscript"/>
          <w:lang w:val="en-US"/>
        </w:rPr>
        <w:t>º</w:t>
      </w:r>
      <w:r>
        <w:rPr>
          <w:rFonts w:ascii="Times New Roman" w:eastAsia="Times New Roman" w:hAnsi="Times New Roman" w:cs="Times New Roman"/>
          <w:iCs/>
          <w:sz w:val="28"/>
          <w:szCs w:val="28"/>
          <w:lang w:val="en-US"/>
        </w:rPr>
        <w:t>34</w:t>
      </w:r>
      <w:r w:rsidR="00047100">
        <w:rPr>
          <w:rFonts w:ascii="Times New Roman" w:eastAsia="Times New Roman" w:hAnsi="Times New Roman" w:cs="Times New Roman"/>
          <w:iCs/>
          <w:sz w:val="28"/>
          <w:szCs w:val="28"/>
        </w:rPr>
        <w:t>’</w:t>
      </w:r>
      <w:r>
        <w:rPr>
          <w:rFonts w:ascii="Times New Roman" w:eastAsia="Times New Roman" w:hAnsi="Times New Roman" w:cs="Times New Roman"/>
          <w:iCs/>
          <w:sz w:val="28"/>
          <w:szCs w:val="28"/>
          <w:lang w:val="en-US"/>
        </w:rPr>
        <w:t>3</w:t>
      </w:r>
      <w:r>
        <w:rPr>
          <w:rFonts w:ascii="Times New Roman" w:eastAsia="Times New Roman" w:hAnsi="Times New Roman" w:cs="Times New Roman"/>
          <w:iCs/>
          <w:sz w:val="28"/>
          <w:szCs w:val="28"/>
        </w:rPr>
        <w:t>4</w:t>
      </w:r>
      <w:r>
        <w:rPr>
          <w:rFonts w:ascii="Times New Roman" w:eastAsia="Times New Roman" w:hAnsi="Times New Roman" w:cs="Times New Roman"/>
          <w:iCs/>
          <w:sz w:val="28"/>
          <w:szCs w:val="28"/>
          <w:lang w:val="en-US"/>
        </w:rPr>
        <w:t>.</w:t>
      </w:r>
      <w:r>
        <w:rPr>
          <w:rFonts w:ascii="Times New Roman" w:eastAsia="Times New Roman" w:hAnsi="Times New Roman" w:cs="Times New Roman"/>
          <w:iCs/>
          <w:sz w:val="28"/>
          <w:szCs w:val="28"/>
        </w:rPr>
        <w:t>2</w:t>
      </w:r>
      <w:r w:rsidR="00047100">
        <w:rPr>
          <w:rFonts w:ascii="Times New Roman" w:eastAsia="Times New Roman" w:hAnsi="Times New Roman" w:cs="Times New Roman"/>
          <w:iCs/>
          <w:sz w:val="28"/>
          <w:szCs w:val="28"/>
        </w:rPr>
        <w:t>”</w:t>
      </w:r>
      <w:r>
        <w:rPr>
          <w:rFonts w:ascii="Times New Roman" w:eastAsia="Times New Roman" w:hAnsi="Times New Roman" w:cs="Times New Roman"/>
          <w:iCs/>
          <w:sz w:val="28"/>
          <w:szCs w:val="28"/>
          <w:lang w:val="en-US"/>
        </w:rPr>
        <w:t>;</w:t>
      </w:r>
    </w:p>
    <w:p w:rsidR="00AC7463" w:rsidRPr="00AC7463" w:rsidRDefault="00AC7463" w:rsidP="00AC7463">
      <w:pPr>
        <w:pStyle w:val="a4"/>
        <w:numPr>
          <w:ilvl w:val="0"/>
          <w:numId w:val="4"/>
        </w:numPr>
        <w:spacing w:after="0" w:line="277" w:lineRule="exact"/>
        <w:ind w:right="101"/>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охранителна канавка №3, </w:t>
      </w:r>
      <w:r>
        <w:rPr>
          <w:rFonts w:ascii="Times New Roman" w:eastAsia="Times New Roman" w:hAnsi="Times New Roman" w:cs="Times New Roman"/>
          <w:iCs/>
          <w:sz w:val="28"/>
          <w:szCs w:val="28"/>
        </w:rPr>
        <w:t>с географски координати В42</w:t>
      </w:r>
      <w:r>
        <w:rPr>
          <w:rFonts w:ascii="Showcard Gothic" w:eastAsia="Times New Roman" w:hAnsi="Showcard Gothic" w:cs="Times New Roman"/>
          <w:iCs/>
          <w:sz w:val="28"/>
          <w:szCs w:val="28"/>
          <w:vertAlign w:val="superscript"/>
        </w:rPr>
        <w:t>º</w:t>
      </w:r>
      <w:r>
        <w:rPr>
          <w:rFonts w:ascii="Times New Roman" w:eastAsia="Times New Roman" w:hAnsi="Times New Roman" w:cs="Times New Roman"/>
          <w:iCs/>
          <w:sz w:val="28"/>
          <w:szCs w:val="28"/>
        </w:rPr>
        <w:t xml:space="preserve">21’28.1”, </w:t>
      </w:r>
      <w:r>
        <w:rPr>
          <w:rFonts w:ascii="Times New Roman" w:eastAsia="Times New Roman" w:hAnsi="Times New Roman" w:cs="Times New Roman"/>
          <w:iCs/>
          <w:sz w:val="28"/>
          <w:szCs w:val="28"/>
          <w:lang w:val="en-US"/>
        </w:rPr>
        <w:t>L23</w:t>
      </w:r>
      <w:r>
        <w:rPr>
          <w:rFonts w:ascii="Showcard Gothic" w:eastAsia="Times New Roman" w:hAnsi="Showcard Gothic" w:cs="Times New Roman"/>
          <w:iCs/>
          <w:sz w:val="28"/>
          <w:szCs w:val="28"/>
          <w:vertAlign w:val="superscript"/>
          <w:lang w:val="en-US"/>
        </w:rPr>
        <w:t>º</w:t>
      </w:r>
      <w:r>
        <w:rPr>
          <w:rFonts w:ascii="Times New Roman" w:eastAsia="Times New Roman" w:hAnsi="Times New Roman" w:cs="Times New Roman"/>
          <w:iCs/>
          <w:sz w:val="28"/>
          <w:szCs w:val="28"/>
          <w:lang w:val="en-US"/>
        </w:rPr>
        <w:t>34</w:t>
      </w:r>
      <w:r w:rsidR="00047100">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lang w:val="en-US"/>
        </w:rPr>
        <w:t>.</w:t>
      </w:r>
      <w:r>
        <w:rPr>
          <w:rFonts w:ascii="Times New Roman" w:eastAsia="Times New Roman" w:hAnsi="Times New Roman" w:cs="Times New Roman"/>
          <w:iCs/>
          <w:sz w:val="28"/>
          <w:szCs w:val="28"/>
        </w:rPr>
        <w:t>9</w:t>
      </w:r>
      <w:r w:rsidR="00047100">
        <w:rPr>
          <w:rFonts w:ascii="Times New Roman" w:eastAsia="Times New Roman" w:hAnsi="Times New Roman" w:cs="Times New Roman"/>
          <w:iCs/>
          <w:sz w:val="28"/>
          <w:szCs w:val="28"/>
        </w:rPr>
        <w:t>”</w:t>
      </w:r>
      <w:r>
        <w:rPr>
          <w:rFonts w:ascii="Times New Roman" w:eastAsia="Times New Roman" w:hAnsi="Times New Roman" w:cs="Times New Roman"/>
          <w:iCs/>
          <w:sz w:val="28"/>
          <w:szCs w:val="28"/>
          <w:lang w:val="en-US"/>
        </w:rPr>
        <w:t>;</w:t>
      </w:r>
    </w:p>
    <w:p w:rsidR="00AC7463" w:rsidRPr="00AC7463" w:rsidRDefault="00AC7463" w:rsidP="00AC7463">
      <w:pPr>
        <w:spacing w:after="0" w:line="277" w:lineRule="exact"/>
        <w:ind w:left="720" w:right="101"/>
        <w:jc w:val="both"/>
        <w:rPr>
          <w:rFonts w:ascii="Times New Roman" w:eastAsia="Times New Roman" w:hAnsi="Times New Roman" w:cs="Times New Roman"/>
          <w:b/>
          <w:iCs/>
          <w:sz w:val="28"/>
          <w:szCs w:val="28"/>
        </w:rPr>
      </w:pPr>
    </w:p>
    <w:p w:rsidR="00AC7463" w:rsidRPr="00047100" w:rsidRDefault="00047100" w:rsidP="00A76B84">
      <w:pPr>
        <w:pStyle w:val="a4"/>
        <w:numPr>
          <w:ilvl w:val="0"/>
          <w:numId w:val="13"/>
        </w:numPr>
        <w:spacing w:after="0" w:line="277" w:lineRule="exact"/>
        <w:ind w:right="101"/>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Име на водоприемника – </w:t>
      </w:r>
      <w:r>
        <w:rPr>
          <w:rFonts w:ascii="Times New Roman" w:eastAsia="Times New Roman" w:hAnsi="Times New Roman" w:cs="Times New Roman"/>
          <w:iCs/>
          <w:sz w:val="28"/>
          <w:szCs w:val="28"/>
        </w:rPr>
        <w:t>безименно дере запад и безименно дере 1 изток, протоци на Гръчко дере, приток на р. Искър.</w:t>
      </w:r>
    </w:p>
    <w:p w:rsidR="00047100" w:rsidRDefault="00047100" w:rsidP="00047100">
      <w:pPr>
        <w:spacing w:after="0" w:line="277" w:lineRule="exact"/>
        <w:ind w:right="101"/>
        <w:jc w:val="both"/>
        <w:rPr>
          <w:rFonts w:ascii="Times New Roman" w:eastAsia="Times New Roman" w:hAnsi="Times New Roman" w:cs="Times New Roman"/>
          <w:b/>
          <w:iCs/>
          <w:sz w:val="28"/>
          <w:szCs w:val="28"/>
        </w:rPr>
      </w:pPr>
    </w:p>
    <w:p w:rsidR="00047100" w:rsidRPr="005B4560" w:rsidRDefault="00047100" w:rsidP="00A76B84">
      <w:pPr>
        <w:pStyle w:val="a4"/>
        <w:numPr>
          <w:ilvl w:val="1"/>
          <w:numId w:val="6"/>
        </w:numPr>
        <w:spacing w:after="0" w:line="277" w:lineRule="exact"/>
        <w:ind w:right="101"/>
        <w:jc w:val="both"/>
        <w:rPr>
          <w:rFonts w:ascii="Times New Roman" w:eastAsia="Times New Roman" w:hAnsi="Times New Roman" w:cs="Times New Roman"/>
          <w:b/>
          <w:iCs/>
          <w:sz w:val="28"/>
          <w:szCs w:val="28"/>
        </w:rPr>
      </w:pPr>
      <w:r w:rsidRPr="005B4560">
        <w:rPr>
          <w:rFonts w:ascii="Times New Roman" w:eastAsia="Times New Roman" w:hAnsi="Times New Roman" w:cs="Times New Roman"/>
          <w:b/>
          <w:iCs/>
          <w:sz w:val="28"/>
          <w:szCs w:val="28"/>
        </w:rPr>
        <w:t>Докладване</w:t>
      </w:r>
    </w:p>
    <w:p w:rsidR="00047100" w:rsidRPr="00552B1C" w:rsidRDefault="00047100" w:rsidP="00047100">
      <w:pPr>
        <w:spacing w:after="0" w:line="277" w:lineRule="exact"/>
        <w:ind w:right="101"/>
        <w:jc w:val="both"/>
        <w:rPr>
          <w:rFonts w:ascii="Times New Roman" w:eastAsia="Times New Roman" w:hAnsi="Times New Roman" w:cs="Times New Roman"/>
          <w:iCs/>
          <w:sz w:val="28"/>
          <w:szCs w:val="28"/>
        </w:rPr>
      </w:pPr>
    </w:p>
    <w:p w:rsidR="00047100" w:rsidRPr="00552B1C" w:rsidRDefault="00552B1C" w:rsidP="00047100">
      <w:pPr>
        <w:spacing w:after="0" w:line="277" w:lineRule="exact"/>
        <w:ind w:right="101"/>
        <w:jc w:val="both"/>
        <w:rPr>
          <w:rFonts w:ascii="Times New Roman" w:eastAsia="Times New Roman" w:hAnsi="Times New Roman" w:cs="Times New Roman"/>
          <w:iCs/>
          <w:sz w:val="28"/>
          <w:szCs w:val="28"/>
        </w:rPr>
      </w:pPr>
      <w:r w:rsidRPr="00552B1C">
        <w:rPr>
          <w:rFonts w:ascii="Times New Roman" w:hAnsi="Times New Roman" w:cs="Times New Roman"/>
          <w:sz w:val="28"/>
          <w:szCs w:val="28"/>
        </w:rPr>
        <w:t xml:space="preserve">През отчетния период за извършвани пробовземания съгласно Условие 10.1.5.2, Условие 10.1.4.3 и Условие 10.3.3.1.. </w:t>
      </w:r>
      <w:r w:rsidRPr="00552B1C">
        <w:rPr>
          <w:rFonts w:ascii="Times New Roman" w:eastAsia="Cambria" w:hAnsi="Times New Roman" w:cs="Times New Roman"/>
          <w:sz w:val="28"/>
          <w:szCs w:val="28"/>
        </w:rPr>
        <w:t>Резултатите    от    пробовземанията са документирани в протоколи</w:t>
      </w:r>
    </w:p>
    <w:p w:rsidR="00047100" w:rsidRPr="00047100" w:rsidRDefault="00047100" w:rsidP="00047100">
      <w:pPr>
        <w:spacing w:after="0" w:line="277" w:lineRule="exact"/>
        <w:ind w:right="101"/>
        <w:jc w:val="both"/>
        <w:rPr>
          <w:rFonts w:ascii="Times New Roman" w:eastAsia="Times New Roman" w:hAnsi="Times New Roman" w:cs="Times New Roman"/>
          <w:b/>
          <w:iCs/>
          <w:sz w:val="28"/>
          <w:szCs w:val="28"/>
        </w:rPr>
      </w:pPr>
    </w:p>
    <w:p w:rsidR="00B843E7" w:rsidRDefault="00552B1C" w:rsidP="00073EB6">
      <w:pPr>
        <w:spacing w:after="0" w:line="277" w:lineRule="exact"/>
        <w:ind w:right="101"/>
        <w:jc w:val="both"/>
        <w:rPr>
          <w:rFonts w:ascii="Times New Roman" w:eastAsia="Cambria" w:hAnsi="Times New Roman" w:cs="Times New Roman"/>
          <w:sz w:val="28"/>
          <w:szCs w:val="28"/>
          <w:lang w:val="en-US"/>
        </w:rPr>
      </w:pPr>
      <w:r w:rsidRPr="00552B1C">
        <w:rPr>
          <w:rFonts w:ascii="Times New Roman" w:eastAsia="Cambria" w:hAnsi="Times New Roman" w:cs="Times New Roman"/>
          <w:sz w:val="28"/>
          <w:szCs w:val="28"/>
        </w:rPr>
        <w:t>Операторът на Депото има изготвени инструкции   по  Условие   10.1.4.9. и Условие 10.3.3.2. от КР. Резултатите    от    инструкциите са документирани в протоколи</w:t>
      </w:r>
      <w:r>
        <w:rPr>
          <w:rFonts w:ascii="Times New Roman" w:eastAsia="Cambria" w:hAnsi="Times New Roman" w:cs="Times New Roman"/>
          <w:sz w:val="28"/>
          <w:szCs w:val="28"/>
          <w:lang w:val="en-US"/>
        </w:rPr>
        <w:t>.</w:t>
      </w:r>
    </w:p>
    <w:p w:rsidR="00552B1C" w:rsidRDefault="00552B1C" w:rsidP="00073EB6">
      <w:pPr>
        <w:spacing w:after="0" w:line="277" w:lineRule="exact"/>
        <w:ind w:right="101"/>
        <w:jc w:val="both"/>
        <w:rPr>
          <w:rFonts w:ascii="Times New Roman" w:eastAsia="Cambria" w:hAnsi="Times New Roman" w:cs="Times New Roman"/>
          <w:sz w:val="28"/>
          <w:szCs w:val="28"/>
          <w:lang w:val="en-US"/>
        </w:rPr>
      </w:pPr>
      <w:r w:rsidRPr="00552B1C">
        <w:rPr>
          <w:rFonts w:ascii="Times New Roman" w:hAnsi="Times New Roman" w:cs="Times New Roman"/>
          <w:sz w:val="28"/>
          <w:szCs w:val="28"/>
        </w:rPr>
        <w:t xml:space="preserve">За отчетния период няма надвишаване на </w:t>
      </w:r>
      <w:r w:rsidRPr="00552B1C">
        <w:rPr>
          <w:rFonts w:ascii="Times New Roman" w:eastAsia="Cambria" w:hAnsi="Times New Roman" w:cs="Times New Roman"/>
          <w:sz w:val="28"/>
          <w:szCs w:val="28"/>
        </w:rPr>
        <w:t>замърсителите, включително пренос извън площадката на замърсители в отпадъчните води.</w:t>
      </w:r>
    </w:p>
    <w:p w:rsidR="00552B1C" w:rsidRPr="00552B1C" w:rsidRDefault="00552B1C" w:rsidP="00073EB6">
      <w:pPr>
        <w:spacing w:after="0" w:line="277" w:lineRule="exact"/>
        <w:ind w:right="101"/>
        <w:jc w:val="both"/>
        <w:rPr>
          <w:rFonts w:ascii="Times New Roman" w:eastAsia="Cambria" w:hAnsi="Times New Roman" w:cs="Times New Roman"/>
          <w:sz w:val="28"/>
          <w:szCs w:val="28"/>
          <w:lang w:val="en-US"/>
        </w:rPr>
      </w:pPr>
    </w:p>
    <w:p w:rsidR="00552B1C" w:rsidRPr="00552B1C" w:rsidRDefault="00552B1C" w:rsidP="00073EB6">
      <w:pPr>
        <w:spacing w:after="0" w:line="277" w:lineRule="exact"/>
        <w:ind w:right="101"/>
        <w:jc w:val="both"/>
        <w:rPr>
          <w:rFonts w:ascii="Times New Roman" w:eastAsia="Times New Roman" w:hAnsi="Times New Roman" w:cs="Times New Roman"/>
          <w:iCs/>
          <w:sz w:val="28"/>
          <w:szCs w:val="28"/>
          <w:lang w:val="en-US"/>
        </w:rPr>
      </w:pPr>
      <w:r w:rsidRPr="00552B1C">
        <w:rPr>
          <w:rFonts w:ascii="Times New Roman" w:hAnsi="Times New Roman" w:cs="Times New Roman"/>
          <w:sz w:val="28"/>
          <w:szCs w:val="28"/>
        </w:rPr>
        <w:t>Условие</w:t>
      </w:r>
      <w:r w:rsidRPr="00552B1C">
        <w:rPr>
          <w:rFonts w:ascii="Times New Roman" w:hAnsi="Times New Roman" w:cs="Times New Roman"/>
          <w:sz w:val="28"/>
          <w:szCs w:val="28"/>
          <w:lang w:val="en-US"/>
        </w:rPr>
        <w:t xml:space="preserve"> 10.5.7</w:t>
      </w:r>
      <w:r w:rsidRPr="00552B1C">
        <w:rPr>
          <w:rFonts w:ascii="Times New Roman" w:hAnsi="Times New Roman" w:cs="Times New Roman"/>
          <w:sz w:val="28"/>
          <w:szCs w:val="28"/>
        </w:rPr>
        <w:t xml:space="preserve"> е изпълнено в Приложение 1, Таблица 3 и Таблица 3.1</w:t>
      </w:r>
    </w:p>
    <w:p w:rsidR="00B843E7" w:rsidRPr="00040D84" w:rsidRDefault="00B843E7" w:rsidP="00073EB6">
      <w:pPr>
        <w:spacing w:after="0" w:line="277" w:lineRule="exact"/>
        <w:ind w:right="101"/>
        <w:jc w:val="both"/>
        <w:rPr>
          <w:rFonts w:ascii="Times New Roman" w:eastAsia="Times New Roman" w:hAnsi="Times New Roman" w:cs="Times New Roman"/>
          <w:sz w:val="28"/>
          <w:szCs w:val="28"/>
        </w:rPr>
      </w:pPr>
    </w:p>
    <w:p w:rsidR="007E3B9D" w:rsidRPr="00073EB6" w:rsidRDefault="007E3B9D" w:rsidP="006677E7">
      <w:pPr>
        <w:spacing w:after="0" w:line="252" w:lineRule="exact"/>
        <w:jc w:val="both"/>
        <w:rPr>
          <w:rFonts w:ascii="Times New Roman" w:eastAsia="Times New Roman" w:hAnsi="Times New Roman" w:cs="Times New Roman"/>
          <w:sz w:val="28"/>
          <w:szCs w:val="28"/>
        </w:rPr>
      </w:pPr>
    </w:p>
    <w:p w:rsidR="007E3B9D" w:rsidRPr="00AF1B2A" w:rsidRDefault="00480F64" w:rsidP="00AF1B2A">
      <w:pPr>
        <w:pStyle w:val="a4"/>
        <w:numPr>
          <w:ilvl w:val="0"/>
          <w:numId w:val="6"/>
        </w:numPr>
        <w:jc w:val="both"/>
        <w:rPr>
          <w:rFonts w:ascii="Times New Roman" w:hAnsi="Times New Roman" w:cs="Times New Roman"/>
          <w:sz w:val="28"/>
          <w:szCs w:val="28"/>
        </w:rPr>
      </w:pPr>
      <w:r w:rsidRPr="00AF1B2A">
        <w:rPr>
          <w:rFonts w:ascii="Times New Roman" w:hAnsi="Times New Roman" w:cs="Times New Roman"/>
          <w:b/>
          <w:sz w:val="28"/>
          <w:szCs w:val="28"/>
        </w:rPr>
        <w:t>Управление на отпадъците</w:t>
      </w:r>
    </w:p>
    <w:p w:rsidR="00D568E5" w:rsidRDefault="00480F64" w:rsidP="00480F64">
      <w:pPr>
        <w:jc w:val="both"/>
        <w:rPr>
          <w:rFonts w:ascii="Times New Roman" w:hAnsi="Times New Roman" w:cs="Times New Roman"/>
          <w:sz w:val="28"/>
          <w:szCs w:val="28"/>
        </w:rPr>
      </w:pPr>
      <w:r>
        <w:rPr>
          <w:rFonts w:ascii="Times New Roman" w:hAnsi="Times New Roman" w:cs="Times New Roman"/>
          <w:sz w:val="28"/>
          <w:szCs w:val="28"/>
        </w:rPr>
        <w:t xml:space="preserve">Образуваните отпадъци при работа на инсталациите по </w:t>
      </w:r>
      <w:r w:rsidRPr="00D568E5">
        <w:rPr>
          <w:rFonts w:ascii="Times New Roman" w:hAnsi="Times New Roman" w:cs="Times New Roman"/>
          <w:b/>
          <w:sz w:val="28"/>
          <w:szCs w:val="28"/>
        </w:rPr>
        <w:t>Условие 2</w:t>
      </w:r>
      <w:r>
        <w:rPr>
          <w:rFonts w:ascii="Times New Roman" w:hAnsi="Times New Roman" w:cs="Times New Roman"/>
          <w:sz w:val="28"/>
          <w:szCs w:val="28"/>
        </w:rPr>
        <w:t>,</w:t>
      </w:r>
      <w:r w:rsidR="00D568E5">
        <w:rPr>
          <w:rFonts w:ascii="Times New Roman" w:hAnsi="Times New Roman" w:cs="Times New Roman"/>
          <w:sz w:val="28"/>
          <w:szCs w:val="28"/>
        </w:rPr>
        <w:t xml:space="preserve"> </w:t>
      </w:r>
      <w:r>
        <w:rPr>
          <w:rFonts w:ascii="Times New Roman" w:hAnsi="Times New Roman" w:cs="Times New Roman"/>
          <w:sz w:val="28"/>
          <w:szCs w:val="28"/>
        </w:rPr>
        <w:t>не се различават по вид (код и наименование) и</w:t>
      </w:r>
      <w:r w:rsidR="00D568E5">
        <w:rPr>
          <w:rFonts w:ascii="Times New Roman" w:hAnsi="Times New Roman" w:cs="Times New Roman"/>
          <w:sz w:val="28"/>
          <w:szCs w:val="28"/>
        </w:rPr>
        <w:t xml:space="preserve"> не превишават количествата в </w:t>
      </w:r>
      <w:r w:rsidR="00D568E5">
        <w:rPr>
          <w:rFonts w:ascii="Times New Roman" w:hAnsi="Times New Roman" w:cs="Times New Roman"/>
          <w:b/>
          <w:sz w:val="28"/>
          <w:szCs w:val="28"/>
        </w:rPr>
        <w:t xml:space="preserve">Таблица 11.1.1., Таблица 11.1.2. и  Таблица 11.1.3 </w:t>
      </w:r>
      <w:r w:rsidR="00D568E5">
        <w:rPr>
          <w:rFonts w:ascii="Times New Roman" w:hAnsi="Times New Roman" w:cs="Times New Roman"/>
          <w:sz w:val="28"/>
          <w:szCs w:val="28"/>
        </w:rPr>
        <w:t>от КР</w:t>
      </w:r>
    </w:p>
    <w:p w:rsidR="00D568E5" w:rsidRDefault="00D568E5" w:rsidP="00480F64">
      <w:pPr>
        <w:jc w:val="both"/>
        <w:rPr>
          <w:rFonts w:ascii="Times New Roman" w:hAnsi="Times New Roman" w:cs="Times New Roman"/>
          <w:b/>
          <w:sz w:val="28"/>
          <w:szCs w:val="28"/>
        </w:rPr>
      </w:pPr>
      <w:r>
        <w:rPr>
          <w:rFonts w:ascii="Times New Roman" w:hAnsi="Times New Roman" w:cs="Times New Roman"/>
          <w:b/>
          <w:sz w:val="28"/>
          <w:szCs w:val="28"/>
        </w:rPr>
        <w:t xml:space="preserve">Таблица 11.1.1. </w:t>
      </w:r>
      <w:r>
        <w:rPr>
          <w:rFonts w:ascii="Times New Roman" w:hAnsi="Times New Roman" w:cs="Times New Roman"/>
          <w:sz w:val="28"/>
          <w:szCs w:val="28"/>
        </w:rPr>
        <w:t xml:space="preserve">от КР </w:t>
      </w:r>
      <w:r>
        <w:rPr>
          <w:rFonts w:ascii="Times New Roman" w:hAnsi="Times New Roman" w:cs="Times New Roman"/>
          <w:b/>
          <w:sz w:val="28"/>
          <w:szCs w:val="28"/>
        </w:rPr>
        <w:t xml:space="preserve">Производствени отпадъци, образувани от инсталацията за сепариране </w:t>
      </w:r>
    </w:p>
    <w:tbl>
      <w:tblPr>
        <w:tblStyle w:val="a5"/>
        <w:tblW w:w="0" w:type="auto"/>
        <w:tblLook w:val="04A0"/>
      </w:tblPr>
      <w:tblGrid>
        <w:gridCol w:w="2660"/>
        <w:gridCol w:w="4410"/>
        <w:gridCol w:w="3536"/>
      </w:tblGrid>
      <w:tr w:rsidR="00D568E5" w:rsidRPr="005655C1" w:rsidTr="00D568E5">
        <w:tc>
          <w:tcPr>
            <w:tcW w:w="2660" w:type="dxa"/>
          </w:tcPr>
          <w:p w:rsidR="00D568E5" w:rsidRPr="005655C1" w:rsidRDefault="005655C1" w:rsidP="00480F64">
            <w:pPr>
              <w:jc w:val="both"/>
              <w:rPr>
                <w:rFonts w:ascii="Times New Roman" w:hAnsi="Times New Roman" w:cs="Times New Roman"/>
                <w:b/>
                <w:sz w:val="28"/>
                <w:szCs w:val="28"/>
              </w:rPr>
            </w:pPr>
            <w:r w:rsidRPr="005655C1">
              <w:rPr>
                <w:rFonts w:ascii="Times New Roman" w:hAnsi="Times New Roman" w:cs="Times New Roman"/>
                <w:b/>
                <w:sz w:val="28"/>
                <w:szCs w:val="28"/>
              </w:rPr>
              <w:t>Код на отпадъка</w:t>
            </w:r>
          </w:p>
        </w:tc>
        <w:tc>
          <w:tcPr>
            <w:tcW w:w="4410" w:type="dxa"/>
          </w:tcPr>
          <w:p w:rsidR="00D568E5" w:rsidRPr="005655C1" w:rsidRDefault="005655C1" w:rsidP="00480F64">
            <w:pPr>
              <w:jc w:val="both"/>
              <w:rPr>
                <w:rFonts w:ascii="Times New Roman" w:hAnsi="Times New Roman" w:cs="Times New Roman"/>
                <w:b/>
                <w:sz w:val="28"/>
                <w:szCs w:val="28"/>
              </w:rPr>
            </w:pPr>
            <w:r w:rsidRPr="005655C1">
              <w:rPr>
                <w:rFonts w:ascii="Times New Roman" w:hAnsi="Times New Roman" w:cs="Times New Roman"/>
                <w:b/>
                <w:sz w:val="28"/>
                <w:szCs w:val="28"/>
              </w:rPr>
              <w:t>Наименование на отпадъка</w:t>
            </w:r>
          </w:p>
        </w:tc>
        <w:tc>
          <w:tcPr>
            <w:tcW w:w="3536" w:type="dxa"/>
          </w:tcPr>
          <w:p w:rsidR="00D568E5" w:rsidRPr="005655C1" w:rsidRDefault="005655C1" w:rsidP="00480F64">
            <w:pPr>
              <w:jc w:val="both"/>
              <w:rPr>
                <w:rFonts w:ascii="Times New Roman" w:hAnsi="Times New Roman" w:cs="Times New Roman"/>
                <w:b/>
                <w:sz w:val="28"/>
                <w:szCs w:val="28"/>
              </w:rPr>
            </w:pPr>
            <w:r w:rsidRPr="005655C1">
              <w:rPr>
                <w:rFonts w:ascii="Times New Roman" w:hAnsi="Times New Roman" w:cs="Times New Roman"/>
                <w:b/>
                <w:sz w:val="28"/>
                <w:szCs w:val="28"/>
              </w:rPr>
              <w:t>Количество (</w:t>
            </w:r>
            <w:r w:rsidRPr="005655C1">
              <w:rPr>
                <w:rFonts w:ascii="Times New Roman" w:hAnsi="Times New Roman" w:cs="Times New Roman"/>
                <w:b/>
                <w:sz w:val="28"/>
                <w:szCs w:val="28"/>
                <w:lang w:val="en-US"/>
              </w:rPr>
              <w:t>t/y)</w:t>
            </w:r>
          </w:p>
        </w:tc>
      </w:tr>
      <w:tr w:rsidR="00D568E5" w:rsidRPr="005655C1" w:rsidTr="00D568E5">
        <w:tc>
          <w:tcPr>
            <w:tcW w:w="2660" w:type="dxa"/>
          </w:tcPr>
          <w:p w:rsidR="00D568E5" w:rsidRPr="005655C1" w:rsidRDefault="005655C1" w:rsidP="005655C1">
            <w:pPr>
              <w:jc w:val="center"/>
              <w:rPr>
                <w:rFonts w:ascii="Times New Roman" w:hAnsi="Times New Roman" w:cs="Times New Roman"/>
                <w:sz w:val="28"/>
                <w:szCs w:val="28"/>
              </w:rPr>
            </w:pPr>
            <w:r w:rsidRPr="005655C1">
              <w:rPr>
                <w:rFonts w:ascii="Times New Roman" w:hAnsi="Times New Roman" w:cs="Times New Roman"/>
                <w:sz w:val="28"/>
                <w:szCs w:val="28"/>
              </w:rPr>
              <w:t>19 12 01</w:t>
            </w:r>
          </w:p>
        </w:tc>
        <w:tc>
          <w:tcPr>
            <w:tcW w:w="4410" w:type="dxa"/>
          </w:tcPr>
          <w:p w:rsidR="00D568E5" w:rsidRPr="005655C1" w:rsidRDefault="005655C1" w:rsidP="005655C1">
            <w:pPr>
              <w:jc w:val="center"/>
              <w:rPr>
                <w:rFonts w:ascii="Times New Roman" w:hAnsi="Times New Roman" w:cs="Times New Roman"/>
                <w:sz w:val="28"/>
                <w:szCs w:val="28"/>
              </w:rPr>
            </w:pPr>
            <w:r w:rsidRPr="005655C1">
              <w:rPr>
                <w:rFonts w:ascii="Times New Roman" w:hAnsi="Times New Roman" w:cs="Times New Roman"/>
                <w:sz w:val="28"/>
                <w:szCs w:val="28"/>
              </w:rPr>
              <w:t>Хартия и картон</w:t>
            </w:r>
          </w:p>
        </w:tc>
        <w:tc>
          <w:tcPr>
            <w:tcW w:w="3536" w:type="dxa"/>
          </w:tcPr>
          <w:p w:rsidR="00D568E5" w:rsidRPr="00B72C21" w:rsidRDefault="00B72C21" w:rsidP="005655C1">
            <w:pPr>
              <w:jc w:val="center"/>
              <w:rPr>
                <w:rFonts w:ascii="Times New Roman" w:hAnsi="Times New Roman" w:cs="Times New Roman"/>
                <w:sz w:val="28"/>
                <w:szCs w:val="28"/>
                <w:lang w:val="en-US"/>
              </w:rPr>
            </w:pPr>
            <w:r>
              <w:rPr>
                <w:rFonts w:ascii="Times New Roman" w:hAnsi="Times New Roman" w:cs="Times New Roman"/>
                <w:sz w:val="28"/>
                <w:szCs w:val="28"/>
                <w:lang w:val="en-US"/>
              </w:rPr>
              <w:t>57.91</w:t>
            </w:r>
          </w:p>
        </w:tc>
      </w:tr>
      <w:tr w:rsidR="00D568E5" w:rsidRPr="005655C1" w:rsidTr="00D568E5">
        <w:tc>
          <w:tcPr>
            <w:tcW w:w="2660" w:type="dxa"/>
          </w:tcPr>
          <w:p w:rsidR="00D568E5" w:rsidRPr="005655C1" w:rsidRDefault="005655C1" w:rsidP="005655C1">
            <w:pPr>
              <w:jc w:val="center"/>
              <w:rPr>
                <w:rFonts w:ascii="Times New Roman" w:hAnsi="Times New Roman" w:cs="Times New Roman"/>
                <w:sz w:val="28"/>
                <w:szCs w:val="28"/>
              </w:rPr>
            </w:pPr>
            <w:r w:rsidRPr="005655C1">
              <w:rPr>
                <w:rFonts w:ascii="Times New Roman" w:hAnsi="Times New Roman" w:cs="Times New Roman"/>
                <w:sz w:val="28"/>
                <w:szCs w:val="28"/>
              </w:rPr>
              <w:t xml:space="preserve">19 12 02 </w:t>
            </w:r>
          </w:p>
        </w:tc>
        <w:tc>
          <w:tcPr>
            <w:tcW w:w="4410" w:type="dxa"/>
          </w:tcPr>
          <w:p w:rsidR="00D568E5" w:rsidRPr="005655C1" w:rsidRDefault="005655C1" w:rsidP="005655C1">
            <w:pPr>
              <w:jc w:val="center"/>
              <w:rPr>
                <w:rFonts w:ascii="Times New Roman" w:hAnsi="Times New Roman" w:cs="Times New Roman"/>
                <w:sz w:val="28"/>
                <w:szCs w:val="28"/>
              </w:rPr>
            </w:pPr>
            <w:r w:rsidRPr="005655C1">
              <w:rPr>
                <w:rFonts w:ascii="Times New Roman" w:hAnsi="Times New Roman" w:cs="Times New Roman"/>
                <w:sz w:val="28"/>
                <w:szCs w:val="28"/>
              </w:rPr>
              <w:t>Черни метали</w:t>
            </w:r>
          </w:p>
        </w:tc>
        <w:tc>
          <w:tcPr>
            <w:tcW w:w="3536" w:type="dxa"/>
          </w:tcPr>
          <w:p w:rsidR="00D568E5" w:rsidRPr="00B72C21" w:rsidRDefault="00B72C21" w:rsidP="005655C1">
            <w:pPr>
              <w:jc w:val="center"/>
              <w:rPr>
                <w:rFonts w:ascii="Times New Roman" w:hAnsi="Times New Roman" w:cs="Times New Roman"/>
                <w:sz w:val="28"/>
                <w:szCs w:val="28"/>
                <w:lang w:val="en-US"/>
              </w:rPr>
            </w:pPr>
            <w:r>
              <w:rPr>
                <w:rFonts w:ascii="Times New Roman" w:hAnsi="Times New Roman" w:cs="Times New Roman"/>
                <w:sz w:val="28"/>
                <w:szCs w:val="28"/>
                <w:lang w:val="en-US"/>
              </w:rPr>
              <w:t>5.72</w:t>
            </w:r>
          </w:p>
        </w:tc>
      </w:tr>
      <w:tr w:rsidR="00D568E5" w:rsidRPr="005655C1" w:rsidTr="00D568E5">
        <w:tc>
          <w:tcPr>
            <w:tcW w:w="2660" w:type="dxa"/>
          </w:tcPr>
          <w:p w:rsidR="00D568E5" w:rsidRPr="005655C1" w:rsidRDefault="005655C1" w:rsidP="005655C1">
            <w:pPr>
              <w:jc w:val="center"/>
              <w:rPr>
                <w:rFonts w:ascii="Times New Roman" w:hAnsi="Times New Roman" w:cs="Times New Roman"/>
                <w:sz w:val="28"/>
                <w:szCs w:val="28"/>
              </w:rPr>
            </w:pPr>
            <w:r w:rsidRPr="005655C1">
              <w:rPr>
                <w:rFonts w:ascii="Times New Roman" w:hAnsi="Times New Roman" w:cs="Times New Roman"/>
                <w:sz w:val="28"/>
                <w:szCs w:val="28"/>
              </w:rPr>
              <w:t xml:space="preserve">19 12 03 </w:t>
            </w:r>
          </w:p>
        </w:tc>
        <w:tc>
          <w:tcPr>
            <w:tcW w:w="4410" w:type="dxa"/>
          </w:tcPr>
          <w:p w:rsidR="00D568E5" w:rsidRPr="005655C1" w:rsidRDefault="005655C1" w:rsidP="005655C1">
            <w:pPr>
              <w:jc w:val="center"/>
              <w:rPr>
                <w:rFonts w:ascii="Times New Roman" w:hAnsi="Times New Roman" w:cs="Times New Roman"/>
                <w:sz w:val="28"/>
                <w:szCs w:val="28"/>
              </w:rPr>
            </w:pPr>
            <w:r w:rsidRPr="005655C1">
              <w:rPr>
                <w:rFonts w:ascii="Times New Roman" w:hAnsi="Times New Roman" w:cs="Times New Roman"/>
                <w:sz w:val="28"/>
                <w:szCs w:val="28"/>
              </w:rPr>
              <w:t>Цветни метали</w:t>
            </w:r>
          </w:p>
        </w:tc>
        <w:tc>
          <w:tcPr>
            <w:tcW w:w="3536" w:type="dxa"/>
          </w:tcPr>
          <w:p w:rsidR="00D568E5" w:rsidRPr="00B72C21" w:rsidRDefault="00B72C21" w:rsidP="005655C1">
            <w:pPr>
              <w:jc w:val="center"/>
              <w:rPr>
                <w:rFonts w:ascii="Times New Roman" w:hAnsi="Times New Roman" w:cs="Times New Roman"/>
                <w:sz w:val="28"/>
                <w:szCs w:val="28"/>
                <w:lang w:val="en-US"/>
              </w:rPr>
            </w:pPr>
            <w:r>
              <w:rPr>
                <w:rFonts w:ascii="Times New Roman" w:hAnsi="Times New Roman" w:cs="Times New Roman"/>
                <w:sz w:val="28"/>
                <w:szCs w:val="28"/>
                <w:lang w:val="en-US"/>
              </w:rPr>
              <w:t>2.78</w:t>
            </w:r>
          </w:p>
        </w:tc>
      </w:tr>
      <w:tr w:rsidR="00D568E5" w:rsidRPr="005655C1" w:rsidTr="00D568E5">
        <w:tc>
          <w:tcPr>
            <w:tcW w:w="2660" w:type="dxa"/>
          </w:tcPr>
          <w:p w:rsidR="00D568E5" w:rsidRPr="005655C1" w:rsidRDefault="005655C1" w:rsidP="005655C1">
            <w:pPr>
              <w:jc w:val="center"/>
              <w:rPr>
                <w:rFonts w:ascii="Times New Roman" w:hAnsi="Times New Roman" w:cs="Times New Roman"/>
                <w:sz w:val="28"/>
                <w:szCs w:val="28"/>
              </w:rPr>
            </w:pPr>
            <w:r w:rsidRPr="005655C1">
              <w:rPr>
                <w:rFonts w:ascii="Times New Roman" w:hAnsi="Times New Roman" w:cs="Times New Roman"/>
                <w:sz w:val="28"/>
                <w:szCs w:val="28"/>
              </w:rPr>
              <w:t xml:space="preserve">19 12 04 </w:t>
            </w:r>
          </w:p>
        </w:tc>
        <w:tc>
          <w:tcPr>
            <w:tcW w:w="4410" w:type="dxa"/>
          </w:tcPr>
          <w:p w:rsidR="00D568E5" w:rsidRPr="005655C1" w:rsidRDefault="005655C1" w:rsidP="005655C1">
            <w:pPr>
              <w:jc w:val="center"/>
              <w:rPr>
                <w:rFonts w:ascii="Times New Roman" w:hAnsi="Times New Roman" w:cs="Times New Roman"/>
                <w:sz w:val="28"/>
                <w:szCs w:val="28"/>
              </w:rPr>
            </w:pPr>
            <w:r w:rsidRPr="005655C1">
              <w:rPr>
                <w:rFonts w:ascii="Times New Roman" w:hAnsi="Times New Roman" w:cs="Times New Roman"/>
                <w:sz w:val="28"/>
                <w:szCs w:val="28"/>
              </w:rPr>
              <w:t>Пластмаса и каучук</w:t>
            </w:r>
          </w:p>
        </w:tc>
        <w:tc>
          <w:tcPr>
            <w:tcW w:w="3536" w:type="dxa"/>
          </w:tcPr>
          <w:p w:rsidR="00D568E5" w:rsidRPr="00B72C21" w:rsidRDefault="00B72C21" w:rsidP="005655C1">
            <w:pPr>
              <w:jc w:val="center"/>
              <w:rPr>
                <w:rFonts w:ascii="Times New Roman" w:hAnsi="Times New Roman" w:cs="Times New Roman"/>
                <w:sz w:val="28"/>
                <w:szCs w:val="28"/>
                <w:lang w:val="en-US"/>
              </w:rPr>
            </w:pPr>
            <w:r>
              <w:rPr>
                <w:rFonts w:ascii="Times New Roman" w:hAnsi="Times New Roman" w:cs="Times New Roman"/>
                <w:sz w:val="28"/>
                <w:szCs w:val="28"/>
                <w:lang w:val="en-US"/>
              </w:rPr>
              <w:t>56.05</w:t>
            </w:r>
          </w:p>
        </w:tc>
      </w:tr>
      <w:tr w:rsidR="00D568E5" w:rsidRPr="005655C1" w:rsidTr="00D568E5">
        <w:tc>
          <w:tcPr>
            <w:tcW w:w="2660" w:type="dxa"/>
          </w:tcPr>
          <w:p w:rsidR="00D568E5" w:rsidRPr="005655C1" w:rsidRDefault="005655C1" w:rsidP="005655C1">
            <w:pPr>
              <w:jc w:val="center"/>
              <w:rPr>
                <w:rFonts w:ascii="Times New Roman" w:hAnsi="Times New Roman" w:cs="Times New Roman"/>
                <w:sz w:val="28"/>
                <w:szCs w:val="28"/>
              </w:rPr>
            </w:pPr>
            <w:r w:rsidRPr="005655C1">
              <w:rPr>
                <w:rFonts w:ascii="Times New Roman" w:hAnsi="Times New Roman" w:cs="Times New Roman"/>
                <w:sz w:val="28"/>
                <w:szCs w:val="28"/>
              </w:rPr>
              <w:t xml:space="preserve">19 12 05 </w:t>
            </w:r>
          </w:p>
        </w:tc>
        <w:tc>
          <w:tcPr>
            <w:tcW w:w="4410" w:type="dxa"/>
          </w:tcPr>
          <w:p w:rsidR="00D568E5" w:rsidRPr="005655C1" w:rsidRDefault="005655C1" w:rsidP="005655C1">
            <w:pPr>
              <w:jc w:val="center"/>
              <w:rPr>
                <w:rFonts w:ascii="Times New Roman" w:hAnsi="Times New Roman" w:cs="Times New Roman"/>
                <w:sz w:val="28"/>
                <w:szCs w:val="28"/>
              </w:rPr>
            </w:pPr>
            <w:r w:rsidRPr="005655C1">
              <w:rPr>
                <w:rFonts w:ascii="Times New Roman" w:hAnsi="Times New Roman" w:cs="Times New Roman"/>
                <w:sz w:val="28"/>
                <w:szCs w:val="28"/>
              </w:rPr>
              <w:t xml:space="preserve">Стъкло </w:t>
            </w:r>
          </w:p>
        </w:tc>
        <w:tc>
          <w:tcPr>
            <w:tcW w:w="3536" w:type="dxa"/>
          </w:tcPr>
          <w:p w:rsidR="00D568E5" w:rsidRPr="00B72C21" w:rsidRDefault="00B72C21" w:rsidP="005655C1">
            <w:pPr>
              <w:jc w:val="center"/>
              <w:rPr>
                <w:rFonts w:ascii="Times New Roman" w:hAnsi="Times New Roman" w:cs="Times New Roman"/>
                <w:sz w:val="28"/>
                <w:szCs w:val="28"/>
                <w:lang w:val="en-US"/>
              </w:rPr>
            </w:pPr>
            <w:r>
              <w:rPr>
                <w:rFonts w:ascii="Times New Roman" w:hAnsi="Times New Roman" w:cs="Times New Roman"/>
                <w:sz w:val="28"/>
                <w:szCs w:val="28"/>
                <w:lang w:val="en-US"/>
              </w:rPr>
              <w:t>35.41</w:t>
            </w:r>
          </w:p>
        </w:tc>
      </w:tr>
      <w:tr w:rsidR="00D568E5" w:rsidRPr="005655C1" w:rsidTr="00D568E5">
        <w:tc>
          <w:tcPr>
            <w:tcW w:w="2660" w:type="dxa"/>
          </w:tcPr>
          <w:p w:rsidR="00D568E5" w:rsidRPr="005655C1" w:rsidRDefault="005655C1" w:rsidP="005655C1">
            <w:pPr>
              <w:jc w:val="center"/>
              <w:rPr>
                <w:rFonts w:ascii="Times New Roman" w:hAnsi="Times New Roman" w:cs="Times New Roman"/>
                <w:sz w:val="28"/>
                <w:szCs w:val="28"/>
              </w:rPr>
            </w:pPr>
            <w:r w:rsidRPr="005655C1">
              <w:rPr>
                <w:rFonts w:ascii="Times New Roman" w:hAnsi="Times New Roman" w:cs="Times New Roman"/>
                <w:sz w:val="28"/>
                <w:szCs w:val="28"/>
              </w:rPr>
              <w:t>19 12 08</w:t>
            </w:r>
          </w:p>
        </w:tc>
        <w:tc>
          <w:tcPr>
            <w:tcW w:w="4410" w:type="dxa"/>
          </w:tcPr>
          <w:p w:rsidR="00D568E5" w:rsidRPr="005655C1" w:rsidRDefault="005655C1" w:rsidP="005655C1">
            <w:pPr>
              <w:jc w:val="center"/>
              <w:rPr>
                <w:rFonts w:ascii="Times New Roman" w:hAnsi="Times New Roman" w:cs="Times New Roman"/>
                <w:sz w:val="28"/>
                <w:szCs w:val="28"/>
              </w:rPr>
            </w:pPr>
            <w:r w:rsidRPr="005655C1">
              <w:rPr>
                <w:rFonts w:ascii="Times New Roman" w:hAnsi="Times New Roman" w:cs="Times New Roman"/>
                <w:sz w:val="28"/>
                <w:szCs w:val="28"/>
              </w:rPr>
              <w:t>Текстилни материали</w:t>
            </w:r>
          </w:p>
        </w:tc>
        <w:tc>
          <w:tcPr>
            <w:tcW w:w="3536" w:type="dxa"/>
          </w:tcPr>
          <w:p w:rsidR="00D568E5" w:rsidRPr="00B72C21" w:rsidRDefault="00B72C21" w:rsidP="005655C1">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D568E5" w:rsidRPr="005655C1" w:rsidTr="00D568E5">
        <w:tc>
          <w:tcPr>
            <w:tcW w:w="2660" w:type="dxa"/>
          </w:tcPr>
          <w:p w:rsidR="00D568E5" w:rsidRPr="005655C1" w:rsidRDefault="005655C1" w:rsidP="005655C1">
            <w:pPr>
              <w:jc w:val="center"/>
              <w:rPr>
                <w:rFonts w:ascii="Times New Roman" w:hAnsi="Times New Roman" w:cs="Times New Roman"/>
                <w:sz w:val="28"/>
                <w:szCs w:val="28"/>
              </w:rPr>
            </w:pPr>
            <w:r w:rsidRPr="005655C1">
              <w:rPr>
                <w:rFonts w:ascii="Times New Roman" w:hAnsi="Times New Roman" w:cs="Times New Roman"/>
                <w:sz w:val="28"/>
                <w:szCs w:val="28"/>
              </w:rPr>
              <w:t>19 12 12</w:t>
            </w:r>
          </w:p>
        </w:tc>
        <w:tc>
          <w:tcPr>
            <w:tcW w:w="4410" w:type="dxa"/>
          </w:tcPr>
          <w:p w:rsidR="00D568E5" w:rsidRPr="005655C1" w:rsidRDefault="005655C1" w:rsidP="005655C1">
            <w:pPr>
              <w:jc w:val="center"/>
              <w:rPr>
                <w:rFonts w:ascii="Times New Roman" w:hAnsi="Times New Roman" w:cs="Times New Roman"/>
                <w:sz w:val="28"/>
                <w:szCs w:val="28"/>
              </w:rPr>
            </w:pPr>
            <w:r w:rsidRPr="005655C1">
              <w:rPr>
                <w:rFonts w:ascii="Times New Roman" w:hAnsi="Times New Roman" w:cs="Times New Roman"/>
                <w:sz w:val="28"/>
                <w:szCs w:val="28"/>
              </w:rPr>
              <w:t>Други отпадъци (включително смеси от материали) от механично третиране, различни от упоменатите в 19 12 11</w:t>
            </w:r>
          </w:p>
        </w:tc>
        <w:tc>
          <w:tcPr>
            <w:tcW w:w="3536" w:type="dxa"/>
          </w:tcPr>
          <w:p w:rsidR="00D568E5" w:rsidRPr="00B72C21" w:rsidRDefault="00B72C21" w:rsidP="005655C1">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bl>
    <w:p w:rsidR="00AC5568" w:rsidRDefault="00D568E5" w:rsidP="00480F64">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AC5568" w:rsidRDefault="00D568E5" w:rsidP="00AC5568">
      <w:pPr>
        <w:jc w:val="both"/>
        <w:rPr>
          <w:rFonts w:ascii="Times New Roman" w:hAnsi="Times New Roman" w:cs="Times New Roman"/>
          <w:b/>
          <w:sz w:val="28"/>
          <w:szCs w:val="28"/>
        </w:rPr>
      </w:pPr>
      <w:r>
        <w:rPr>
          <w:rFonts w:ascii="Times New Roman" w:hAnsi="Times New Roman" w:cs="Times New Roman"/>
          <w:sz w:val="28"/>
          <w:szCs w:val="28"/>
        </w:rPr>
        <w:t xml:space="preserve"> </w:t>
      </w:r>
      <w:r w:rsidR="00AC5568">
        <w:rPr>
          <w:rFonts w:ascii="Times New Roman" w:hAnsi="Times New Roman" w:cs="Times New Roman"/>
          <w:b/>
          <w:sz w:val="28"/>
          <w:szCs w:val="28"/>
        </w:rPr>
        <w:t xml:space="preserve">Таблица 11.1.2. </w:t>
      </w:r>
      <w:r w:rsidR="00AC5568">
        <w:rPr>
          <w:rFonts w:ascii="Times New Roman" w:hAnsi="Times New Roman" w:cs="Times New Roman"/>
          <w:sz w:val="28"/>
          <w:szCs w:val="28"/>
        </w:rPr>
        <w:t xml:space="preserve">от КР </w:t>
      </w:r>
      <w:r w:rsidR="00AC5568">
        <w:rPr>
          <w:rFonts w:ascii="Times New Roman" w:hAnsi="Times New Roman" w:cs="Times New Roman"/>
          <w:b/>
          <w:sz w:val="28"/>
          <w:szCs w:val="28"/>
        </w:rPr>
        <w:t>Производствени отпадъци, образувани от инсталацията за компостиране</w:t>
      </w:r>
    </w:p>
    <w:tbl>
      <w:tblPr>
        <w:tblStyle w:val="a5"/>
        <w:tblW w:w="0" w:type="auto"/>
        <w:jc w:val="center"/>
        <w:tblLook w:val="04A0"/>
      </w:tblPr>
      <w:tblGrid>
        <w:gridCol w:w="3331"/>
        <w:gridCol w:w="3739"/>
        <w:gridCol w:w="3536"/>
      </w:tblGrid>
      <w:tr w:rsidR="00AC5568" w:rsidRPr="00AC5568" w:rsidTr="00AC5568">
        <w:trPr>
          <w:jc w:val="center"/>
        </w:trPr>
        <w:tc>
          <w:tcPr>
            <w:tcW w:w="3331" w:type="dxa"/>
          </w:tcPr>
          <w:p w:rsidR="00AC5568" w:rsidRPr="00AC5568" w:rsidRDefault="00AC5568" w:rsidP="00AC5568">
            <w:pPr>
              <w:jc w:val="center"/>
              <w:rPr>
                <w:rFonts w:ascii="Times New Roman" w:hAnsi="Times New Roman" w:cs="Times New Roman"/>
                <w:b/>
                <w:sz w:val="24"/>
                <w:szCs w:val="24"/>
              </w:rPr>
            </w:pPr>
            <w:r w:rsidRPr="00AC5568">
              <w:rPr>
                <w:rFonts w:ascii="Times New Roman" w:hAnsi="Times New Roman" w:cs="Times New Roman"/>
                <w:b/>
                <w:sz w:val="24"/>
                <w:szCs w:val="24"/>
              </w:rPr>
              <w:t>Код на отпадъка</w:t>
            </w:r>
          </w:p>
        </w:tc>
        <w:tc>
          <w:tcPr>
            <w:tcW w:w="3739" w:type="dxa"/>
          </w:tcPr>
          <w:p w:rsidR="00AC5568" w:rsidRPr="00AC5568" w:rsidRDefault="00AC5568" w:rsidP="00AC5568">
            <w:pPr>
              <w:jc w:val="center"/>
              <w:rPr>
                <w:rFonts w:ascii="Times New Roman" w:hAnsi="Times New Roman" w:cs="Times New Roman"/>
                <w:b/>
                <w:sz w:val="24"/>
                <w:szCs w:val="24"/>
              </w:rPr>
            </w:pPr>
            <w:r w:rsidRPr="00AC5568">
              <w:rPr>
                <w:rFonts w:ascii="Times New Roman" w:hAnsi="Times New Roman" w:cs="Times New Roman"/>
                <w:b/>
                <w:sz w:val="24"/>
                <w:szCs w:val="24"/>
              </w:rPr>
              <w:t>Наименование на отпадъка</w:t>
            </w:r>
          </w:p>
        </w:tc>
        <w:tc>
          <w:tcPr>
            <w:tcW w:w="3536" w:type="dxa"/>
          </w:tcPr>
          <w:p w:rsidR="00AC5568" w:rsidRPr="00AC5568" w:rsidRDefault="00AC5568" w:rsidP="00AC5568">
            <w:pPr>
              <w:jc w:val="center"/>
              <w:rPr>
                <w:rFonts w:ascii="Times New Roman" w:hAnsi="Times New Roman" w:cs="Times New Roman"/>
                <w:b/>
                <w:sz w:val="24"/>
                <w:szCs w:val="24"/>
              </w:rPr>
            </w:pPr>
            <w:r w:rsidRPr="00AC5568">
              <w:rPr>
                <w:rFonts w:ascii="Times New Roman" w:hAnsi="Times New Roman" w:cs="Times New Roman"/>
                <w:b/>
                <w:sz w:val="24"/>
                <w:szCs w:val="24"/>
              </w:rPr>
              <w:t>Количество (</w:t>
            </w:r>
            <w:r w:rsidRPr="00AC5568">
              <w:rPr>
                <w:rFonts w:ascii="Times New Roman" w:hAnsi="Times New Roman" w:cs="Times New Roman"/>
                <w:b/>
                <w:sz w:val="24"/>
                <w:szCs w:val="24"/>
                <w:lang w:val="en-US"/>
              </w:rPr>
              <w:t>t/y)</w:t>
            </w:r>
          </w:p>
        </w:tc>
      </w:tr>
      <w:tr w:rsidR="00AC5568" w:rsidRPr="00AC5568" w:rsidTr="00AC5568">
        <w:trPr>
          <w:jc w:val="center"/>
        </w:trPr>
        <w:tc>
          <w:tcPr>
            <w:tcW w:w="3331" w:type="dxa"/>
          </w:tcPr>
          <w:p w:rsidR="00AC5568" w:rsidRPr="00AC5568" w:rsidRDefault="00AC5568" w:rsidP="00AC5568">
            <w:pPr>
              <w:jc w:val="center"/>
              <w:rPr>
                <w:rFonts w:ascii="Times New Roman" w:hAnsi="Times New Roman" w:cs="Times New Roman"/>
                <w:sz w:val="24"/>
                <w:szCs w:val="24"/>
              </w:rPr>
            </w:pPr>
            <w:r w:rsidRPr="00AC5568">
              <w:rPr>
                <w:rFonts w:ascii="Times New Roman" w:hAnsi="Times New Roman" w:cs="Times New Roman"/>
                <w:sz w:val="24"/>
                <w:szCs w:val="24"/>
              </w:rPr>
              <w:lastRenderedPageBreak/>
              <w:t>19 05 02</w:t>
            </w:r>
          </w:p>
        </w:tc>
        <w:tc>
          <w:tcPr>
            <w:tcW w:w="3739" w:type="dxa"/>
          </w:tcPr>
          <w:p w:rsidR="00AC5568" w:rsidRPr="00AC5568" w:rsidRDefault="00AC5568" w:rsidP="00AC5568">
            <w:pPr>
              <w:jc w:val="center"/>
              <w:rPr>
                <w:rFonts w:ascii="Times New Roman" w:hAnsi="Times New Roman" w:cs="Times New Roman"/>
                <w:sz w:val="24"/>
                <w:szCs w:val="24"/>
              </w:rPr>
            </w:pPr>
            <w:r w:rsidRPr="00AC5568">
              <w:rPr>
                <w:rFonts w:ascii="Times New Roman" w:hAnsi="Times New Roman" w:cs="Times New Roman"/>
                <w:sz w:val="24"/>
                <w:szCs w:val="24"/>
              </w:rPr>
              <w:t>Некомпостирани фракции от животински и растителни отпадъци</w:t>
            </w:r>
          </w:p>
        </w:tc>
        <w:tc>
          <w:tcPr>
            <w:tcW w:w="3536" w:type="dxa"/>
          </w:tcPr>
          <w:p w:rsidR="00AC5568" w:rsidRPr="00AC5568" w:rsidRDefault="00AC5568" w:rsidP="00AC5568">
            <w:pPr>
              <w:jc w:val="center"/>
              <w:rPr>
                <w:rFonts w:ascii="Times New Roman" w:hAnsi="Times New Roman" w:cs="Times New Roman"/>
                <w:sz w:val="24"/>
                <w:szCs w:val="24"/>
              </w:rPr>
            </w:pPr>
            <w:r w:rsidRPr="00AC5568">
              <w:rPr>
                <w:rFonts w:ascii="Times New Roman" w:hAnsi="Times New Roman" w:cs="Times New Roman"/>
                <w:sz w:val="24"/>
                <w:szCs w:val="24"/>
              </w:rPr>
              <w:t>690</w:t>
            </w:r>
          </w:p>
        </w:tc>
      </w:tr>
    </w:tbl>
    <w:p w:rsidR="00AC5568" w:rsidRDefault="00AC5568" w:rsidP="00AC5568">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AC5568" w:rsidRDefault="00AC5568" w:rsidP="00AC5568">
      <w:pPr>
        <w:jc w:val="both"/>
        <w:rPr>
          <w:rFonts w:ascii="Times New Roman" w:hAnsi="Times New Roman" w:cs="Times New Roman"/>
          <w:b/>
          <w:sz w:val="28"/>
          <w:szCs w:val="28"/>
        </w:rPr>
      </w:pPr>
      <w:r>
        <w:rPr>
          <w:rFonts w:ascii="Times New Roman" w:hAnsi="Times New Roman" w:cs="Times New Roman"/>
          <w:b/>
          <w:sz w:val="28"/>
          <w:szCs w:val="28"/>
        </w:rPr>
        <w:t xml:space="preserve">Таблица 11.1.2. </w:t>
      </w:r>
      <w:r>
        <w:rPr>
          <w:rFonts w:ascii="Times New Roman" w:hAnsi="Times New Roman" w:cs="Times New Roman"/>
          <w:sz w:val="28"/>
          <w:szCs w:val="28"/>
        </w:rPr>
        <w:t xml:space="preserve">от КР </w:t>
      </w:r>
      <w:r>
        <w:rPr>
          <w:rFonts w:ascii="Times New Roman" w:hAnsi="Times New Roman" w:cs="Times New Roman"/>
          <w:b/>
          <w:sz w:val="28"/>
          <w:szCs w:val="28"/>
        </w:rPr>
        <w:t xml:space="preserve">Производствени отпадъци, образувани от Локална </w:t>
      </w:r>
      <w:r w:rsidR="001C7E80">
        <w:rPr>
          <w:rFonts w:ascii="Times New Roman" w:hAnsi="Times New Roman" w:cs="Times New Roman"/>
          <w:b/>
          <w:sz w:val="28"/>
          <w:szCs w:val="28"/>
        </w:rPr>
        <w:t>пречиствателна станция за отпадъчни води</w:t>
      </w:r>
    </w:p>
    <w:tbl>
      <w:tblPr>
        <w:tblStyle w:val="a5"/>
        <w:tblW w:w="0" w:type="auto"/>
        <w:jc w:val="center"/>
        <w:tblLook w:val="04A0"/>
      </w:tblPr>
      <w:tblGrid>
        <w:gridCol w:w="3331"/>
        <w:gridCol w:w="3739"/>
        <w:gridCol w:w="3536"/>
      </w:tblGrid>
      <w:tr w:rsidR="001C7E80" w:rsidRPr="00AC5568" w:rsidTr="00135D2B">
        <w:trPr>
          <w:jc w:val="center"/>
        </w:trPr>
        <w:tc>
          <w:tcPr>
            <w:tcW w:w="3331" w:type="dxa"/>
          </w:tcPr>
          <w:p w:rsidR="001C7E80" w:rsidRPr="00AC5568" w:rsidRDefault="001C7E80" w:rsidP="00135D2B">
            <w:pPr>
              <w:jc w:val="center"/>
              <w:rPr>
                <w:rFonts w:ascii="Times New Roman" w:hAnsi="Times New Roman" w:cs="Times New Roman"/>
                <w:b/>
                <w:sz w:val="24"/>
                <w:szCs w:val="24"/>
              </w:rPr>
            </w:pPr>
            <w:r w:rsidRPr="00AC5568">
              <w:rPr>
                <w:rFonts w:ascii="Times New Roman" w:hAnsi="Times New Roman" w:cs="Times New Roman"/>
                <w:b/>
                <w:sz w:val="24"/>
                <w:szCs w:val="24"/>
              </w:rPr>
              <w:t>Код на отпадъка</w:t>
            </w:r>
          </w:p>
        </w:tc>
        <w:tc>
          <w:tcPr>
            <w:tcW w:w="3739" w:type="dxa"/>
          </w:tcPr>
          <w:p w:rsidR="001C7E80" w:rsidRPr="00AC5568" w:rsidRDefault="001C7E80" w:rsidP="00135D2B">
            <w:pPr>
              <w:jc w:val="center"/>
              <w:rPr>
                <w:rFonts w:ascii="Times New Roman" w:hAnsi="Times New Roman" w:cs="Times New Roman"/>
                <w:b/>
                <w:sz w:val="24"/>
                <w:szCs w:val="24"/>
              </w:rPr>
            </w:pPr>
            <w:r w:rsidRPr="00AC5568">
              <w:rPr>
                <w:rFonts w:ascii="Times New Roman" w:hAnsi="Times New Roman" w:cs="Times New Roman"/>
                <w:b/>
                <w:sz w:val="24"/>
                <w:szCs w:val="24"/>
              </w:rPr>
              <w:t>Наименование на отпадъка</w:t>
            </w:r>
          </w:p>
        </w:tc>
        <w:tc>
          <w:tcPr>
            <w:tcW w:w="3536" w:type="dxa"/>
          </w:tcPr>
          <w:p w:rsidR="001C7E80" w:rsidRPr="00AC5568" w:rsidRDefault="001C7E80" w:rsidP="00135D2B">
            <w:pPr>
              <w:jc w:val="center"/>
              <w:rPr>
                <w:rFonts w:ascii="Times New Roman" w:hAnsi="Times New Roman" w:cs="Times New Roman"/>
                <w:b/>
                <w:sz w:val="24"/>
                <w:szCs w:val="24"/>
              </w:rPr>
            </w:pPr>
            <w:r w:rsidRPr="00AC5568">
              <w:rPr>
                <w:rFonts w:ascii="Times New Roman" w:hAnsi="Times New Roman" w:cs="Times New Roman"/>
                <w:b/>
                <w:sz w:val="24"/>
                <w:szCs w:val="24"/>
              </w:rPr>
              <w:t>Количество (</w:t>
            </w:r>
            <w:r w:rsidRPr="00AC5568">
              <w:rPr>
                <w:rFonts w:ascii="Times New Roman" w:hAnsi="Times New Roman" w:cs="Times New Roman"/>
                <w:b/>
                <w:sz w:val="24"/>
                <w:szCs w:val="24"/>
                <w:lang w:val="en-US"/>
              </w:rPr>
              <w:t>t/y)</w:t>
            </w:r>
          </w:p>
        </w:tc>
      </w:tr>
      <w:tr w:rsidR="001C7E80" w:rsidRPr="00AC5568" w:rsidTr="00135D2B">
        <w:trPr>
          <w:jc w:val="center"/>
        </w:trPr>
        <w:tc>
          <w:tcPr>
            <w:tcW w:w="3331" w:type="dxa"/>
          </w:tcPr>
          <w:p w:rsidR="001C7E80" w:rsidRPr="00AC5568" w:rsidRDefault="001C7E80" w:rsidP="00135D2B">
            <w:pPr>
              <w:jc w:val="center"/>
              <w:rPr>
                <w:rFonts w:ascii="Times New Roman" w:hAnsi="Times New Roman" w:cs="Times New Roman"/>
                <w:sz w:val="24"/>
                <w:szCs w:val="24"/>
              </w:rPr>
            </w:pPr>
            <w:r>
              <w:rPr>
                <w:rFonts w:ascii="Times New Roman" w:hAnsi="Times New Roman" w:cs="Times New Roman"/>
                <w:sz w:val="24"/>
                <w:szCs w:val="24"/>
              </w:rPr>
              <w:t>19 08</w:t>
            </w:r>
            <w:r w:rsidRPr="00AC5568">
              <w:rPr>
                <w:rFonts w:ascii="Times New Roman" w:hAnsi="Times New Roman" w:cs="Times New Roman"/>
                <w:sz w:val="24"/>
                <w:szCs w:val="24"/>
              </w:rPr>
              <w:t xml:space="preserve"> 0</w:t>
            </w:r>
            <w:r>
              <w:rPr>
                <w:rFonts w:ascii="Times New Roman" w:hAnsi="Times New Roman" w:cs="Times New Roman"/>
                <w:sz w:val="24"/>
                <w:szCs w:val="24"/>
              </w:rPr>
              <w:t>9</w:t>
            </w:r>
          </w:p>
        </w:tc>
        <w:tc>
          <w:tcPr>
            <w:tcW w:w="3739" w:type="dxa"/>
          </w:tcPr>
          <w:p w:rsidR="001C7E80" w:rsidRPr="00AC5568" w:rsidRDefault="001C7E80" w:rsidP="00135D2B">
            <w:pPr>
              <w:jc w:val="center"/>
              <w:rPr>
                <w:rFonts w:ascii="Times New Roman" w:hAnsi="Times New Roman" w:cs="Times New Roman"/>
                <w:sz w:val="24"/>
                <w:szCs w:val="24"/>
              </w:rPr>
            </w:pPr>
            <w:r>
              <w:rPr>
                <w:rFonts w:ascii="Times New Roman" w:hAnsi="Times New Roman" w:cs="Times New Roman"/>
                <w:sz w:val="24"/>
                <w:szCs w:val="24"/>
              </w:rPr>
              <w:t>Отпадъци неупоменати другаде</w:t>
            </w:r>
          </w:p>
        </w:tc>
        <w:tc>
          <w:tcPr>
            <w:tcW w:w="3536" w:type="dxa"/>
          </w:tcPr>
          <w:p w:rsidR="001C7E80" w:rsidRPr="00AC5568" w:rsidRDefault="001C7E80" w:rsidP="00135D2B">
            <w:pPr>
              <w:jc w:val="center"/>
              <w:rPr>
                <w:rFonts w:ascii="Times New Roman" w:hAnsi="Times New Roman" w:cs="Times New Roman"/>
                <w:sz w:val="24"/>
                <w:szCs w:val="24"/>
              </w:rPr>
            </w:pPr>
            <w:r>
              <w:rPr>
                <w:rFonts w:ascii="Times New Roman" w:hAnsi="Times New Roman" w:cs="Times New Roman"/>
                <w:sz w:val="24"/>
                <w:szCs w:val="24"/>
              </w:rPr>
              <w:t>0.07</w:t>
            </w:r>
          </w:p>
        </w:tc>
      </w:tr>
    </w:tbl>
    <w:p w:rsidR="001C7E80" w:rsidRDefault="001C7E80" w:rsidP="00AC5568">
      <w:pPr>
        <w:jc w:val="both"/>
        <w:rPr>
          <w:rFonts w:ascii="Times New Roman" w:hAnsi="Times New Roman" w:cs="Times New Roman"/>
          <w:b/>
          <w:sz w:val="28"/>
          <w:szCs w:val="28"/>
        </w:rPr>
      </w:pPr>
    </w:p>
    <w:p w:rsidR="005655C1" w:rsidRPr="00B72C21" w:rsidRDefault="00BC3B2C" w:rsidP="005C3BA4">
      <w:pPr>
        <w:pStyle w:val="a4"/>
        <w:numPr>
          <w:ilvl w:val="1"/>
          <w:numId w:val="6"/>
        </w:numPr>
        <w:jc w:val="both"/>
        <w:rPr>
          <w:rFonts w:ascii="Times New Roman" w:hAnsi="Times New Roman" w:cs="Times New Roman"/>
          <w:b/>
          <w:sz w:val="28"/>
          <w:szCs w:val="28"/>
        </w:rPr>
      </w:pPr>
      <w:r w:rsidRPr="005C3BA4">
        <w:rPr>
          <w:rFonts w:ascii="Times New Roman" w:hAnsi="Times New Roman" w:cs="Times New Roman"/>
          <w:b/>
          <w:sz w:val="28"/>
          <w:szCs w:val="28"/>
        </w:rPr>
        <w:t xml:space="preserve">Докладване </w:t>
      </w:r>
    </w:p>
    <w:p w:rsidR="00B72C21" w:rsidRPr="00B72C21" w:rsidRDefault="00B72C21" w:rsidP="00B72C21">
      <w:pPr>
        <w:ind w:left="360"/>
        <w:jc w:val="both"/>
        <w:rPr>
          <w:rFonts w:ascii="Times New Roman" w:hAnsi="Times New Roman" w:cs="Times New Roman"/>
          <w:sz w:val="28"/>
          <w:szCs w:val="28"/>
          <w:lang w:val="en-US"/>
        </w:rPr>
      </w:pPr>
      <w:r w:rsidRPr="00B72C21">
        <w:rPr>
          <w:rFonts w:ascii="Times New Roman" w:hAnsi="Times New Roman" w:cs="Times New Roman"/>
          <w:sz w:val="28"/>
          <w:szCs w:val="28"/>
        </w:rPr>
        <w:t xml:space="preserve">За отчетния период </w:t>
      </w:r>
      <w:r>
        <w:rPr>
          <w:rFonts w:ascii="Times New Roman" w:hAnsi="Times New Roman" w:cs="Times New Roman"/>
          <w:sz w:val="28"/>
          <w:szCs w:val="28"/>
        </w:rPr>
        <w:t xml:space="preserve">на площадката са приети </w:t>
      </w:r>
      <w:r>
        <w:rPr>
          <w:rFonts w:ascii="Times New Roman" w:hAnsi="Times New Roman" w:cs="Times New Roman"/>
          <w:sz w:val="28"/>
          <w:szCs w:val="28"/>
          <w:lang w:val="en-US"/>
        </w:rPr>
        <w:t>15 368 324</w:t>
      </w:r>
      <w:r w:rsidRPr="00B72C21">
        <w:rPr>
          <w:rFonts w:ascii="Times New Roman" w:hAnsi="Times New Roman" w:cs="Times New Roman"/>
          <w:sz w:val="28"/>
          <w:szCs w:val="28"/>
        </w:rPr>
        <w:t xml:space="preserve"> тона отпадъци.</w:t>
      </w:r>
    </w:p>
    <w:p w:rsidR="00BC3B2C" w:rsidRPr="00B72C21" w:rsidRDefault="00B72C21" w:rsidP="00B72C21">
      <w:pPr>
        <w:ind w:left="360"/>
        <w:jc w:val="both"/>
        <w:rPr>
          <w:rFonts w:ascii="Times New Roman" w:hAnsi="Times New Roman" w:cs="Times New Roman"/>
          <w:sz w:val="28"/>
          <w:szCs w:val="28"/>
          <w:lang w:val="en-US"/>
        </w:rPr>
      </w:pPr>
      <w:r w:rsidRPr="00B72C21">
        <w:rPr>
          <w:rFonts w:ascii="Times New Roman" w:eastAsia="Cambria" w:hAnsi="Times New Roman" w:cs="Times New Roman"/>
          <w:sz w:val="28"/>
          <w:szCs w:val="28"/>
        </w:rPr>
        <w:t xml:space="preserve">Образуваните отпадъци през отчетния период    на    площадката    не се различават по вид и не превишават количествата разрешени с условията на КР №523-Н0/2016г. Всички измерени, съгласно Условие 11.7. количества са документирани. </w:t>
      </w:r>
      <w:r w:rsidRPr="00B72C21">
        <w:rPr>
          <w:rFonts w:ascii="Times New Roman" w:eastAsia="Cambria" w:hAnsi="Times New Roman" w:cs="Times New Roman"/>
          <w:color w:val="000000" w:themeColor="text1"/>
          <w:sz w:val="28"/>
          <w:szCs w:val="28"/>
        </w:rPr>
        <w:t>Информацията      за образуваните отпадъци на площадката е докладвана в Приложение 1, Таблица 4 и Таблица 5.</w:t>
      </w:r>
    </w:p>
    <w:p w:rsidR="005655C1" w:rsidRPr="005C3BA4" w:rsidRDefault="005C3BA4" w:rsidP="005C3BA4">
      <w:pPr>
        <w:ind w:firstLine="708"/>
        <w:jc w:val="both"/>
        <w:rPr>
          <w:rFonts w:ascii="Times New Roman" w:hAnsi="Times New Roman" w:cs="Times New Roman"/>
          <w:sz w:val="28"/>
          <w:szCs w:val="28"/>
        </w:rPr>
      </w:pPr>
      <w:r w:rsidRPr="005C3BA4">
        <w:rPr>
          <w:rFonts w:ascii="Times New Roman" w:eastAsia="Cambria" w:hAnsi="Times New Roman" w:cs="Times New Roman"/>
          <w:sz w:val="28"/>
          <w:szCs w:val="28"/>
        </w:rPr>
        <w:t xml:space="preserve">През отчетният период са документирани всички видове и количества отпадъци, приети и депонирани на площадката. Документирането се извършва в отчетни книги за отпадъци - ръчно и в електронен вариант в софтуерна програма на Кантар. </w:t>
      </w:r>
      <w:r w:rsidRPr="005C3BA4">
        <w:rPr>
          <w:rFonts w:ascii="Times New Roman" w:eastAsia="Cambria" w:hAnsi="Times New Roman" w:cs="Times New Roman"/>
          <w:color w:val="000000" w:themeColor="text1"/>
          <w:sz w:val="28"/>
          <w:szCs w:val="28"/>
        </w:rPr>
        <w:t>Количествата са докладвани в Приложение 1, Таблица 4 и 5.</w:t>
      </w:r>
    </w:p>
    <w:p w:rsidR="005C3BA4" w:rsidRDefault="005C3BA4" w:rsidP="005C3BA4">
      <w:pPr>
        <w:ind w:firstLine="708"/>
        <w:jc w:val="both"/>
        <w:rPr>
          <w:rFonts w:ascii="Times New Roman" w:hAnsi="Times New Roman" w:cs="Times New Roman"/>
          <w:sz w:val="28"/>
          <w:szCs w:val="28"/>
        </w:rPr>
      </w:pPr>
      <w:r w:rsidRPr="005C3BA4">
        <w:rPr>
          <w:rFonts w:ascii="Cambria" w:eastAsia="Cambria" w:hAnsi="Cambria" w:cs="Cambria"/>
          <w:sz w:val="28"/>
          <w:szCs w:val="28"/>
        </w:rPr>
        <w:t>Предстои извършване на мониторинг на състоянието на тялото на</w:t>
      </w:r>
      <w:r w:rsidRPr="005C3BA4">
        <w:rPr>
          <w:rFonts w:ascii="Times New Roman" w:eastAsia="Cambria" w:hAnsi="Times New Roman" w:cs="Times New Roman"/>
          <w:sz w:val="28"/>
          <w:szCs w:val="28"/>
        </w:rPr>
        <w:t xml:space="preserve"> Регионално депо за отпадъци на общините Самоков, Долна Баня, Костенец и Ихтиман</w:t>
      </w:r>
      <w:r>
        <w:rPr>
          <w:rFonts w:ascii="Times New Roman" w:eastAsia="Cambria" w:hAnsi="Times New Roman" w:cs="Times New Roman"/>
          <w:sz w:val="28"/>
          <w:szCs w:val="28"/>
        </w:rPr>
        <w:t xml:space="preserve">, определен </w:t>
      </w:r>
      <w:r w:rsidRPr="005C3BA4">
        <w:rPr>
          <w:rFonts w:ascii="Times New Roman" w:eastAsia="Cambria" w:hAnsi="Times New Roman" w:cs="Times New Roman"/>
          <w:sz w:val="28"/>
          <w:szCs w:val="28"/>
        </w:rPr>
        <w:t xml:space="preserve">в </w:t>
      </w:r>
      <w:r w:rsidRPr="005C3BA4">
        <w:rPr>
          <w:rFonts w:ascii="Times New Roman" w:eastAsia="Cambria" w:hAnsi="Times New Roman" w:cs="Times New Roman"/>
          <w:b/>
          <w:sz w:val="28"/>
          <w:szCs w:val="28"/>
        </w:rPr>
        <w:t>Условие 11.7.4</w:t>
      </w:r>
      <w:r>
        <w:rPr>
          <w:rFonts w:ascii="Times New Roman" w:eastAsia="Cambria" w:hAnsi="Times New Roman" w:cs="Times New Roman"/>
          <w:sz w:val="24"/>
          <w:szCs w:val="24"/>
        </w:rPr>
        <w:t xml:space="preserve"> </w:t>
      </w:r>
      <w:r w:rsidRPr="004432AB">
        <w:rPr>
          <w:rFonts w:ascii="Times New Roman" w:eastAsia="Cambria" w:hAnsi="Times New Roman" w:cs="Times New Roman"/>
          <w:sz w:val="24"/>
          <w:szCs w:val="24"/>
        </w:rPr>
        <w:t xml:space="preserve">  </w:t>
      </w:r>
    </w:p>
    <w:p w:rsidR="004432AB" w:rsidRDefault="005C3BA4" w:rsidP="005C3BA4">
      <w:pPr>
        <w:ind w:left="360" w:firstLine="708"/>
        <w:jc w:val="both"/>
        <w:rPr>
          <w:rFonts w:ascii="Times New Roman" w:hAnsi="Times New Roman" w:cs="Times New Roman"/>
          <w:sz w:val="28"/>
          <w:szCs w:val="28"/>
        </w:rPr>
      </w:pPr>
      <w:r w:rsidRPr="005C3BA4">
        <w:rPr>
          <w:rFonts w:ascii="Times New Roman" w:hAnsi="Times New Roman" w:cs="Times New Roman"/>
          <w:sz w:val="28"/>
          <w:szCs w:val="28"/>
        </w:rPr>
        <w:t>През отчетния период са отделени</w:t>
      </w:r>
      <w:r w:rsidR="00B72C21">
        <w:rPr>
          <w:rFonts w:ascii="Times New Roman" w:hAnsi="Times New Roman" w:cs="Times New Roman"/>
          <w:sz w:val="28"/>
          <w:szCs w:val="28"/>
          <w:lang w:val="en-US"/>
        </w:rPr>
        <w:t xml:space="preserve"> 157.87</w:t>
      </w:r>
      <w:r w:rsidRPr="005C3BA4">
        <w:rPr>
          <w:rFonts w:ascii="Times New Roman" w:hAnsi="Times New Roman" w:cs="Times New Roman"/>
          <w:sz w:val="28"/>
          <w:szCs w:val="28"/>
        </w:rPr>
        <w:t xml:space="preserve"> тона отпадъци, от общото количество приети, които предстои да бъдат предадени за последващо оползотворяване. По този начин се намаляват депонираните отпадъци.</w:t>
      </w:r>
    </w:p>
    <w:p w:rsidR="004432AB" w:rsidRDefault="004432AB" w:rsidP="004432AB">
      <w:pPr>
        <w:jc w:val="both"/>
        <w:rPr>
          <w:rFonts w:ascii="Times New Roman" w:hAnsi="Times New Roman" w:cs="Times New Roman"/>
          <w:sz w:val="28"/>
          <w:szCs w:val="28"/>
        </w:rPr>
      </w:pPr>
    </w:p>
    <w:p w:rsidR="009357D5" w:rsidRPr="00D965FE" w:rsidRDefault="009357D5" w:rsidP="00AF1B2A">
      <w:pPr>
        <w:pStyle w:val="a4"/>
        <w:numPr>
          <w:ilvl w:val="0"/>
          <w:numId w:val="6"/>
        </w:numPr>
        <w:jc w:val="both"/>
        <w:rPr>
          <w:rFonts w:ascii="Times New Roman" w:hAnsi="Times New Roman" w:cs="Times New Roman"/>
          <w:sz w:val="28"/>
          <w:szCs w:val="28"/>
        </w:rPr>
      </w:pPr>
      <w:r>
        <w:rPr>
          <w:rFonts w:ascii="Times New Roman" w:hAnsi="Times New Roman" w:cs="Times New Roman"/>
          <w:b/>
          <w:sz w:val="28"/>
          <w:szCs w:val="28"/>
        </w:rPr>
        <w:t>Шум</w:t>
      </w:r>
    </w:p>
    <w:p w:rsidR="00D965FE" w:rsidRDefault="00D965FE" w:rsidP="00D965FE">
      <w:pPr>
        <w:jc w:val="both"/>
        <w:rPr>
          <w:rFonts w:ascii="Times New Roman" w:hAnsi="Times New Roman" w:cs="Times New Roman"/>
          <w:sz w:val="28"/>
          <w:szCs w:val="28"/>
        </w:rPr>
      </w:pPr>
      <w:r>
        <w:rPr>
          <w:rFonts w:ascii="Times New Roman" w:hAnsi="Times New Roman" w:cs="Times New Roman"/>
          <w:sz w:val="28"/>
          <w:szCs w:val="28"/>
        </w:rPr>
        <w:t xml:space="preserve">Дейностите, извършвани на площадката, се осъществяват по начин недопускащ предизвикване на шум в околната среда над граничните стойности на еквивалентно ниво на шума, както следва: </w:t>
      </w:r>
    </w:p>
    <w:p w:rsidR="00D965FE" w:rsidRDefault="00D965FE" w:rsidP="00D965FE">
      <w:pPr>
        <w:jc w:val="both"/>
        <w:rPr>
          <w:rFonts w:ascii="Times New Roman" w:hAnsi="Times New Roman" w:cs="Times New Roman"/>
          <w:sz w:val="28"/>
          <w:szCs w:val="28"/>
        </w:rPr>
      </w:pPr>
      <w:r>
        <w:rPr>
          <w:rFonts w:ascii="Times New Roman" w:hAnsi="Times New Roman" w:cs="Times New Roman"/>
          <w:sz w:val="28"/>
          <w:szCs w:val="28"/>
        </w:rPr>
        <w:t>По границите на площадката:</w:t>
      </w:r>
    </w:p>
    <w:p w:rsidR="00D965FE" w:rsidRDefault="006135D0" w:rsidP="00D965FE">
      <w:pPr>
        <w:jc w:val="both"/>
        <w:rPr>
          <w:rFonts w:ascii="Times New Roman" w:hAnsi="Times New Roman" w:cs="Times New Roman"/>
          <w:sz w:val="28"/>
          <w:szCs w:val="28"/>
          <w:lang w:val="en-US"/>
        </w:rPr>
      </w:pPr>
      <w:r>
        <w:rPr>
          <w:rFonts w:ascii="Times New Roman" w:hAnsi="Times New Roman" w:cs="Times New Roman"/>
          <w:sz w:val="28"/>
          <w:szCs w:val="28"/>
        </w:rPr>
        <w:t>- дневно ни</w:t>
      </w:r>
      <w:r w:rsidR="00D965FE">
        <w:rPr>
          <w:rFonts w:ascii="Times New Roman" w:hAnsi="Times New Roman" w:cs="Times New Roman"/>
          <w:sz w:val="28"/>
          <w:szCs w:val="28"/>
        </w:rPr>
        <w:t xml:space="preserve">во – 70 </w:t>
      </w:r>
      <w:r w:rsidR="00D965FE">
        <w:rPr>
          <w:rFonts w:ascii="Times New Roman" w:hAnsi="Times New Roman" w:cs="Times New Roman"/>
          <w:sz w:val="28"/>
          <w:szCs w:val="28"/>
          <w:lang w:val="en-US"/>
        </w:rPr>
        <w:t>dB(A);</w:t>
      </w:r>
    </w:p>
    <w:p w:rsidR="00D965FE" w:rsidRDefault="00D965FE" w:rsidP="00D965FE">
      <w:pPr>
        <w:jc w:val="both"/>
        <w:rPr>
          <w:rFonts w:ascii="Times New Roman" w:hAnsi="Times New Roman" w:cs="Times New Roman"/>
          <w:sz w:val="28"/>
          <w:szCs w:val="28"/>
        </w:rPr>
      </w:pPr>
      <w:r>
        <w:rPr>
          <w:rFonts w:ascii="Times New Roman" w:hAnsi="Times New Roman" w:cs="Times New Roman"/>
          <w:sz w:val="28"/>
          <w:szCs w:val="28"/>
          <w:lang w:val="en-US"/>
        </w:rPr>
        <w:lastRenderedPageBreak/>
        <w:t xml:space="preserve">- </w:t>
      </w:r>
      <w:r>
        <w:rPr>
          <w:rFonts w:ascii="Times New Roman" w:hAnsi="Times New Roman" w:cs="Times New Roman"/>
          <w:sz w:val="28"/>
          <w:szCs w:val="28"/>
        </w:rPr>
        <w:t xml:space="preserve">вечерно ниво – 70 </w:t>
      </w:r>
      <w:r>
        <w:rPr>
          <w:rFonts w:ascii="Times New Roman" w:hAnsi="Times New Roman" w:cs="Times New Roman"/>
          <w:sz w:val="28"/>
          <w:szCs w:val="28"/>
          <w:lang w:val="en-US"/>
        </w:rPr>
        <w:t>dBA);</w:t>
      </w:r>
    </w:p>
    <w:p w:rsidR="00D965FE" w:rsidRDefault="00D965FE" w:rsidP="00D965FE">
      <w:pPr>
        <w:jc w:val="both"/>
        <w:rPr>
          <w:rFonts w:ascii="Times New Roman" w:hAnsi="Times New Roman" w:cs="Times New Roman"/>
          <w:sz w:val="28"/>
          <w:szCs w:val="28"/>
        </w:rPr>
      </w:pPr>
      <w:r>
        <w:rPr>
          <w:rFonts w:ascii="Times New Roman" w:hAnsi="Times New Roman" w:cs="Times New Roman"/>
          <w:sz w:val="28"/>
          <w:szCs w:val="28"/>
        </w:rPr>
        <w:t xml:space="preserve">- нощно ниво – 70 </w:t>
      </w:r>
      <w:r>
        <w:rPr>
          <w:rFonts w:ascii="Times New Roman" w:hAnsi="Times New Roman" w:cs="Times New Roman"/>
          <w:sz w:val="28"/>
          <w:szCs w:val="28"/>
          <w:lang w:val="en-US"/>
        </w:rPr>
        <w:t>dB(A);</w:t>
      </w:r>
    </w:p>
    <w:p w:rsidR="00D965FE" w:rsidRDefault="00D965FE" w:rsidP="00D965FE">
      <w:pPr>
        <w:jc w:val="both"/>
        <w:rPr>
          <w:rFonts w:ascii="Times New Roman" w:hAnsi="Times New Roman" w:cs="Times New Roman"/>
          <w:sz w:val="28"/>
          <w:szCs w:val="28"/>
        </w:rPr>
      </w:pPr>
      <w:r>
        <w:rPr>
          <w:rFonts w:ascii="Times New Roman" w:hAnsi="Times New Roman" w:cs="Times New Roman"/>
          <w:sz w:val="28"/>
          <w:szCs w:val="28"/>
        </w:rPr>
        <w:t>В мястото на въздействие (в най-близко разположените спрямо промишления източник точки, в урбанизираните територии и извън тях):</w:t>
      </w:r>
    </w:p>
    <w:p w:rsidR="00D965FE" w:rsidRDefault="00D965FE" w:rsidP="00D965FE">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дневно ниво – 55</w:t>
      </w:r>
      <w:r w:rsidRPr="00D965FE">
        <w:rPr>
          <w:rFonts w:ascii="Times New Roman" w:hAnsi="Times New Roman" w:cs="Times New Roman"/>
          <w:sz w:val="28"/>
          <w:szCs w:val="28"/>
        </w:rPr>
        <w:t xml:space="preserve"> </w:t>
      </w:r>
      <w:r>
        <w:rPr>
          <w:rFonts w:ascii="Times New Roman" w:hAnsi="Times New Roman" w:cs="Times New Roman"/>
          <w:sz w:val="28"/>
          <w:szCs w:val="28"/>
          <w:lang w:val="en-US"/>
        </w:rPr>
        <w:t>dB(A)</w:t>
      </w:r>
    </w:p>
    <w:p w:rsidR="00D965FE" w:rsidRDefault="00D965FE" w:rsidP="00D965FE">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вечерно ниво – 50 </w:t>
      </w:r>
      <w:r>
        <w:rPr>
          <w:rFonts w:ascii="Times New Roman" w:hAnsi="Times New Roman" w:cs="Times New Roman"/>
          <w:sz w:val="28"/>
          <w:szCs w:val="28"/>
          <w:lang w:val="en-US"/>
        </w:rPr>
        <w:t>dB(A)</w:t>
      </w:r>
    </w:p>
    <w:p w:rsidR="00D965FE" w:rsidRPr="00D965FE" w:rsidRDefault="00D965FE" w:rsidP="00D965FE">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нощно ниво – 45 </w:t>
      </w:r>
      <w:r>
        <w:rPr>
          <w:rFonts w:ascii="Times New Roman" w:hAnsi="Times New Roman" w:cs="Times New Roman"/>
          <w:sz w:val="28"/>
          <w:szCs w:val="28"/>
          <w:lang w:val="en-US"/>
        </w:rPr>
        <w:t>dB(A)</w:t>
      </w:r>
    </w:p>
    <w:p w:rsidR="009357D5" w:rsidRPr="009357D5" w:rsidRDefault="00AF1B2A" w:rsidP="009357D5">
      <w:pPr>
        <w:jc w:val="both"/>
        <w:rPr>
          <w:rFonts w:ascii="Times New Roman" w:hAnsi="Times New Roman" w:cs="Times New Roman"/>
          <w:b/>
          <w:sz w:val="28"/>
          <w:szCs w:val="28"/>
        </w:rPr>
      </w:pPr>
      <w:r>
        <w:rPr>
          <w:rFonts w:ascii="Times New Roman" w:hAnsi="Times New Roman" w:cs="Times New Roman"/>
          <w:sz w:val="28"/>
          <w:szCs w:val="28"/>
        </w:rPr>
        <w:t>7</w:t>
      </w:r>
      <w:r w:rsidR="009357D5">
        <w:rPr>
          <w:rFonts w:ascii="Times New Roman" w:hAnsi="Times New Roman" w:cs="Times New Roman"/>
          <w:sz w:val="28"/>
          <w:szCs w:val="28"/>
        </w:rPr>
        <w:t xml:space="preserve">.1. </w:t>
      </w:r>
      <w:r w:rsidR="009357D5">
        <w:rPr>
          <w:rFonts w:ascii="Times New Roman" w:hAnsi="Times New Roman" w:cs="Times New Roman"/>
          <w:b/>
          <w:sz w:val="28"/>
          <w:szCs w:val="28"/>
        </w:rPr>
        <w:t>Докладване</w:t>
      </w:r>
    </w:p>
    <w:p w:rsidR="00B72C21" w:rsidRPr="00B72C21" w:rsidRDefault="00B72C21" w:rsidP="00B72C21">
      <w:pPr>
        <w:spacing w:after="0" w:line="278" w:lineRule="exact"/>
        <w:jc w:val="both"/>
        <w:rPr>
          <w:rFonts w:ascii="Times New Roman" w:eastAsia="Cambria" w:hAnsi="Times New Roman" w:cs="Times New Roman"/>
          <w:sz w:val="28"/>
          <w:szCs w:val="28"/>
        </w:rPr>
      </w:pPr>
      <w:r w:rsidRPr="00B72C21">
        <w:rPr>
          <w:rFonts w:ascii="Times New Roman" w:eastAsia="Cambria" w:hAnsi="Times New Roman" w:cs="Times New Roman"/>
          <w:sz w:val="28"/>
          <w:szCs w:val="28"/>
        </w:rPr>
        <w:t>През 201</w:t>
      </w:r>
      <w:r w:rsidRPr="00B72C21">
        <w:rPr>
          <w:rFonts w:ascii="Times New Roman" w:eastAsia="Cambria" w:hAnsi="Times New Roman" w:cs="Times New Roman"/>
          <w:sz w:val="28"/>
          <w:szCs w:val="28"/>
          <w:lang w:val="en-US"/>
        </w:rPr>
        <w:t>8</w:t>
      </w:r>
      <w:r w:rsidRPr="00B72C21">
        <w:rPr>
          <w:rFonts w:ascii="Times New Roman" w:eastAsia="Cambria" w:hAnsi="Times New Roman" w:cs="Times New Roman"/>
          <w:sz w:val="28"/>
          <w:szCs w:val="28"/>
        </w:rPr>
        <w:t xml:space="preserve"> г. няма получени оплаквания от живущи около площадката.</w:t>
      </w:r>
    </w:p>
    <w:p w:rsidR="009357D5" w:rsidRDefault="009357D5" w:rsidP="009357D5">
      <w:pPr>
        <w:jc w:val="both"/>
        <w:rPr>
          <w:rFonts w:ascii="Times New Roman" w:hAnsi="Times New Roman" w:cs="Times New Roman"/>
          <w:sz w:val="28"/>
          <w:szCs w:val="28"/>
        </w:rPr>
      </w:pPr>
    </w:p>
    <w:p w:rsidR="005D46D2" w:rsidRPr="005D46D2" w:rsidRDefault="005D46D2" w:rsidP="00AF1B2A">
      <w:pPr>
        <w:pStyle w:val="a4"/>
        <w:numPr>
          <w:ilvl w:val="0"/>
          <w:numId w:val="6"/>
        </w:numPr>
        <w:jc w:val="both"/>
        <w:rPr>
          <w:rFonts w:ascii="Times New Roman" w:hAnsi="Times New Roman" w:cs="Times New Roman"/>
          <w:sz w:val="28"/>
          <w:szCs w:val="28"/>
        </w:rPr>
      </w:pPr>
      <w:r>
        <w:rPr>
          <w:rFonts w:ascii="Times New Roman" w:hAnsi="Times New Roman" w:cs="Times New Roman"/>
          <w:b/>
          <w:sz w:val="28"/>
          <w:szCs w:val="28"/>
        </w:rPr>
        <w:t>Опазване на почвата и подземните води от замърсяване</w:t>
      </w:r>
    </w:p>
    <w:p w:rsidR="005D46D2" w:rsidRDefault="00AF1B2A" w:rsidP="005D46D2">
      <w:pPr>
        <w:jc w:val="both"/>
        <w:rPr>
          <w:rFonts w:ascii="Times New Roman" w:hAnsi="Times New Roman" w:cs="Times New Roman"/>
          <w:sz w:val="28"/>
          <w:szCs w:val="28"/>
        </w:rPr>
      </w:pPr>
      <w:r>
        <w:rPr>
          <w:rFonts w:ascii="Times New Roman" w:hAnsi="Times New Roman" w:cs="Times New Roman"/>
          <w:sz w:val="28"/>
          <w:szCs w:val="28"/>
        </w:rPr>
        <w:t>8</w:t>
      </w:r>
      <w:r w:rsidR="005579E7">
        <w:rPr>
          <w:rFonts w:ascii="Times New Roman" w:hAnsi="Times New Roman" w:cs="Times New Roman"/>
          <w:sz w:val="28"/>
          <w:szCs w:val="28"/>
        </w:rPr>
        <w:t>.1. Условия за мониторинг на почвата</w:t>
      </w:r>
    </w:p>
    <w:p w:rsidR="003A1CE9" w:rsidRDefault="003A1CE9" w:rsidP="003A1CE9">
      <w:pPr>
        <w:spacing w:after="0" w:line="248" w:lineRule="exact"/>
        <w:jc w:val="both"/>
        <w:rPr>
          <w:rFonts w:ascii="Times New Roman" w:eastAsia="Times New Roman" w:hAnsi="Times New Roman" w:cs="Times New Roman"/>
          <w:sz w:val="28"/>
          <w:szCs w:val="28"/>
        </w:rPr>
      </w:pPr>
      <w:r w:rsidRPr="003A1CE9">
        <w:rPr>
          <w:rFonts w:ascii="Times New Roman" w:eastAsia="Times New Roman" w:hAnsi="Times New Roman" w:cs="Times New Roman"/>
          <w:sz w:val="28"/>
          <w:szCs w:val="28"/>
        </w:rPr>
        <w:t>Изпитването на почвите ще се извършва на период от три години по следните показатели: рН, Нефтопродукти. Арсен, Хром, Кадмий, Цинк, Мед, Олово и Никел.</w:t>
      </w:r>
    </w:p>
    <w:p w:rsidR="003A1CE9" w:rsidRDefault="003A1CE9" w:rsidP="003A1CE9">
      <w:pPr>
        <w:spacing w:after="0" w:line="248" w:lineRule="exact"/>
        <w:jc w:val="both"/>
        <w:rPr>
          <w:rFonts w:ascii="Times New Roman" w:eastAsia="Times New Roman" w:hAnsi="Times New Roman" w:cs="Times New Roman"/>
          <w:sz w:val="28"/>
          <w:szCs w:val="28"/>
        </w:rPr>
      </w:pPr>
    </w:p>
    <w:p w:rsidR="003A1CE9" w:rsidRPr="00E05287" w:rsidRDefault="003A1CE9" w:rsidP="003A1CE9">
      <w:pPr>
        <w:spacing w:after="0" w:line="248"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Мониторинга се извършва на три броя </w:t>
      </w:r>
      <w:r w:rsidR="00856834">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пункта</w:t>
      </w:r>
      <w:r w:rsidR="00856834">
        <w:rPr>
          <w:rFonts w:ascii="Times New Roman" w:eastAsia="Times New Roman" w:hAnsi="Times New Roman" w:cs="Times New Roman"/>
          <w:sz w:val="28"/>
          <w:szCs w:val="28"/>
        </w:rPr>
        <w:t xml:space="preserve"> и показатели,</w:t>
      </w:r>
      <w:r>
        <w:rPr>
          <w:rFonts w:ascii="Times New Roman" w:eastAsia="Times New Roman" w:hAnsi="Times New Roman" w:cs="Times New Roman"/>
          <w:sz w:val="28"/>
          <w:szCs w:val="28"/>
        </w:rPr>
        <w:t xml:space="preserve"> както следва:</w:t>
      </w:r>
    </w:p>
    <w:p w:rsidR="005579E7" w:rsidRDefault="005579E7" w:rsidP="005D46D2">
      <w:pPr>
        <w:jc w:val="both"/>
        <w:rPr>
          <w:rFonts w:ascii="Times New Roman" w:eastAsia="Times New Roman" w:hAnsi="Times New Roman" w:cs="Times New Roman"/>
          <w:sz w:val="18"/>
          <w:u w:val="single"/>
        </w:rPr>
      </w:pPr>
    </w:p>
    <w:tbl>
      <w:tblPr>
        <w:tblStyle w:val="a5"/>
        <w:tblW w:w="10606" w:type="dxa"/>
        <w:tblLayout w:type="fixed"/>
        <w:tblLook w:val="04A0"/>
      </w:tblPr>
      <w:tblGrid>
        <w:gridCol w:w="3258"/>
        <w:gridCol w:w="2045"/>
        <w:gridCol w:w="806"/>
        <w:gridCol w:w="2286"/>
        <w:gridCol w:w="2211"/>
      </w:tblGrid>
      <w:tr w:rsidR="003A1CE9" w:rsidRPr="00CA6241" w:rsidTr="00043FBE">
        <w:trPr>
          <w:gridAfter w:val="1"/>
          <w:wAfter w:w="2141" w:type="dxa"/>
        </w:trPr>
        <w:tc>
          <w:tcPr>
            <w:tcW w:w="3258" w:type="dxa"/>
            <w:vMerge w:val="restart"/>
          </w:tcPr>
          <w:p w:rsidR="003A1CE9" w:rsidRPr="00CA6241" w:rsidRDefault="003A1CE9" w:rsidP="00135D2B">
            <w:pPr>
              <w:pStyle w:val="Style197"/>
              <w:spacing w:line="252" w:lineRule="exact"/>
              <w:ind w:left="328"/>
              <w:jc w:val="left"/>
              <w:rPr>
                <w:sz w:val="24"/>
                <w:szCs w:val="24"/>
              </w:rPr>
            </w:pPr>
            <w:r w:rsidRPr="00CA6241">
              <w:rPr>
                <w:rStyle w:val="CharStyle0"/>
                <w:sz w:val="24"/>
                <w:szCs w:val="24"/>
              </w:rPr>
              <w:t>Мониторингов пункт за почвени проби</w:t>
            </w:r>
          </w:p>
        </w:tc>
        <w:tc>
          <w:tcPr>
            <w:tcW w:w="5137" w:type="dxa"/>
            <w:gridSpan w:val="3"/>
          </w:tcPr>
          <w:p w:rsidR="003A1CE9" w:rsidRPr="00CA6241" w:rsidRDefault="003A1CE9" w:rsidP="00135D2B">
            <w:pPr>
              <w:pStyle w:val="Style197"/>
              <w:spacing w:line="240" w:lineRule="auto"/>
              <w:ind w:left="1242"/>
              <w:jc w:val="left"/>
              <w:rPr>
                <w:sz w:val="24"/>
                <w:szCs w:val="24"/>
              </w:rPr>
            </w:pPr>
            <w:r w:rsidRPr="00CA6241">
              <w:rPr>
                <w:rStyle w:val="CharStyle0"/>
                <w:sz w:val="24"/>
                <w:szCs w:val="24"/>
              </w:rPr>
              <w:t>Географски координати</w:t>
            </w:r>
          </w:p>
        </w:tc>
      </w:tr>
      <w:tr w:rsidR="003A1CE9" w:rsidRPr="00CA6241" w:rsidTr="00043FBE">
        <w:trPr>
          <w:gridAfter w:val="1"/>
          <w:wAfter w:w="2141" w:type="dxa"/>
        </w:trPr>
        <w:tc>
          <w:tcPr>
            <w:tcW w:w="3258" w:type="dxa"/>
            <w:vMerge/>
          </w:tcPr>
          <w:p w:rsidR="003A1CE9" w:rsidRPr="00CA6241" w:rsidRDefault="003A1CE9" w:rsidP="00135D2B">
            <w:pPr>
              <w:rPr>
                <w:sz w:val="24"/>
                <w:szCs w:val="24"/>
              </w:rPr>
            </w:pPr>
          </w:p>
        </w:tc>
        <w:tc>
          <w:tcPr>
            <w:tcW w:w="2851" w:type="dxa"/>
            <w:gridSpan w:val="2"/>
          </w:tcPr>
          <w:p w:rsidR="003A1CE9" w:rsidRPr="00CA6241" w:rsidRDefault="003A1CE9" w:rsidP="00135D2B">
            <w:pPr>
              <w:pStyle w:val="Style197"/>
              <w:spacing w:line="240" w:lineRule="auto"/>
              <w:rPr>
                <w:sz w:val="24"/>
                <w:szCs w:val="24"/>
              </w:rPr>
            </w:pPr>
            <w:r w:rsidRPr="00CA6241">
              <w:rPr>
                <w:rStyle w:val="CharStyle0"/>
                <w:sz w:val="24"/>
                <w:szCs w:val="24"/>
              </w:rPr>
              <w:t>N</w:t>
            </w:r>
          </w:p>
        </w:tc>
        <w:tc>
          <w:tcPr>
            <w:tcW w:w="2286" w:type="dxa"/>
          </w:tcPr>
          <w:p w:rsidR="003A1CE9" w:rsidRPr="00CA6241" w:rsidRDefault="003A1CE9" w:rsidP="00135D2B">
            <w:pPr>
              <w:pStyle w:val="Style197"/>
              <w:spacing w:line="240" w:lineRule="auto"/>
              <w:rPr>
                <w:sz w:val="24"/>
                <w:szCs w:val="24"/>
              </w:rPr>
            </w:pPr>
            <w:r w:rsidRPr="00CA6241">
              <w:rPr>
                <w:rStyle w:val="CharStyle0"/>
                <w:sz w:val="24"/>
                <w:szCs w:val="24"/>
              </w:rPr>
              <w:t>Е</w:t>
            </w:r>
          </w:p>
        </w:tc>
      </w:tr>
      <w:tr w:rsidR="003A1CE9" w:rsidRPr="00CA6241" w:rsidTr="00043FBE">
        <w:trPr>
          <w:gridAfter w:val="1"/>
          <w:wAfter w:w="2141" w:type="dxa"/>
        </w:trPr>
        <w:tc>
          <w:tcPr>
            <w:tcW w:w="3258" w:type="dxa"/>
          </w:tcPr>
          <w:p w:rsidR="003A1CE9" w:rsidRPr="00CA6241" w:rsidRDefault="003A1CE9" w:rsidP="00135D2B">
            <w:pPr>
              <w:pStyle w:val="Style201"/>
              <w:spacing w:line="240" w:lineRule="auto"/>
              <w:rPr>
                <w:sz w:val="24"/>
                <w:szCs w:val="24"/>
              </w:rPr>
            </w:pPr>
            <w:r w:rsidRPr="00CA6241">
              <w:rPr>
                <w:rStyle w:val="CharStyle26"/>
                <w:sz w:val="24"/>
                <w:szCs w:val="24"/>
              </w:rPr>
              <w:t>ТП 1</w:t>
            </w:r>
          </w:p>
        </w:tc>
        <w:tc>
          <w:tcPr>
            <w:tcW w:w="2851" w:type="dxa"/>
            <w:gridSpan w:val="2"/>
          </w:tcPr>
          <w:p w:rsidR="003A1CE9" w:rsidRPr="00CA6241" w:rsidRDefault="003A1CE9" w:rsidP="00135D2B">
            <w:pPr>
              <w:pStyle w:val="Style201"/>
              <w:spacing w:line="240" w:lineRule="auto"/>
              <w:jc w:val="center"/>
              <w:rPr>
                <w:sz w:val="24"/>
                <w:szCs w:val="24"/>
              </w:rPr>
            </w:pPr>
            <w:r w:rsidRPr="00CA6241">
              <w:rPr>
                <w:rStyle w:val="CharStyle26"/>
                <w:sz w:val="24"/>
                <w:szCs w:val="24"/>
              </w:rPr>
              <w:t>4565419.6</w:t>
            </w:r>
          </w:p>
        </w:tc>
        <w:tc>
          <w:tcPr>
            <w:tcW w:w="2286" w:type="dxa"/>
          </w:tcPr>
          <w:p w:rsidR="003A1CE9" w:rsidRPr="00CA6241" w:rsidRDefault="003A1CE9" w:rsidP="00135D2B">
            <w:pPr>
              <w:pStyle w:val="Style201"/>
              <w:spacing w:line="240" w:lineRule="auto"/>
              <w:jc w:val="center"/>
              <w:rPr>
                <w:sz w:val="24"/>
                <w:szCs w:val="24"/>
              </w:rPr>
            </w:pPr>
            <w:r w:rsidRPr="00CA6241">
              <w:rPr>
                <w:rStyle w:val="CharStyle26"/>
                <w:sz w:val="24"/>
                <w:szCs w:val="24"/>
              </w:rPr>
              <w:t>8519755.1</w:t>
            </w:r>
          </w:p>
        </w:tc>
      </w:tr>
      <w:tr w:rsidR="003A1CE9" w:rsidRPr="00CA6241" w:rsidTr="00043FBE">
        <w:trPr>
          <w:gridAfter w:val="1"/>
          <w:wAfter w:w="2141" w:type="dxa"/>
        </w:trPr>
        <w:tc>
          <w:tcPr>
            <w:tcW w:w="3258" w:type="dxa"/>
          </w:tcPr>
          <w:p w:rsidR="003A1CE9" w:rsidRPr="00CA6241" w:rsidRDefault="003A1CE9" w:rsidP="00135D2B">
            <w:pPr>
              <w:pStyle w:val="Style201"/>
              <w:spacing w:line="240" w:lineRule="auto"/>
              <w:rPr>
                <w:sz w:val="24"/>
                <w:szCs w:val="24"/>
              </w:rPr>
            </w:pPr>
            <w:r w:rsidRPr="00CA6241">
              <w:rPr>
                <w:rStyle w:val="CharStyle26"/>
                <w:spacing w:val="40"/>
                <w:sz w:val="24"/>
                <w:szCs w:val="24"/>
              </w:rPr>
              <w:t>ТП2</w:t>
            </w:r>
          </w:p>
        </w:tc>
        <w:tc>
          <w:tcPr>
            <w:tcW w:w="2851" w:type="dxa"/>
            <w:gridSpan w:val="2"/>
          </w:tcPr>
          <w:p w:rsidR="003A1CE9" w:rsidRPr="00CA6241" w:rsidRDefault="003A1CE9" w:rsidP="00135D2B">
            <w:pPr>
              <w:pStyle w:val="Style201"/>
              <w:spacing w:line="240" w:lineRule="auto"/>
              <w:jc w:val="center"/>
              <w:rPr>
                <w:sz w:val="24"/>
                <w:szCs w:val="24"/>
              </w:rPr>
            </w:pPr>
            <w:r w:rsidRPr="00CA6241">
              <w:rPr>
                <w:rStyle w:val="CharStyle26"/>
                <w:sz w:val="24"/>
                <w:szCs w:val="24"/>
              </w:rPr>
              <w:t>4565611.3</w:t>
            </w:r>
          </w:p>
        </w:tc>
        <w:tc>
          <w:tcPr>
            <w:tcW w:w="2286" w:type="dxa"/>
          </w:tcPr>
          <w:p w:rsidR="003A1CE9" w:rsidRPr="00CA6241" w:rsidRDefault="003A1CE9" w:rsidP="00135D2B">
            <w:pPr>
              <w:pStyle w:val="Style201"/>
              <w:spacing w:line="240" w:lineRule="auto"/>
              <w:jc w:val="center"/>
              <w:rPr>
                <w:sz w:val="24"/>
                <w:szCs w:val="24"/>
              </w:rPr>
            </w:pPr>
            <w:r w:rsidRPr="00CA6241">
              <w:rPr>
                <w:rStyle w:val="CharStyle26"/>
                <w:sz w:val="24"/>
                <w:szCs w:val="24"/>
              </w:rPr>
              <w:t>8519543.2</w:t>
            </w:r>
          </w:p>
        </w:tc>
      </w:tr>
      <w:tr w:rsidR="003A1CE9" w:rsidRPr="00CA6241" w:rsidTr="00043FBE">
        <w:trPr>
          <w:gridAfter w:val="1"/>
          <w:wAfter w:w="2141" w:type="dxa"/>
        </w:trPr>
        <w:tc>
          <w:tcPr>
            <w:tcW w:w="3258" w:type="dxa"/>
          </w:tcPr>
          <w:p w:rsidR="003A1CE9" w:rsidRPr="00CA6241" w:rsidRDefault="003A1CE9" w:rsidP="00135D2B">
            <w:pPr>
              <w:pStyle w:val="Style201"/>
              <w:spacing w:line="240" w:lineRule="auto"/>
              <w:rPr>
                <w:sz w:val="24"/>
                <w:szCs w:val="24"/>
              </w:rPr>
            </w:pPr>
            <w:r w:rsidRPr="00CA6241">
              <w:rPr>
                <w:rStyle w:val="CharStyle26"/>
                <w:spacing w:val="40"/>
                <w:sz w:val="24"/>
                <w:szCs w:val="24"/>
              </w:rPr>
              <w:t>ТПЗ</w:t>
            </w:r>
          </w:p>
        </w:tc>
        <w:tc>
          <w:tcPr>
            <w:tcW w:w="2851" w:type="dxa"/>
            <w:gridSpan w:val="2"/>
          </w:tcPr>
          <w:p w:rsidR="003A1CE9" w:rsidRPr="00CA6241" w:rsidRDefault="003A1CE9" w:rsidP="00135D2B">
            <w:pPr>
              <w:pStyle w:val="Style201"/>
              <w:spacing w:line="240" w:lineRule="auto"/>
              <w:jc w:val="center"/>
              <w:rPr>
                <w:sz w:val="24"/>
                <w:szCs w:val="24"/>
              </w:rPr>
            </w:pPr>
            <w:r w:rsidRPr="00CA6241">
              <w:rPr>
                <w:rStyle w:val="CharStyle26"/>
                <w:sz w:val="24"/>
                <w:szCs w:val="24"/>
              </w:rPr>
              <w:t>4565869.9</w:t>
            </w:r>
          </w:p>
        </w:tc>
        <w:tc>
          <w:tcPr>
            <w:tcW w:w="2286" w:type="dxa"/>
          </w:tcPr>
          <w:p w:rsidR="003A1CE9" w:rsidRPr="00CA6241" w:rsidRDefault="003A1CE9" w:rsidP="00135D2B">
            <w:pPr>
              <w:pStyle w:val="Style201"/>
              <w:spacing w:line="240" w:lineRule="auto"/>
              <w:jc w:val="center"/>
              <w:rPr>
                <w:sz w:val="24"/>
                <w:szCs w:val="24"/>
              </w:rPr>
            </w:pPr>
            <w:r w:rsidRPr="00CA6241">
              <w:rPr>
                <w:rStyle w:val="CharStyle26"/>
                <w:sz w:val="24"/>
                <w:szCs w:val="24"/>
              </w:rPr>
              <w:t>8519907.2</w:t>
            </w:r>
          </w:p>
        </w:tc>
      </w:tr>
      <w:tr w:rsidR="00043FBE" w:rsidRPr="00CA6241" w:rsidTr="00043FBE">
        <w:tc>
          <w:tcPr>
            <w:tcW w:w="5303" w:type="dxa"/>
            <w:gridSpan w:val="2"/>
          </w:tcPr>
          <w:p w:rsidR="00043FBE" w:rsidRPr="00CA6241" w:rsidRDefault="00856834" w:rsidP="00856834">
            <w:pPr>
              <w:jc w:val="center"/>
              <w:rPr>
                <w:rFonts w:ascii="Times New Roman" w:hAnsi="Times New Roman" w:cs="Times New Roman"/>
                <w:b/>
                <w:sz w:val="24"/>
                <w:szCs w:val="24"/>
              </w:rPr>
            </w:pPr>
            <w:r w:rsidRPr="00CA6241">
              <w:rPr>
                <w:rFonts w:ascii="Times New Roman" w:hAnsi="Times New Roman" w:cs="Times New Roman"/>
                <w:b/>
                <w:sz w:val="24"/>
                <w:szCs w:val="24"/>
              </w:rPr>
              <w:t>Показател</w:t>
            </w:r>
          </w:p>
        </w:tc>
        <w:tc>
          <w:tcPr>
            <w:tcW w:w="5303" w:type="dxa"/>
            <w:gridSpan w:val="3"/>
          </w:tcPr>
          <w:p w:rsidR="00043FBE" w:rsidRPr="00CA6241" w:rsidRDefault="00856834" w:rsidP="00856834">
            <w:pPr>
              <w:jc w:val="center"/>
              <w:rPr>
                <w:rFonts w:ascii="Times New Roman" w:hAnsi="Times New Roman" w:cs="Times New Roman"/>
                <w:b/>
                <w:sz w:val="24"/>
                <w:szCs w:val="24"/>
              </w:rPr>
            </w:pPr>
            <w:r w:rsidRPr="00CA6241">
              <w:rPr>
                <w:rFonts w:ascii="Times New Roman" w:hAnsi="Times New Roman" w:cs="Times New Roman"/>
                <w:b/>
                <w:sz w:val="24"/>
                <w:szCs w:val="24"/>
              </w:rPr>
              <w:t>Честота</w:t>
            </w:r>
          </w:p>
        </w:tc>
      </w:tr>
      <w:tr w:rsidR="00043FBE" w:rsidRPr="00CA6241" w:rsidTr="00043FBE">
        <w:tc>
          <w:tcPr>
            <w:tcW w:w="5303" w:type="dxa"/>
            <w:gridSpan w:val="2"/>
          </w:tcPr>
          <w:p w:rsidR="00043FBE" w:rsidRPr="00CA6241" w:rsidRDefault="00856834" w:rsidP="005D46D2">
            <w:pPr>
              <w:jc w:val="both"/>
              <w:rPr>
                <w:rFonts w:ascii="Times New Roman" w:hAnsi="Times New Roman" w:cs="Times New Roman"/>
                <w:sz w:val="24"/>
                <w:szCs w:val="24"/>
                <w:lang w:val="en-US"/>
              </w:rPr>
            </w:pPr>
            <w:r w:rsidRPr="00CA6241">
              <w:rPr>
                <w:rFonts w:ascii="Times New Roman" w:hAnsi="Times New Roman" w:cs="Times New Roman"/>
                <w:sz w:val="24"/>
                <w:szCs w:val="24"/>
                <w:lang w:val="en-US"/>
              </w:rPr>
              <w:t>pH</w:t>
            </w:r>
          </w:p>
        </w:tc>
        <w:tc>
          <w:tcPr>
            <w:tcW w:w="5303" w:type="dxa"/>
            <w:gridSpan w:val="3"/>
          </w:tcPr>
          <w:p w:rsidR="00043FBE" w:rsidRPr="00CA6241" w:rsidRDefault="00856834" w:rsidP="00856834">
            <w:pPr>
              <w:jc w:val="center"/>
              <w:rPr>
                <w:rFonts w:ascii="Times New Roman" w:hAnsi="Times New Roman" w:cs="Times New Roman"/>
                <w:sz w:val="24"/>
                <w:szCs w:val="24"/>
              </w:rPr>
            </w:pPr>
            <w:r w:rsidRPr="00CA6241">
              <w:rPr>
                <w:rFonts w:ascii="Times New Roman" w:hAnsi="Times New Roman" w:cs="Times New Roman"/>
                <w:sz w:val="24"/>
                <w:szCs w:val="24"/>
              </w:rPr>
              <w:t>Веднъж на три години</w:t>
            </w:r>
          </w:p>
        </w:tc>
      </w:tr>
      <w:tr w:rsidR="00043FBE" w:rsidRPr="00CA6241" w:rsidTr="00043FBE">
        <w:tc>
          <w:tcPr>
            <w:tcW w:w="5303" w:type="dxa"/>
            <w:gridSpan w:val="2"/>
          </w:tcPr>
          <w:p w:rsidR="00043FBE" w:rsidRPr="00CA6241" w:rsidRDefault="00856834" w:rsidP="005D46D2">
            <w:pPr>
              <w:jc w:val="both"/>
              <w:rPr>
                <w:rFonts w:ascii="Times New Roman" w:hAnsi="Times New Roman" w:cs="Times New Roman"/>
                <w:sz w:val="24"/>
                <w:szCs w:val="24"/>
              </w:rPr>
            </w:pPr>
            <w:r w:rsidRPr="00CA6241">
              <w:rPr>
                <w:rFonts w:ascii="Times New Roman" w:hAnsi="Times New Roman" w:cs="Times New Roman"/>
                <w:sz w:val="24"/>
                <w:szCs w:val="24"/>
              </w:rPr>
              <w:t xml:space="preserve">Арсен </w:t>
            </w:r>
          </w:p>
        </w:tc>
        <w:tc>
          <w:tcPr>
            <w:tcW w:w="5303" w:type="dxa"/>
            <w:gridSpan w:val="3"/>
          </w:tcPr>
          <w:p w:rsidR="00043FBE" w:rsidRPr="00CA6241" w:rsidRDefault="00856834" w:rsidP="00856834">
            <w:pPr>
              <w:jc w:val="center"/>
              <w:rPr>
                <w:rFonts w:ascii="Times New Roman" w:hAnsi="Times New Roman" w:cs="Times New Roman"/>
                <w:sz w:val="24"/>
                <w:szCs w:val="24"/>
              </w:rPr>
            </w:pPr>
            <w:r w:rsidRPr="00CA6241">
              <w:rPr>
                <w:rFonts w:ascii="Times New Roman" w:hAnsi="Times New Roman" w:cs="Times New Roman"/>
                <w:sz w:val="24"/>
                <w:szCs w:val="24"/>
              </w:rPr>
              <w:t>Веднъж на три години</w:t>
            </w:r>
          </w:p>
        </w:tc>
      </w:tr>
      <w:tr w:rsidR="00043FBE" w:rsidRPr="00CA6241" w:rsidTr="00043FBE">
        <w:tc>
          <w:tcPr>
            <w:tcW w:w="5303" w:type="dxa"/>
            <w:gridSpan w:val="2"/>
          </w:tcPr>
          <w:p w:rsidR="00043FBE" w:rsidRPr="00CA6241" w:rsidRDefault="00856834" w:rsidP="005D46D2">
            <w:pPr>
              <w:jc w:val="both"/>
              <w:rPr>
                <w:rFonts w:ascii="Times New Roman" w:hAnsi="Times New Roman" w:cs="Times New Roman"/>
                <w:sz w:val="24"/>
                <w:szCs w:val="24"/>
              </w:rPr>
            </w:pPr>
            <w:r w:rsidRPr="00CA6241">
              <w:rPr>
                <w:rFonts w:ascii="Times New Roman" w:hAnsi="Times New Roman" w:cs="Times New Roman"/>
                <w:sz w:val="24"/>
                <w:szCs w:val="24"/>
              </w:rPr>
              <w:t xml:space="preserve">Хром </w:t>
            </w:r>
          </w:p>
        </w:tc>
        <w:tc>
          <w:tcPr>
            <w:tcW w:w="5303" w:type="dxa"/>
            <w:gridSpan w:val="3"/>
          </w:tcPr>
          <w:p w:rsidR="00043FBE" w:rsidRPr="00CA6241" w:rsidRDefault="00856834" w:rsidP="00856834">
            <w:pPr>
              <w:jc w:val="center"/>
              <w:rPr>
                <w:rFonts w:ascii="Times New Roman" w:hAnsi="Times New Roman" w:cs="Times New Roman"/>
                <w:sz w:val="24"/>
                <w:szCs w:val="24"/>
              </w:rPr>
            </w:pPr>
            <w:r w:rsidRPr="00CA6241">
              <w:rPr>
                <w:rFonts w:ascii="Times New Roman" w:hAnsi="Times New Roman" w:cs="Times New Roman"/>
                <w:sz w:val="24"/>
                <w:szCs w:val="24"/>
              </w:rPr>
              <w:t>Веднъж на три години</w:t>
            </w:r>
          </w:p>
        </w:tc>
      </w:tr>
      <w:tr w:rsidR="00043FBE" w:rsidRPr="00CA6241" w:rsidTr="00043FBE">
        <w:tc>
          <w:tcPr>
            <w:tcW w:w="5303" w:type="dxa"/>
            <w:gridSpan w:val="2"/>
          </w:tcPr>
          <w:p w:rsidR="00043FBE" w:rsidRPr="00CA6241" w:rsidRDefault="00856834" w:rsidP="005D46D2">
            <w:pPr>
              <w:jc w:val="both"/>
              <w:rPr>
                <w:rFonts w:ascii="Times New Roman" w:hAnsi="Times New Roman" w:cs="Times New Roman"/>
                <w:sz w:val="24"/>
                <w:szCs w:val="24"/>
              </w:rPr>
            </w:pPr>
            <w:r w:rsidRPr="00CA6241">
              <w:rPr>
                <w:rFonts w:ascii="Times New Roman" w:hAnsi="Times New Roman" w:cs="Times New Roman"/>
                <w:sz w:val="24"/>
                <w:szCs w:val="24"/>
              </w:rPr>
              <w:t>Кадмий</w:t>
            </w:r>
          </w:p>
        </w:tc>
        <w:tc>
          <w:tcPr>
            <w:tcW w:w="5303" w:type="dxa"/>
            <w:gridSpan w:val="3"/>
          </w:tcPr>
          <w:p w:rsidR="00043FBE" w:rsidRPr="00CA6241" w:rsidRDefault="00856834" w:rsidP="00856834">
            <w:pPr>
              <w:jc w:val="center"/>
              <w:rPr>
                <w:rFonts w:ascii="Times New Roman" w:hAnsi="Times New Roman" w:cs="Times New Roman"/>
                <w:sz w:val="24"/>
                <w:szCs w:val="24"/>
              </w:rPr>
            </w:pPr>
            <w:r w:rsidRPr="00CA6241">
              <w:rPr>
                <w:rFonts w:ascii="Times New Roman" w:hAnsi="Times New Roman" w:cs="Times New Roman"/>
                <w:sz w:val="24"/>
                <w:szCs w:val="24"/>
              </w:rPr>
              <w:t>Веднъж на три години</w:t>
            </w:r>
          </w:p>
        </w:tc>
      </w:tr>
      <w:tr w:rsidR="00043FBE" w:rsidRPr="00CA6241" w:rsidTr="00043FBE">
        <w:tc>
          <w:tcPr>
            <w:tcW w:w="5303" w:type="dxa"/>
            <w:gridSpan w:val="2"/>
          </w:tcPr>
          <w:p w:rsidR="00043FBE" w:rsidRPr="00CA6241" w:rsidRDefault="00856834" w:rsidP="005D46D2">
            <w:pPr>
              <w:jc w:val="both"/>
              <w:rPr>
                <w:rFonts w:ascii="Times New Roman" w:hAnsi="Times New Roman" w:cs="Times New Roman"/>
                <w:sz w:val="24"/>
                <w:szCs w:val="24"/>
              </w:rPr>
            </w:pPr>
            <w:r w:rsidRPr="00CA6241">
              <w:rPr>
                <w:rFonts w:ascii="Times New Roman" w:hAnsi="Times New Roman" w:cs="Times New Roman"/>
                <w:sz w:val="24"/>
                <w:szCs w:val="24"/>
              </w:rPr>
              <w:t>Цинк</w:t>
            </w:r>
          </w:p>
        </w:tc>
        <w:tc>
          <w:tcPr>
            <w:tcW w:w="5303" w:type="dxa"/>
            <w:gridSpan w:val="3"/>
          </w:tcPr>
          <w:p w:rsidR="00043FBE" w:rsidRPr="00CA6241" w:rsidRDefault="00856834" w:rsidP="00856834">
            <w:pPr>
              <w:jc w:val="center"/>
              <w:rPr>
                <w:rFonts w:ascii="Times New Roman" w:hAnsi="Times New Roman" w:cs="Times New Roman"/>
                <w:sz w:val="24"/>
                <w:szCs w:val="24"/>
              </w:rPr>
            </w:pPr>
            <w:r w:rsidRPr="00CA6241">
              <w:rPr>
                <w:rFonts w:ascii="Times New Roman" w:hAnsi="Times New Roman" w:cs="Times New Roman"/>
                <w:sz w:val="24"/>
                <w:szCs w:val="24"/>
              </w:rPr>
              <w:t>Веднъж на три години</w:t>
            </w:r>
          </w:p>
        </w:tc>
      </w:tr>
      <w:tr w:rsidR="00043FBE" w:rsidRPr="00CA6241" w:rsidTr="00043FBE">
        <w:tc>
          <w:tcPr>
            <w:tcW w:w="5303" w:type="dxa"/>
            <w:gridSpan w:val="2"/>
          </w:tcPr>
          <w:p w:rsidR="00043FBE" w:rsidRPr="00CA6241" w:rsidRDefault="00856834" w:rsidP="005D46D2">
            <w:pPr>
              <w:jc w:val="both"/>
              <w:rPr>
                <w:rFonts w:ascii="Times New Roman" w:hAnsi="Times New Roman" w:cs="Times New Roman"/>
                <w:sz w:val="24"/>
                <w:szCs w:val="24"/>
              </w:rPr>
            </w:pPr>
            <w:r w:rsidRPr="00CA6241">
              <w:rPr>
                <w:rFonts w:ascii="Times New Roman" w:hAnsi="Times New Roman" w:cs="Times New Roman"/>
                <w:sz w:val="24"/>
                <w:szCs w:val="24"/>
              </w:rPr>
              <w:t>Мед</w:t>
            </w:r>
          </w:p>
        </w:tc>
        <w:tc>
          <w:tcPr>
            <w:tcW w:w="5303" w:type="dxa"/>
            <w:gridSpan w:val="3"/>
          </w:tcPr>
          <w:p w:rsidR="00043FBE" w:rsidRPr="00CA6241" w:rsidRDefault="00856834" w:rsidP="00856834">
            <w:pPr>
              <w:jc w:val="center"/>
              <w:rPr>
                <w:rFonts w:ascii="Times New Roman" w:hAnsi="Times New Roman" w:cs="Times New Roman"/>
                <w:sz w:val="24"/>
                <w:szCs w:val="24"/>
              </w:rPr>
            </w:pPr>
            <w:r w:rsidRPr="00CA6241">
              <w:rPr>
                <w:rFonts w:ascii="Times New Roman" w:hAnsi="Times New Roman" w:cs="Times New Roman"/>
                <w:sz w:val="24"/>
                <w:szCs w:val="24"/>
              </w:rPr>
              <w:t>Веднъж на три години</w:t>
            </w:r>
          </w:p>
        </w:tc>
      </w:tr>
      <w:tr w:rsidR="00043FBE" w:rsidRPr="00CA6241" w:rsidTr="00043FBE">
        <w:tc>
          <w:tcPr>
            <w:tcW w:w="5303" w:type="dxa"/>
            <w:gridSpan w:val="2"/>
          </w:tcPr>
          <w:p w:rsidR="00043FBE" w:rsidRPr="00CA6241" w:rsidRDefault="00856834" w:rsidP="005D46D2">
            <w:pPr>
              <w:jc w:val="both"/>
              <w:rPr>
                <w:rFonts w:ascii="Times New Roman" w:hAnsi="Times New Roman" w:cs="Times New Roman"/>
                <w:sz w:val="24"/>
                <w:szCs w:val="24"/>
              </w:rPr>
            </w:pPr>
            <w:r w:rsidRPr="00CA6241">
              <w:rPr>
                <w:rFonts w:ascii="Times New Roman" w:hAnsi="Times New Roman" w:cs="Times New Roman"/>
                <w:sz w:val="24"/>
                <w:szCs w:val="24"/>
              </w:rPr>
              <w:t>Олово</w:t>
            </w:r>
          </w:p>
        </w:tc>
        <w:tc>
          <w:tcPr>
            <w:tcW w:w="5303" w:type="dxa"/>
            <w:gridSpan w:val="3"/>
          </w:tcPr>
          <w:p w:rsidR="00043FBE" w:rsidRPr="00CA6241" w:rsidRDefault="00856834" w:rsidP="00856834">
            <w:pPr>
              <w:jc w:val="center"/>
              <w:rPr>
                <w:rFonts w:ascii="Times New Roman" w:hAnsi="Times New Roman" w:cs="Times New Roman"/>
                <w:sz w:val="24"/>
                <w:szCs w:val="24"/>
              </w:rPr>
            </w:pPr>
            <w:r w:rsidRPr="00CA6241">
              <w:rPr>
                <w:rFonts w:ascii="Times New Roman" w:hAnsi="Times New Roman" w:cs="Times New Roman"/>
                <w:sz w:val="24"/>
                <w:szCs w:val="24"/>
              </w:rPr>
              <w:t>Веднъж на три години</w:t>
            </w:r>
          </w:p>
        </w:tc>
      </w:tr>
      <w:tr w:rsidR="00043FBE" w:rsidRPr="00CA6241" w:rsidTr="00043FBE">
        <w:tc>
          <w:tcPr>
            <w:tcW w:w="5303" w:type="dxa"/>
            <w:gridSpan w:val="2"/>
          </w:tcPr>
          <w:p w:rsidR="00043FBE" w:rsidRPr="00CA6241" w:rsidRDefault="00856834" w:rsidP="005D46D2">
            <w:pPr>
              <w:jc w:val="both"/>
              <w:rPr>
                <w:rFonts w:ascii="Times New Roman" w:hAnsi="Times New Roman" w:cs="Times New Roman"/>
                <w:sz w:val="24"/>
                <w:szCs w:val="24"/>
              </w:rPr>
            </w:pPr>
            <w:r w:rsidRPr="00CA6241">
              <w:rPr>
                <w:rFonts w:ascii="Times New Roman" w:hAnsi="Times New Roman" w:cs="Times New Roman"/>
                <w:sz w:val="24"/>
                <w:szCs w:val="24"/>
              </w:rPr>
              <w:t>Никел</w:t>
            </w:r>
          </w:p>
        </w:tc>
        <w:tc>
          <w:tcPr>
            <w:tcW w:w="5303" w:type="dxa"/>
            <w:gridSpan w:val="3"/>
          </w:tcPr>
          <w:p w:rsidR="00043FBE" w:rsidRPr="00CA6241" w:rsidRDefault="00856834" w:rsidP="00856834">
            <w:pPr>
              <w:jc w:val="center"/>
              <w:rPr>
                <w:rFonts w:ascii="Times New Roman" w:hAnsi="Times New Roman" w:cs="Times New Roman"/>
                <w:sz w:val="24"/>
                <w:szCs w:val="24"/>
              </w:rPr>
            </w:pPr>
            <w:r w:rsidRPr="00CA6241">
              <w:rPr>
                <w:rFonts w:ascii="Times New Roman" w:hAnsi="Times New Roman" w:cs="Times New Roman"/>
                <w:sz w:val="24"/>
                <w:szCs w:val="24"/>
              </w:rPr>
              <w:t>Веднъж на три години</w:t>
            </w:r>
          </w:p>
        </w:tc>
      </w:tr>
      <w:tr w:rsidR="00043FBE" w:rsidRPr="00CA6241" w:rsidTr="00043FBE">
        <w:tc>
          <w:tcPr>
            <w:tcW w:w="5303" w:type="dxa"/>
            <w:gridSpan w:val="2"/>
          </w:tcPr>
          <w:p w:rsidR="00043FBE" w:rsidRPr="00CA6241" w:rsidRDefault="00856834" w:rsidP="005D46D2">
            <w:pPr>
              <w:jc w:val="both"/>
              <w:rPr>
                <w:rFonts w:ascii="Times New Roman" w:hAnsi="Times New Roman" w:cs="Times New Roman"/>
                <w:sz w:val="24"/>
                <w:szCs w:val="24"/>
              </w:rPr>
            </w:pPr>
            <w:r w:rsidRPr="00CA6241">
              <w:rPr>
                <w:rFonts w:ascii="Times New Roman" w:hAnsi="Times New Roman" w:cs="Times New Roman"/>
                <w:sz w:val="24"/>
                <w:szCs w:val="24"/>
              </w:rPr>
              <w:t>Нефтопродукти</w:t>
            </w:r>
          </w:p>
        </w:tc>
        <w:tc>
          <w:tcPr>
            <w:tcW w:w="5303" w:type="dxa"/>
            <w:gridSpan w:val="3"/>
          </w:tcPr>
          <w:p w:rsidR="00043FBE" w:rsidRPr="00CA6241" w:rsidRDefault="00856834" w:rsidP="00856834">
            <w:pPr>
              <w:jc w:val="center"/>
              <w:rPr>
                <w:rFonts w:ascii="Times New Roman" w:hAnsi="Times New Roman" w:cs="Times New Roman"/>
                <w:sz w:val="24"/>
                <w:szCs w:val="24"/>
              </w:rPr>
            </w:pPr>
            <w:r w:rsidRPr="00CA6241">
              <w:rPr>
                <w:rFonts w:ascii="Times New Roman" w:hAnsi="Times New Roman" w:cs="Times New Roman"/>
                <w:sz w:val="24"/>
                <w:szCs w:val="24"/>
              </w:rPr>
              <w:t>Веднъж на три години</w:t>
            </w:r>
          </w:p>
        </w:tc>
      </w:tr>
    </w:tbl>
    <w:p w:rsidR="00043FBE" w:rsidRDefault="00043FBE" w:rsidP="005D46D2">
      <w:pPr>
        <w:jc w:val="both"/>
        <w:rPr>
          <w:rFonts w:ascii="Times New Roman" w:hAnsi="Times New Roman" w:cs="Times New Roman"/>
          <w:sz w:val="28"/>
          <w:szCs w:val="28"/>
        </w:rPr>
      </w:pPr>
    </w:p>
    <w:p w:rsidR="003A1CE9" w:rsidRDefault="00AF1B2A" w:rsidP="005D46D2">
      <w:pPr>
        <w:jc w:val="both"/>
        <w:rPr>
          <w:rFonts w:ascii="Times New Roman" w:hAnsi="Times New Roman" w:cs="Times New Roman"/>
          <w:sz w:val="28"/>
          <w:szCs w:val="28"/>
        </w:rPr>
      </w:pPr>
      <w:r>
        <w:rPr>
          <w:rFonts w:ascii="Times New Roman" w:hAnsi="Times New Roman" w:cs="Times New Roman"/>
          <w:sz w:val="28"/>
          <w:szCs w:val="28"/>
        </w:rPr>
        <w:t>8</w:t>
      </w:r>
      <w:r w:rsidR="003A1CE9">
        <w:rPr>
          <w:rFonts w:ascii="Times New Roman" w:hAnsi="Times New Roman" w:cs="Times New Roman"/>
          <w:sz w:val="28"/>
          <w:szCs w:val="28"/>
        </w:rPr>
        <w:t>.2. Условия за мониторинг на подземните води</w:t>
      </w:r>
    </w:p>
    <w:p w:rsidR="003A1CE9" w:rsidRDefault="003A1CE9" w:rsidP="005D46D2">
      <w:pPr>
        <w:jc w:val="both"/>
        <w:rPr>
          <w:rStyle w:val="CharStyle26"/>
          <w:rFonts w:eastAsiaTheme="minorEastAsia"/>
          <w:sz w:val="28"/>
          <w:szCs w:val="28"/>
        </w:rPr>
      </w:pPr>
      <w:r w:rsidRPr="003A1CE9">
        <w:rPr>
          <w:rFonts w:ascii="Times New Roman" w:eastAsia="Times New Roman" w:hAnsi="Times New Roman" w:cs="Times New Roman"/>
          <w:sz w:val="28"/>
          <w:szCs w:val="28"/>
        </w:rPr>
        <w:t>Съгласно изискванията на приложение 3 към Наредба № 6/ 27.08.201 Зг. ще бъдат изградени 4 пункта за мониторинг на подземните води (тръбни кладенци), разположени както следва: -   пункт № 1 - над депото, пунк</w:t>
      </w:r>
      <w:r w:rsidRPr="003A1CE9">
        <w:rPr>
          <w:rStyle w:val="CharStyle26"/>
          <w:rFonts w:eastAsiaTheme="minorEastAsia"/>
          <w:sz w:val="28"/>
          <w:szCs w:val="28"/>
        </w:rPr>
        <w:t>тове № 2 и № 3 и №4 - след депото по посока на естествения поток на подземните води.</w:t>
      </w:r>
    </w:p>
    <w:tbl>
      <w:tblPr>
        <w:tblW w:w="0" w:type="auto"/>
        <w:tblInd w:w="40" w:type="dxa"/>
        <w:tblLayout w:type="fixed"/>
        <w:tblCellMar>
          <w:left w:w="40" w:type="dxa"/>
          <w:right w:w="40" w:type="dxa"/>
        </w:tblCellMar>
        <w:tblLook w:val="04A0"/>
      </w:tblPr>
      <w:tblGrid>
        <w:gridCol w:w="2347"/>
        <w:gridCol w:w="3589"/>
        <w:gridCol w:w="4187"/>
      </w:tblGrid>
      <w:tr w:rsidR="00043FBE" w:rsidRPr="00043FBE" w:rsidTr="00135D2B">
        <w:tc>
          <w:tcPr>
            <w:tcW w:w="2347" w:type="dxa"/>
            <w:tcBorders>
              <w:top w:val="single" w:sz="6" w:space="0" w:color="auto"/>
              <w:left w:val="single" w:sz="6" w:space="0" w:color="auto"/>
              <w:right w:val="single" w:sz="6" w:space="0" w:color="auto"/>
            </w:tcBorders>
          </w:tcPr>
          <w:p w:rsidR="00043FBE" w:rsidRPr="00043FBE" w:rsidRDefault="00043FBE" w:rsidP="00135D2B">
            <w:pPr>
              <w:pStyle w:val="Style201"/>
              <w:spacing w:line="240" w:lineRule="auto"/>
              <w:ind w:left="526"/>
              <w:rPr>
                <w:sz w:val="24"/>
                <w:szCs w:val="24"/>
              </w:rPr>
            </w:pPr>
            <w:r w:rsidRPr="00043FBE">
              <w:rPr>
                <w:rStyle w:val="CharStyle26"/>
                <w:sz w:val="24"/>
                <w:szCs w:val="24"/>
              </w:rPr>
              <w:lastRenderedPageBreak/>
              <w:t>Показатели</w:t>
            </w:r>
          </w:p>
        </w:tc>
        <w:tc>
          <w:tcPr>
            <w:tcW w:w="3589" w:type="dxa"/>
            <w:tcBorders>
              <w:top w:val="single" w:sz="6" w:space="0" w:color="auto"/>
              <w:left w:val="single" w:sz="6" w:space="0" w:color="auto"/>
              <w:right w:val="single" w:sz="6" w:space="0" w:color="auto"/>
            </w:tcBorders>
          </w:tcPr>
          <w:p w:rsidR="00043FBE" w:rsidRPr="00043FBE" w:rsidRDefault="00043FBE" w:rsidP="00135D2B">
            <w:pPr>
              <w:pStyle w:val="Style201"/>
              <w:spacing w:line="240" w:lineRule="auto"/>
              <w:jc w:val="center"/>
              <w:rPr>
                <w:sz w:val="24"/>
                <w:szCs w:val="24"/>
              </w:rPr>
            </w:pPr>
            <w:r w:rsidRPr="00043FBE">
              <w:rPr>
                <w:rStyle w:val="CharStyle26"/>
                <w:sz w:val="24"/>
                <w:szCs w:val="24"/>
              </w:rPr>
              <w:t>Честота на измерване по време на</w:t>
            </w:r>
          </w:p>
        </w:tc>
        <w:tc>
          <w:tcPr>
            <w:tcW w:w="4187" w:type="dxa"/>
            <w:tcBorders>
              <w:top w:val="single" w:sz="6" w:space="0" w:color="auto"/>
              <w:left w:val="single" w:sz="6" w:space="0" w:color="auto"/>
              <w:right w:val="single" w:sz="6" w:space="0" w:color="auto"/>
            </w:tcBorders>
          </w:tcPr>
          <w:p w:rsidR="00043FBE" w:rsidRPr="00043FBE" w:rsidRDefault="00043FBE" w:rsidP="00135D2B">
            <w:pPr>
              <w:pStyle w:val="Style201"/>
              <w:spacing w:line="240" w:lineRule="auto"/>
              <w:jc w:val="center"/>
              <w:rPr>
                <w:sz w:val="24"/>
                <w:szCs w:val="24"/>
              </w:rPr>
            </w:pPr>
            <w:r w:rsidRPr="00043FBE">
              <w:rPr>
                <w:rStyle w:val="CharStyle26"/>
                <w:sz w:val="24"/>
                <w:szCs w:val="24"/>
              </w:rPr>
              <w:t>Честото на измерване след закриване на</w:t>
            </w:r>
          </w:p>
        </w:tc>
      </w:tr>
      <w:tr w:rsidR="00043FBE" w:rsidRPr="00043FBE" w:rsidTr="00135D2B">
        <w:tc>
          <w:tcPr>
            <w:tcW w:w="2347" w:type="dxa"/>
            <w:tcBorders>
              <w:left w:val="single" w:sz="6" w:space="0" w:color="auto"/>
              <w:bottom w:val="single" w:sz="6" w:space="0" w:color="auto"/>
              <w:right w:val="single" w:sz="6" w:space="0" w:color="auto"/>
            </w:tcBorders>
          </w:tcPr>
          <w:p w:rsidR="00043FBE" w:rsidRPr="00043FBE" w:rsidRDefault="00043FBE" w:rsidP="00135D2B">
            <w:pPr>
              <w:pStyle w:val="Style506"/>
              <w:rPr>
                <w:sz w:val="24"/>
                <w:szCs w:val="24"/>
              </w:rPr>
            </w:pPr>
          </w:p>
        </w:tc>
        <w:tc>
          <w:tcPr>
            <w:tcW w:w="3589" w:type="dxa"/>
            <w:tcBorders>
              <w:left w:val="single" w:sz="6" w:space="0" w:color="auto"/>
              <w:bottom w:val="single" w:sz="6" w:space="0" w:color="auto"/>
              <w:right w:val="single" w:sz="6" w:space="0" w:color="auto"/>
            </w:tcBorders>
          </w:tcPr>
          <w:p w:rsidR="00043FBE" w:rsidRPr="00043FBE" w:rsidRDefault="00043FBE" w:rsidP="00135D2B">
            <w:pPr>
              <w:pStyle w:val="Style201"/>
              <w:spacing w:line="240" w:lineRule="auto"/>
              <w:jc w:val="center"/>
              <w:rPr>
                <w:sz w:val="24"/>
                <w:szCs w:val="24"/>
              </w:rPr>
            </w:pPr>
            <w:r w:rsidRPr="00043FBE">
              <w:rPr>
                <w:rStyle w:val="CharStyle26"/>
                <w:sz w:val="24"/>
                <w:szCs w:val="24"/>
              </w:rPr>
              <w:t>експлоатацията на депото</w:t>
            </w:r>
          </w:p>
        </w:tc>
        <w:tc>
          <w:tcPr>
            <w:tcW w:w="4187" w:type="dxa"/>
            <w:tcBorders>
              <w:left w:val="single" w:sz="6" w:space="0" w:color="auto"/>
              <w:bottom w:val="single" w:sz="6" w:space="0" w:color="auto"/>
              <w:right w:val="single" w:sz="6" w:space="0" w:color="auto"/>
            </w:tcBorders>
          </w:tcPr>
          <w:p w:rsidR="00043FBE" w:rsidRPr="00043FBE" w:rsidRDefault="00043FBE" w:rsidP="00135D2B">
            <w:pPr>
              <w:pStyle w:val="Style201"/>
              <w:spacing w:line="240" w:lineRule="auto"/>
              <w:jc w:val="center"/>
              <w:rPr>
                <w:sz w:val="24"/>
                <w:szCs w:val="24"/>
              </w:rPr>
            </w:pPr>
            <w:r w:rsidRPr="00043FBE">
              <w:rPr>
                <w:rStyle w:val="CharStyle26"/>
                <w:sz w:val="24"/>
                <w:szCs w:val="24"/>
              </w:rPr>
              <w:t>депото</w:t>
            </w:r>
          </w:p>
        </w:tc>
      </w:tr>
      <w:tr w:rsidR="00043FBE" w:rsidRPr="00E05287" w:rsidTr="00043FBE">
        <w:tc>
          <w:tcPr>
            <w:tcW w:w="2347" w:type="dxa"/>
            <w:tcBorders>
              <w:left w:val="single" w:sz="6" w:space="0" w:color="auto"/>
              <w:bottom w:val="single" w:sz="6" w:space="0" w:color="auto"/>
              <w:right w:val="single" w:sz="6" w:space="0" w:color="auto"/>
            </w:tcBorders>
          </w:tcPr>
          <w:p w:rsidR="00043FBE" w:rsidRPr="00E05287" w:rsidRDefault="00043FBE" w:rsidP="00043FBE">
            <w:pPr>
              <w:pStyle w:val="Style506"/>
              <w:rPr>
                <w:sz w:val="24"/>
                <w:szCs w:val="24"/>
              </w:rPr>
            </w:pPr>
            <w:r w:rsidRPr="00043FBE">
              <w:rPr>
                <w:sz w:val="24"/>
                <w:szCs w:val="24"/>
              </w:rPr>
              <w:t>Водно ниво</w:t>
            </w:r>
          </w:p>
        </w:tc>
        <w:tc>
          <w:tcPr>
            <w:tcW w:w="3589" w:type="dxa"/>
            <w:tcBorders>
              <w:left w:val="single" w:sz="6" w:space="0" w:color="auto"/>
              <w:bottom w:val="single" w:sz="6" w:space="0" w:color="auto"/>
              <w:right w:val="single" w:sz="6" w:space="0" w:color="auto"/>
            </w:tcBorders>
          </w:tcPr>
          <w:p w:rsidR="00043FBE" w:rsidRPr="00E05287" w:rsidRDefault="00043FBE" w:rsidP="00043FBE">
            <w:pPr>
              <w:pStyle w:val="Style201"/>
              <w:rPr>
                <w:sz w:val="24"/>
                <w:szCs w:val="24"/>
              </w:rPr>
            </w:pPr>
            <w:r w:rsidRPr="00043FBE">
              <w:rPr>
                <w:sz w:val="24"/>
                <w:szCs w:val="24"/>
              </w:rPr>
              <w:t>Веднъж месечно</w:t>
            </w:r>
          </w:p>
        </w:tc>
        <w:tc>
          <w:tcPr>
            <w:tcW w:w="4187" w:type="dxa"/>
            <w:tcBorders>
              <w:left w:val="single" w:sz="6" w:space="0" w:color="auto"/>
              <w:bottom w:val="single" w:sz="6" w:space="0" w:color="auto"/>
              <w:right w:val="single" w:sz="6" w:space="0" w:color="auto"/>
            </w:tcBorders>
          </w:tcPr>
          <w:p w:rsidR="00043FBE" w:rsidRPr="00E05287" w:rsidRDefault="00043FBE" w:rsidP="00043FBE">
            <w:pPr>
              <w:pStyle w:val="Style201"/>
              <w:jc w:val="center"/>
              <w:rPr>
                <w:sz w:val="24"/>
                <w:szCs w:val="24"/>
              </w:rPr>
            </w:pPr>
            <w:r w:rsidRPr="00043FBE">
              <w:rPr>
                <w:sz w:val="24"/>
                <w:szCs w:val="24"/>
              </w:rPr>
              <w:t>Веднъж на 6 месеца</w:t>
            </w:r>
          </w:p>
        </w:tc>
      </w:tr>
      <w:tr w:rsidR="00043FBE" w:rsidRPr="00E05287" w:rsidTr="00043FBE">
        <w:tc>
          <w:tcPr>
            <w:tcW w:w="2347" w:type="dxa"/>
            <w:tcBorders>
              <w:left w:val="single" w:sz="6" w:space="0" w:color="auto"/>
              <w:bottom w:val="single" w:sz="6" w:space="0" w:color="auto"/>
              <w:right w:val="single" w:sz="6" w:space="0" w:color="auto"/>
            </w:tcBorders>
          </w:tcPr>
          <w:p w:rsidR="00043FBE" w:rsidRPr="00E05287" w:rsidRDefault="00043FBE" w:rsidP="00043FBE">
            <w:pPr>
              <w:pStyle w:val="Style506"/>
              <w:rPr>
                <w:sz w:val="24"/>
                <w:szCs w:val="24"/>
              </w:rPr>
            </w:pPr>
            <w:r w:rsidRPr="00043FBE">
              <w:rPr>
                <w:sz w:val="24"/>
                <w:szCs w:val="24"/>
              </w:rPr>
              <w:t>Температура</w:t>
            </w:r>
          </w:p>
        </w:tc>
        <w:tc>
          <w:tcPr>
            <w:tcW w:w="3589" w:type="dxa"/>
            <w:tcBorders>
              <w:left w:val="single" w:sz="6" w:space="0" w:color="auto"/>
              <w:bottom w:val="single" w:sz="6" w:space="0" w:color="auto"/>
              <w:right w:val="single" w:sz="6" w:space="0" w:color="auto"/>
            </w:tcBorders>
          </w:tcPr>
          <w:p w:rsidR="00043FBE" w:rsidRPr="00E05287" w:rsidRDefault="00043FBE" w:rsidP="00043FBE">
            <w:pPr>
              <w:pStyle w:val="Style201"/>
              <w:rPr>
                <w:sz w:val="24"/>
                <w:szCs w:val="24"/>
              </w:rPr>
            </w:pPr>
            <w:r w:rsidRPr="00043FBE">
              <w:rPr>
                <w:sz w:val="24"/>
                <w:szCs w:val="24"/>
              </w:rPr>
              <w:t>Веднъж на 6 месеца</w:t>
            </w:r>
          </w:p>
        </w:tc>
        <w:tc>
          <w:tcPr>
            <w:tcW w:w="4187" w:type="dxa"/>
            <w:tcBorders>
              <w:left w:val="single" w:sz="6" w:space="0" w:color="auto"/>
              <w:bottom w:val="single" w:sz="6" w:space="0" w:color="auto"/>
              <w:right w:val="single" w:sz="6" w:space="0" w:color="auto"/>
            </w:tcBorders>
          </w:tcPr>
          <w:p w:rsidR="00043FBE" w:rsidRPr="00E05287" w:rsidRDefault="00043FBE" w:rsidP="00043FBE">
            <w:pPr>
              <w:pStyle w:val="Style201"/>
              <w:jc w:val="center"/>
              <w:rPr>
                <w:sz w:val="24"/>
                <w:szCs w:val="24"/>
              </w:rPr>
            </w:pPr>
            <w:r w:rsidRPr="00043FBE">
              <w:rPr>
                <w:sz w:val="24"/>
                <w:szCs w:val="24"/>
              </w:rPr>
              <w:t>Веднъж на 6 месеца</w:t>
            </w:r>
          </w:p>
        </w:tc>
      </w:tr>
      <w:tr w:rsidR="00043FBE" w:rsidRPr="00E05287" w:rsidTr="00043FBE">
        <w:tc>
          <w:tcPr>
            <w:tcW w:w="2347" w:type="dxa"/>
            <w:tcBorders>
              <w:left w:val="single" w:sz="6" w:space="0" w:color="auto"/>
              <w:bottom w:val="single" w:sz="6" w:space="0" w:color="auto"/>
              <w:right w:val="single" w:sz="6" w:space="0" w:color="auto"/>
            </w:tcBorders>
          </w:tcPr>
          <w:p w:rsidR="00043FBE" w:rsidRPr="00E05287" w:rsidRDefault="00043FBE" w:rsidP="00043FBE">
            <w:pPr>
              <w:pStyle w:val="Style506"/>
              <w:rPr>
                <w:sz w:val="24"/>
                <w:szCs w:val="24"/>
              </w:rPr>
            </w:pPr>
            <w:r w:rsidRPr="00043FBE">
              <w:rPr>
                <w:sz w:val="24"/>
                <w:szCs w:val="24"/>
              </w:rPr>
              <w:t>Водороден показател</w:t>
            </w:r>
          </w:p>
        </w:tc>
        <w:tc>
          <w:tcPr>
            <w:tcW w:w="3589" w:type="dxa"/>
            <w:tcBorders>
              <w:left w:val="single" w:sz="6" w:space="0" w:color="auto"/>
              <w:bottom w:val="single" w:sz="6" w:space="0" w:color="auto"/>
              <w:right w:val="single" w:sz="6" w:space="0" w:color="auto"/>
            </w:tcBorders>
          </w:tcPr>
          <w:p w:rsidR="00043FBE" w:rsidRPr="00E05287" w:rsidRDefault="00043FBE" w:rsidP="00043FBE">
            <w:pPr>
              <w:pStyle w:val="Style201"/>
              <w:rPr>
                <w:sz w:val="24"/>
                <w:szCs w:val="24"/>
              </w:rPr>
            </w:pPr>
            <w:r w:rsidRPr="00043FBE">
              <w:rPr>
                <w:sz w:val="24"/>
                <w:szCs w:val="24"/>
              </w:rPr>
              <w:t>Веднъж на 6 месеца</w:t>
            </w:r>
          </w:p>
        </w:tc>
        <w:tc>
          <w:tcPr>
            <w:tcW w:w="4187" w:type="dxa"/>
            <w:tcBorders>
              <w:left w:val="single" w:sz="6" w:space="0" w:color="auto"/>
              <w:bottom w:val="single" w:sz="6" w:space="0" w:color="auto"/>
              <w:right w:val="single" w:sz="6" w:space="0" w:color="auto"/>
            </w:tcBorders>
          </w:tcPr>
          <w:p w:rsidR="00043FBE" w:rsidRPr="00E05287" w:rsidRDefault="00043FBE" w:rsidP="00043FBE">
            <w:pPr>
              <w:pStyle w:val="Style201"/>
              <w:jc w:val="center"/>
              <w:rPr>
                <w:sz w:val="24"/>
                <w:szCs w:val="24"/>
              </w:rPr>
            </w:pPr>
            <w:r w:rsidRPr="00043FBE">
              <w:rPr>
                <w:sz w:val="24"/>
                <w:szCs w:val="24"/>
              </w:rPr>
              <w:t>Веднъж на 6 месеца</w:t>
            </w:r>
          </w:p>
        </w:tc>
      </w:tr>
      <w:tr w:rsidR="00043FBE" w:rsidRPr="00E05287" w:rsidTr="00043FBE">
        <w:tc>
          <w:tcPr>
            <w:tcW w:w="2347" w:type="dxa"/>
            <w:tcBorders>
              <w:left w:val="single" w:sz="6" w:space="0" w:color="auto"/>
              <w:bottom w:val="single" w:sz="6" w:space="0" w:color="auto"/>
              <w:right w:val="single" w:sz="6" w:space="0" w:color="auto"/>
            </w:tcBorders>
          </w:tcPr>
          <w:p w:rsidR="00043FBE" w:rsidRPr="00E05287" w:rsidRDefault="00043FBE" w:rsidP="00043FBE">
            <w:pPr>
              <w:pStyle w:val="Style506"/>
              <w:rPr>
                <w:sz w:val="24"/>
                <w:szCs w:val="24"/>
              </w:rPr>
            </w:pPr>
            <w:r w:rsidRPr="00043FBE">
              <w:rPr>
                <w:sz w:val="24"/>
                <w:szCs w:val="24"/>
              </w:rPr>
              <w:t>Разтворени в-ва</w:t>
            </w:r>
          </w:p>
        </w:tc>
        <w:tc>
          <w:tcPr>
            <w:tcW w:w="3589" w:type="dxa"/>
            <w:tcBorders>
              <w:left w:val="single" w:sz="6" w:space="0" w:color="auto"/>
              <w:bottom w:val="single" w:sz="6" w:space="0" w:color="auto"/>
              <w:right w:val="single" w:sz="6" w:space="0" w:color="auto"/>
            </w:tcBorders>
          </w:tcPr>
          <w:p w:rsidR="00043FBE" w:rsidRPr="00E05287" w:rsidRDefault="00043FBE" w:rsidP="00043FBE">
            <w:pPr>
              <w:pStyle w:val="Style201"/>
              <w:rPr>
                <w:sz w:val="24"/>
                <w:szCs w:val="24"/>
              </w:rPr>
            </w:pPr>
            <w:r w:rsidRPr="00043FBE">
              <w:rPr>
                <w:sz w:val="24"/>
                <w:szCs w:val="24"/>
              </w:rPr>
              <w:t>Веднъж на 6 месеца</w:t>
            </w:r>
          </w:p>
        </w:tc>
        <w:tc>
          <w:tcPr>
            <w:tcW w:w="4187" w:type="dxa"/>
            <w:tcBorders>
              <w:left w:val="single" w:sz="6" w:space="0" w:color="auto"/>
              <w:bottom w:val="single" w:sz="6" w:space="0" w:color="auto"/>
              <w:right w:val="single" w:sz="6" w:space="0" w:color="auto"/>
            </w:tcBorders>
          </w:tcPr>
          <w:p w:rsidR="00043FBE" w:rsidRPr="00E05287" w:rsidRDefault="00043FBE" w:rsidP="00043FBE">
            <w:pPr>
              <w:pStyle w:val="Style201"/>
              <w:jc w:val="center"/>
              <w:rPr>
                <w:sz w:val="24"/>
                <w:szCs w:val="24"/>
              </w:rPr>
            </w:pPr>
            <w:r w:rsidRPr="00043FBE">
              <w:rPr>
                <w:sz w:val="24"/>
                <w:szCs w:val="24"/>
              </w:rPr>
              <w:t>Веднъж на 6 месеца</w:t>
            </w:r>
          </w:p>
        </w:tc>
      </w:tr>
      <w:tr w:rsidR="00043FBE" w:rsidRPr="00E05287" w:rsidTr="00043FBE">
        <w:tc>
          <w:tcPr>
            <w:tcW w:w="2347" w:type="dxa"/>
            <w:tcBorders>
              <w:left w:val="single" w:sz="6" w:space="0" w:color="auto"/>
              <w:bottom w:val="single" w:sz="6" w:space="0" w:color="auto"/>
              <w:right w:val="single" w:sz="6" w:space="0" w:color="auto"/>
            </w:tcBorders>
          </w:tcPr>
          <w:p w:rsidR="00043FBE" w:rsidRPr="00E05287" w:rsidRDefault="00043FBE" w:rsidP="00043FBE">
            <w:pPr>
              <w:pStyle w:val="Style506"/>
              <w:rPr>
                <w:sz w:val="24"/>
                <w:szCs w:val="24"/>
              </w:rPr>
            </w:pPr>
            <w:r w:rsidRPr="00043FBE">
              <w:rPr>
                <w:sz w:val="24"/>
                <w:szCs w:val="24"/>
              </w:rPr>
              <w:t>Амоний</w:t>
            </w:r>
          </w:p>
        </w:tc>
        <w:tc>
          <w:tcPr>
            <w:tcW w:w="3589" w:type="dxa"/>
            <w:tcBorders>
              <w:left w:val="single" w:sz="6" w:space="0" w:color="auto"/>
              <w:bottom w:val="single" w:sz="6" w:space="0" w:color="auto"/>
              <w:right w:val="single" w:sz="6" w:space="0" w:color="auto"/>
            </w:tcBorders>
          </w:tcPr>
          <w:p w:rsidR="00043FBE" w:rsidRPr="00E05287" w:rsidRDefault="00043FBE" w:rsidP="00043FBE">
            <w:pPr>
              <w:pStyle w:val="Style201"/>
              <w:rPr>
                <w:sz w:val="24"/>
                <w:szCs w:val="24"/>
              </w:rPr>
            </w:pPr>
            <w:r w:rsidRPr="00043FBE">
              <w:rPr>
                <w:sz w:val="24"/>
                <w:szCs w:val="24"/>
              </w:rPr>
              <w:t>Веднъж на 6 месеца</w:t>
            </w:r>
          </w:p>
        </w:tc>
        <w:tc>
          <w:tcPr>
            <w:tcW w:w="4187" w:type="dxa"/>
            <w:tcBorders>
              <w:left w:val="single" w:sz="6" w:space="0" w:color="auto"/>
              <w:bottom w:val="single" w:sz="6" w:space="0" w:color="auto"/>
              <w:right w:val="single" w:sz="6" w:space="0" w:color="auto"/>
            </w:tcBorders>
          </w:tcPr>
          <w:p w:rsidR="00043FBE" w:rsidRPr="00E05287" w:rsidRDefault="00043FBE" w:rsidP="00043FBE">
            <w:pPr>
              <w:pStyle w:val="Style201"/>
              <w:jc w:val="center"/>
              <w:rPr>
                <w:sz w:val="24"/>
                <w:szCs w:val="24"/>
              </w:rPr>
            </w:pPr>
            <w:r w:rsidRPr="00043FBE">
              <w:rPr>
                <w:sz w:val="24"/>
                <w:szCs w:val="24"/>
              </w:rPr>
              <w:t>Веднъж на 6 месеца</w:t>
            </w:r>
          </w:p>
        </w:tc>
      </w:tr>
      <w:tr w:rsidR="00043FBE" w:rsidRPr="00E05287" w:rsidTr="00043FBE">
        <w:tc>
          <w:tcPr>
            <w:tcW w:w="2347" w:type="dxa"/>
            <w:tcBorders>
              <w:left w:val="single" w:sz="6" w:space="0" w:color="auto"/>
              <w:bottom w:val="single" w:sz="6" w:space="0" w:color="auto"/>
              <w:right w:val="single" w:sz="6" w:space="0" w:color="auto"/>
            </w:tcBorders>
          </w:tcPr>
          <w:p w:rsidR="00043FBE" w:rsidRPr="00E05287" w:rsidRDefault="00043FBE" w:rsidP="00043FBE">
            <w:pPr>
              <w:pStyle w:val="Style506"/>
              <w:rPr>
                <w:sz w:val="24"/>
                <w:szCs w:val="24"/>
              </w:rPr>
            </w:pPr>
            <w:r w:rsidRPr="00043FBE">
              <w:rPr>
                <w:sz w:val="24"/>
                <w:szCs w:val="24"/>
              </w:rPr>
              <w:t>Фосфати</w:t>
            </w:r>
          </w:p>
        </w:tc>
        <w:tc>
          <w:tcPr>
            <w:tcW w:w="3589" w:type="dxa"/>
            <w:tcBorders>
              <w:left w:val="single" w:sz="6" w:space="0" w:color="auto"/>
              <w:bottom w:val="single" w:sz="6" w:space="0" w:color="auto"/>
              <w:right w:val="single" w:sz="6" w:space="0" w:color="auto"/>
            </w:tcBorders>
          </w:tcPr>
          <w:p w:rsidR="00043FBE" w:rsidRPr="00E05287" w:rsidRDefault="00043FBE" w:rsidP="00043FBE">
            <w:pPr>
              <w:pStyle w:val="Style201"/>
              <w:rPr>
                <w:sz w:val="24"/>
                <w:szCs w:val="24"/>
              </w:rPr>
            </w:pPr>
            <w:r w:rsidRPr="00043FBE">
              <w:rPr>
                <w:sz w:val="24"/>
                <w:szCs w:val="24"/>
              </w:rPr>
              <w:t>Веднъж на 6 месеца</w:t>
            </w:r>
          </w:p>
        </w:tc>
        <w:tc>
          <w:tcPr>
            <w:tcW w:w="4187" w:type="dxa"/>
            <w:tcBorders>
              <w:left w:val="single" w:sz="6" w:space="0" w:color="auto"/>
              <w:bottom w:val="single" w:sz="6" w:space="0" w:color="auto"/>
              <w:right w:val="single" w:sz="6" w:space="0" w:color="auto"/>
            </w:tcBorders>
          </w:tcPr>
          <w:p w:rsidR="00043FBE" w:rsidRPr="00E05287" w:rsidRDefault="00043FBE" w:rsidP="00043FBE">
            <w:pPr>
              <w:pStyle w:val="Style201"/>
              <w:jc w:val="center"/>
              <w:rPr>
                <w:sz w:val="24"/>
                <w:szCs w:val="24"/>
              </w:rPr>
            </w:pPr>
            <w:r w:rsidRPr="00043FBE">
              <w:rPr>
                <w:sz w:val="24"/>
                <w:szCs w:val="24"/>
              </w:rPr>
              <w:t>Веднъж на 6 месеца</w:t>
            </w:r>
          </w:p>
        </w:tc>
      </w:tr>
      <w:tr w:rsidR="00043FBE" w:rsidRPr="00E05287" w:rsidTr="00043FBE">
        <w:tc>
          <w:tcPr>
            <w:tcW w:w="2347" w:type="dxa"/>
            <w:tcBorders>
              <w:left w:val="single" w:sz="6" w:space="0" w:color="auto"/>
              <w:bottom w:val="single" w:sz="6" w:space="0" w:color="auto"/>
              <w:right w:val="single" w:sz="6" w:space="0" w:color="auto"/>
            </w:tcBorders>
          </w:tcPr>
          <w:p w:rsidR="00043FBE" w:rsidRPr="00E05287" w:rsidRDefault="00043FBE" w:rsidP="00043FBE">
            <w:pPr>
              <w:pStyle w:val="Style506"/>
              <w:rPr>
                <w:sz w:val="24"/>
                <w:szCs w:val="24"/>
              </w:rPr>
            </w:pPr>
            <w:r w:rsidRPr="00043FBE">
              <w:rPr>
                <w:sz w:val="24"/>
                <w:szCs w:val="24"/>
              </w:rPr>
              <w:t>Желязо -общо</w:t>
            </w:r>
          </w:p>
        </w:tc>
        <w:tc>
          <w:tcPr>
            <w:tcW w:w="3589" w:type="dxa"/>
            <w:tcBorders>
              <w:left w:val="single" w:sz="6" w:space="0" w:color="auto"/>
              <w:bottom w:val="single" w:sz="6" w:space="0" w:color="auto"/>
              <w:right w:val="single" w:sz="6" w:space="0" w:color="auto"/>
            </w:tcBorders>
          </w:tcPr>
          <w:p w:rsidR="00043FBE" w:rsidRPr="00E05287" w:rsidRDefault="00043FBE" w:rsidP="00043FBE">
            <w:pPr>
              <w:pStyle w:val="Style201"/>
              <w:rPr>
                <w:sz w:val="24"/>
                <w:szCs w:val="24"/>
              </w:rPr>
            </w:pPr>
            <w:r w:rsidRPr="00043FBE">
              <w:rPr>
                <w:sz w:val="24"/>
                <w:szCs w:val="24"/>
              </w:rPr>
              <w:t>Веднъж на 6 месеца</w:t>
            </w:r>
          </w:p>
        </w:tc>
        <w:tc>
          <w:tcPr>
            <w:tcW w:w="4187" w:type="dxa"/>
            <w:tcBorders>
              <w:left w:val="single" w:sz="6" w:space="0" w:color="auto"/>
              <w:bottom w:val="single" w:sz="6" w:space="0" w:color="auto"/>
              <w:right w:val="single" w:sz="6" w:space="0" w:color="auto"/>
            </w:tcBorders>
          </w:tcPr>
          <w:p w:rsidR="00043FBE" w:rsidRPr="00E05287" w:rsidRDefault="00043FBE" w:rsidP="00043FBE">
            <w:pPr>
              <w:pStyle w:val="Style201"/>
              <w:jc w:val="center"/>
              <w:rPr>
                <w:sz w:val="24"/>
                <w:szCs w:val="24"/>
              </w:rPr>
            </w:pPr>
            <w:r w:rsidRPr="00043FBE">
              <w:rPr>
                <w:sz w:val="24"/>
                <w:szCs w:val="24"/>
              </w:rPr>
              <w:t>Веднъж на 6 месеца</w:t>
            </w:r>
          </w:p>
        </w:tc>
      </w:tr>
      <w:tr w:rsidR="00043FBE" w:rsidRPr="00E05287" w:rsidTr="00043FBE">
        <w:tc>
          <w:tcPr>
            <w:tcW w:w="2347" w:type="dxa"/>
            <w:tcBorders>
              <w:left w:val="single" w:sz="6" w:space="0" w:color="auto"/>
              <w:bottom w:val="single" w:sz="6" w:space="0" w:color="auto"/>
              <w:right w:val="single" w:sz="6" w:space="0" w:color="auto"/>
            </w:tcBorders>
          </w:tcPr>
          <w:p w:rsidR="00043FBE" w:rsidRPr="00E05287" w:rsidRDefault="00043FBE" w:rsidP="00043FBE">
            <w:pPr>
              <w:pStyle w:val="Style506"/>
              <w:rPr>
                <w:sz w:val="24"/>
                <w:szCs w:val="24"/>
              </w:rPr>
            </w:pPr>
            <w:r w:rsidRPr="00043FBE">
              <w:rPr>
                <w:sz w:val="24"/>
                <w:szCs w:val="24"/>
              </w:rPr>
              <w:t>Живак</w:t>
            </w:r>
          </w:p>
        </w:tc>
        <w:tc>
          <w:tcPr>
            <w:tcW w:w="3589" w:type="dxa"/>
            <w:tcBorders>
              <w:left w:val="single" w:sz="6" w:space="0" w:color="auto"/>
              <w:bottom w:val="single" w:sz="6" w:space="0" w:color="auto"/>
              <w:right w:val="single" w:sz="6" w:space="0" w:color="auto"/>
            </w:tcBorders>
          </w:tcPr>
          <w:p w:rsidR="00043FBE" w:rsidRPr="00E05287" w:rsidRDefault="00043FBE" w:rsidP="00043FBE">
            <w:pPr>
              <w:pStyle w:val="Style201"/>
              <w:rPr>
                <w:sz w:val="24"/>
                <w:szCs w:val="24"/>
              </w:rPr>
            </w:pPr>
            <w:r w:rsidRPr="00043FBE">
              <w:rPr>
                <w:sz w:val="24"/>
                <w:szCs w:val="24"/>
              </w:rPr>
              <w:t>Веднъж на 6 месеца</w:t>
            </w:r>
          </w:p>
        </w:tc>
        <w:tc>
          <w:tcPr>
            <w:tcW w:w="4187" w:type="dxa"/>
            <w:tcBorders>
              <w:left w:val="single" w:sz="6" w:space="0" w:color="auto"/>
              <w:bottom w:val="single" w:sz="6" w:space="0" w:color="auto"/>
              <w:right w:val="single" w:sz="6" w:space="0" w:color="auto"/>
            </w:tcBorders>
          </w:tcPr>
          <w:p w:rsidR="00043FBE" w:rsidRPr="00E05287" w:rsidRDefault="00043FBE" w:rsidP="00043FBE">
            <w:pPr>
              <w:pStyle w:val="Style201"/>
              <w:jc w:val="center"/>
              <w:rPr>
                <w:sz w:val="24"/>
                <w:szCs w:val="24"/>
              </w:rPr>
            </w:pPr>
            <w:r w:rsidRPr="00043FBE">
              <w:rPr>
                <w:sz w:val="24"/>
                <w:szCs w:val="24"/>
              </w:rPr>
              <w:t>Веднъж на 6 месеца</w:t>
            </w:r>
          </w:p>
        </w:tc>
      </w:tr>
      <w:tr w:rsidR="00043FBE" w:rsidRPr="00E05287" w:rsidTr="00043FBE">
        <w:tc>
          <w:tcPr>
            <w:tcW w:w="2347" w:type="dxa"/>
            <w:tcBorders>
              <w:left w:val="single" w:sz="6" w:space="0" w:color="auto"/>
              <w:bottom w:val="single" w:sz="6" w:space="0" w:color="auto"/>
              <w:right w:val="single" w:sz="6" w:space="0" w:color="auto"/>
            </w:tcBorders>
          </w:tcPr>
          <w:p w:rsidR="00043FBE" w:rsidRPr="00E05287" w:rsidRDefault="00043FBE" w:rsidP="00043FBE">
            <w:pPr>
              <w:pStyle w:val="Style506"/>
              <w:rPr>
                <w:sz w:val="24"/>
                <w:szCs w:val="24"/>
              </w:rPr>
            </w:pPr>
            <w:r w:rsidRPr="00043FBE">
              <w:rPr>
                <w:sz w:val="24"/>
                <w:szCs w:val="24"/>
              </w:rPr>
              <w:t>Кадмий</w:t>
            </w:r>
          </w:p>
        </w:tc>
        <w:tc>
          <w:tcPr>
            <w:tcW w:w="3589" w:type="dxa"/>
            <w:tcBorders>
              <w:left w:val="single" w:sz="6" w:space="0" w:color="auto"/>
              <w:bottom w:val="single" w:sz="6" w:space="0" w:color="auto"/>
              <w:right w:val="single" w:sz="6" w:space="0" w:color="auto"/>
            </w:tcBorders>
          </w:tcPr>
          <w:p w:rsidR="00043FBE" w:rsidRPr="00E05287" w:rsidRDefault="00043FBE" w:rsidP="00043FBE">
            <w:pPr>
              <w:pStyle w:val="Style201"/>
              <w:rPr>
                <w:sz w:val="24"/>
                <w:szCs w:val="24"/>
              </w:rPr>
            </w:pPr>
            <w:r w:rsidRPr="00043FBE">
              <w:rPr>
                <w:sz w:val="24"/>
                <w:szCs w:val="24"/>
              </w:rPr>
              <w:t>Веднъж на 6 месеца</w:t>
            </w:r>
          </w:p>
        </w:tc>
        <w:tc>
          <w:tcPr>
            <w:tcW w:w="4187" w:type="dxa"/>
            <w:tcBorders>
              <w:left w:val="single" w:sz="6" w:space="0" w:color="auto"/>
              <w:bottom w:val="single" w:sz="6" w:space="0" w:color="auto"/>
              <w:right w:val="single" w:sz="6" w:space="0" w:color="auto"/>
            </w:tcBorders>
          </w:tcPr>
          <w:p w:rsidR="00043FBE" w:rsidRPr="00E05287" w:rsidRDefault="00043FBE" w:rsidP="00043FBE">
            <w:pPr>
              <w:pStyle w:val="Style201"/>
              <w:jc w:val="center"/>
              <w:rPr>
                <w:sz w:val="24"/>
                <w:szCs w:val="24"/>
              </w:rPr>
            </w:pPr>
            <w:r w:rsidRPr="00043FBE">
              <w:rPr>
                <w:sz w:val="24"/>
                <w:szCs w:val="24"/>
              </w:rPr>
              <w:t>Веднъж на 6 месеца</w:t>
            </w:r>
          </w:p>
        </w:tc>
      </w:tr>
      <w:tr w:rsidR="00043FBE" w:rsidRPr="00E05287" w:rsidTr="00043FBE">
        <w:tc>
          <w:tcPr>
            <w:tcW w:w="2347" w:type="dxa"/>
            <w:tcBorders>
              <w:left w:val="single" w:sz="6" w:space="0" w:color="auto"/>
              <w:bottom w:val="single" w:sz="6" w:space="0" w:color="auto"/>
              <w:right w:val="single" w:sz="6" w:space="0" w:color="auto"/>
            </w:tcBorders>
          </w:tcPr>
          <w:p w:rsidR="00043FBE" w:rsidRPr="00E05287" w:rsidRDefault="00043FBE" w:rsidP="00043FBE">
            <w:pPr>
              <w:pStyle w:val="Style506"/>
              <w:rPr>
                <w:sz w:val="24"/>
                <w:szCs w:val="24"/>
              </w:rPr>
            </w:pPr>
            <w:r w:rsidRPr="00043FBE">
              <w:rPr>
                <w:sz w:val="24"/>
                <w:szCs w:val="24"/>
              </w:rPr>
              <w:t>Олово</w:t>
            </w:r>
          </w:p>
        </w:tc>
        <w:tc>
          <w:tcPr>
            <w:tcW w:w="3589" w:type="dxa"/>
            <w:tcBorders>
              <w:left w:val="single" w:sz="6" w:space="0" w:color="auto"/>
              <w:bottom w:val="single" w:sz="6" w:space="0" w:color="auto"/>
              <w:right w:val="single" w:sz="6" w:space="0" w:color="auto"/>
            </w:tcBorders>
          </w:tcPr>
          <w:p w:rsidR="00043FBE" w:rsidRPr="00E05287" w:rsidRDefault="00043FBE" w:rsidP="00043FBE">
            <w:pPr>
              <w:pStyle w:val="Style201"/>
              <w:rPr>
                <w:sz w:val="24"/>
                <w:szCs w:val="24"/>
              </w:rPr>
            </w:pPr>
            <w:r w:rsidRPr="00043FBE">
              <w:rPr>
                <w:sz w:val="24"/>
                <w:szCs w:val="24"/>
              </w:rPr>
              <w:t>Веднъж на 6 месеца</w:t>
            </w:r>
          </w:p>
        </w:tc>
        <w:tc>
          <w:tcPr>
            <w:tcW w:w="4187" w:type="dxa"/>
            <w:tcBorders>
              <w:left w:val="single" w:sz="6" w:space="0" w:color="auto"/>
              <w:bottom w:val="single" w:sz="6" w:space="0" w:color="auto"/>
              <w:right w:val="single" w:sz="6" w:space="0" w:color="auto"/>
            </w:tcBorders>
          </w:tcPr>
          <w:p w:rsidR="00043FBE" w:rsidRPr="00E05287" w:rsidRDefault="00043FBE" w:rsidP="00043FBE">
            <w:pPr>
              <w:pStyle w:val="Style201"/>
              <w:jc w:val="center"/>
              <w:rPr>
                <w:sz w:val="24"/>
                <w:szCs w:val="24"/>
              </w:rPr>
            </w:pPr>
            <w:r w:rsidRPr="00043FBE">
              <w:rPr>
                <w:sz w:val="24"/>
                <w:szCs w:val="24"/>
              </w:rPr>
              <w:t>Веднъж на 6 месеца</w:t>
            </w:r>
          </w:p>
        </w:tc>
      </w:tr>
      <w:tr w:rsidR="00043FBE" w:rsidRPr="00E05287" w:rsidTr="00043FBE">
        <w:tc>
          <w:tcPr>
            <w:tcW w:w="2347" w:type="dxa"/>
            <w:tcBorders>
              <w:left w:val="single" w:sz="6" w:space="0" w:color="auto"/>
              <w:bottom w:val="single" w:sz="6" w:space="0" w:color="auto"/>
              <w:right w:val="single" w:sz="6" w:space="0" w:color="auto"/>
            </w:tcBorders>
          </w:tcPr>
          <w:p w:rsidR="00043FBE" w:rsidRPr="00E05287" w:rsidRDefault="00043FBE" w:rsidP="00043FBE">
            <w:pPr>
              <w:pStyle w:val="Style506"/>
              <w:rPr>
                <w:sz w:val="24"/>
                <w:szCs w:val="24"/>
              </w:rPr>
            </w:pPr>
            <w:r w:rsidRPr="00043FBE">
              <w:rPr>
                <w:sz w:val="24"/>
                <w:szCs w:val="24"/>
              </w:rPr>
              <w:t>Арсен</w:t>
            </w:r>
          </w:p>
        </w:tc>
        <w:tc>
          <w:tcPr>
            <w:tcW w:w="3589" w:type="dxa"/>
            <w:tcBorders>
              <w:left w:val="single" w:sz="6" w:space="0" w:color="auto"/>
              <w:bottom w:val="single" w:sz="6" w:space="0" w:color="auto"/>
              <w:right w:val="single" w:sz="6" w:space="0" w:color="auto"/>
            </w:tcBorders>
          </w:tcPr>
          <w:p w:rsidR="00043FBE" w:rsidRPr="00E05287" w:rsidRDefault="00043FBE" w:rsidP="00043FBE">
            <w:pPr>
              <w:pStyle w:val="Style201"/>
              <w:rPr>
                <w:sz w:val="24"/>
                <w:szCs w:val="24"/>
              </w:rPr>
            </w:pPr>
            <w:r w:rsidRPr="00043FBE">
              <w:rPr>
                <w:sz w:val="24"/>
                <w:szCs w:val="24"/>
              </w:rPr>
              <w:t>Веднъж на 6 месеца</w:t>
            </w:r>
          </w:p>
        </w:tc>
        <w:tc>
          <w:tcPr>
            <w:tcW w:w="4187" w:type="dxa"/>
            <w:tcBorders>
              <w:left w:val="single" w:sz="6" w:space="0" w:color="auto"/>
              <w:bottom w:val="single" w:sz="6" w:space="0" w:color="auto"/>
              <w:right w:val="single" w:sz="6" w:space="0" w:color="auto"/>
            </w:tcBorders>
          </w:tcPr>
          <w:p w:rsidR="00043FBE" w:rsidRPr="00E05287" w:rsidRDefault="00043FBE" w:rsidP="00043FBE">
            <w:pPr>
              <w:pStyle w:val="Style201"/>
              <w:jc w:val="center"/>
              <w:rPr>
                <w:sz w:val="24"/>
                <w:szCs w:val="24"/>
              </w:rPr>
            </w:pPr>
            <w:r w:rsidRPr="00043FBE">
              <w:rPr>
                <w:sz w:val="24"/>
                <w:szCs w:val="24"/>
              </w:rPr>
              <w:t>Веднъж на 6 месеца</w:t>
            </w:r>
          </w:p>
        </w:tc>
      </w:tr>
      <w:tr w:rsidR="00043FBE" w:rsidRPr="00E05287" w:rsidTr="00043FBE">
        <w:tc>
          <w:tcPr>
            <w:tcW w:w="2347" w:type="dxa"/>
            <w:tcBorders>
              <w:left w:val="single" w:sz="6" w:space="0" w:color="auto"/>
              <w:bottom w:val="single" w:sz="6" w:space="0" w:color="auto"/>
              <w:right w:val="single" w:sz="6" w:space="0" w:color="auto"/>
            </w:tcBorders>
          </w:tcPr>
          <w:p w:rsidR="00043FBE" w:rsidRPr="00E05287" w:rsidRDefault="00043FBE" w:rsidP="00043FBE">
            <w:pPr>
              <w:pStyle w:val="Style506"/>
              <w:rPr>
                <w:sz w:val="24"/>
                <w:szCs w:val="24"/>
              </w:rPr>
            </w:pPr>
            <w:r w:rsidRPr="00043FBE">
              <w:rPr>
                <w:sz w:val="24"/>
                <w:szCs w:val="24"/>
              </w:rPr>
              <w:t>Мед</w:t>
            </w:r>
          </w:p>
        </w:tc>
        <w:tc>
          <w:tcPr>
            <w:tcW w:w="3589" w:type="dxa"/>
            <w:tcBorders>
              <w:left w:val="single" w:sz="6" w:space="0" w:color="auto"/>
              <w:bottom w:val="single" w:sz="6" w:space="0" w:color="auto"/>
              <w:right w:val="single" w:sz="6" w:space="0" w:color="auto"/>
            </w:tcBorders>
          </w:tcPr>
          <w:p w:rsidR="00043FBE" w:rsidRPr="00E05287" w:rsidRDefault="00043FBE" w:rsidP="00043FBE">
            <w:pPr>
              <w:pStyle w:val="Style201"/>
              <w:rPr>
                <w:sz w:val="24"/>
                <w:szCs w:val="24"/>
              </w:rPr>
            </w:pPr>
            <w:r w:rsidRPr="00043FBE">
              <w:rPr>
                <w:sz w:val="24"/>
                <w:szCs w:val="24"/>
              </w:rPr>
              <w:t>Веднъж на 6 месеца</w:t>
            </w:r>
          </w:p>
        </w:tc>
        <w:tc>
          <w:tcPr>
            <w:tcW w:w="4187" w:type="dxa"/>
            <w:tcBorders>
              <w:left w:val="single" w:sz="6" w:space="0" w:color="auto"/>
              <w:bottom w:val="single" w:sz="6" w:space="0" w:color="auto"/>
              <w:right w:val="single" w:sz="6" w:space="0" w:color="auto"/>
            </w:tcBorders>
          </w:tcPr>
          <w:p w:rsidR="00043FBE" w:rsidRPr="00E05287" w:rsidRDefault="00043FBE" w:rsidP="00043FBE">
            <w:pPr>
              <w:pStyle w:val="Style201"/>
              <w:jc w:val="center"/>
              <w:rPr>
                <w:sz w:val="24"/>
                <w:szCs w:val="24"/>
              </w:rPr>
            </w:pPr>
            <w:r w:rsidRPr="00043FBE">
              <w:rPr>
                <w:sz w:val="24"/>
                <w:szCs w:val="24"/>
              </w:rPr>
              <w:t>Веднъж на 6 месеца</w:t>
            </w:r>
          </w:p>
        </w:tc>
      </w:tr>
      <w:tr w:rsidR="00043FBE" w:rsidRPr="00E05287" w:rsidTr="00043FBE">
        <w:tc>
          <w:tcPr>
            <w:tcW w:w="2347" w:type="dxa"/>
            <w:tcBorders>
              <w:left w:val="single" w:sz="6" w:space="0" w:color="auto"/>
              <w:bottom w:val="single" w:sz="6" w:space="0" w:color="auto"/>
              <w:right w:val="single" w:sz="6" w:space="0" w:color="auto"/>
            </w:tcBorders>
          </w:tcPr>
          <w:p w:rsidR="00043FBE" w:rsidRPr="00E05287" w:rsidRDefault="00043FBE" w:rsidP="00043FBE">
            <w:pPr>
              <w:pStyle w:val="Style506"/>
              <w:rPr>
                <w:sz w:val="24"/>
                <w:szCs w:val="24"/>
              </w:rPr>
            </w:pPr>
            <w:r w:rsidRPr="00043FBE">
              <w:rPr>
                <w:sz w:val="24"/>
                <w:szCs w:val="24"/>
              </w:rPr>
              <w:t>Хром - общо</w:t>
            </w:r>
          </w:p>
        </w:tc>
        <w:tc>
          <w:tcPr>
            <w:tcW w:w="3589" w:type="dxa"/>
            <w:tcBorders>
              <w:left w:val="single" w:sz="6" w:space="0" w:color="auto"/>
              <w:bottom w:val="single" w:sz="6" w:space="0" w:color="auto"/>
              <w:right w:val="single" w:sz="6" w:space="0" w:color="auto"/>
            </w:tcBorders>
          </w:tcPr>
          <w:p w:rsidR="00043FBE" w:rsidRPr="00E05287" w:rsidRDefault="00043FBE" w:rsidP="00043FBE">
            <w:pPr>
              <w:pStyle w:val="Style201"/>
              <w:rPr>
                <w:sz w:val="24"/>
                <w:szCs w:val="24"/>
              </w:rPr>
            </w:pPr>
            <w:r w:rsidRPr="00043FBE">
              <w:rPr>
                <w:sz w:val="24"/>
                <w:szCs w:val="24"/>
              </w:rPr>
              <w:t>Веднъж на 6 месеца</w:t>
            </w:r>
          </w:p>
        </w:tc>
        <w:tc>
          <w:tcPr>
            <w:tcW w:w="4187" w:type="dxa"/>
            <w:tcBorders>
              <w:left w:val="single" w:sz="6" w:space="0" w:color="auto"/>
              <w:bottom w:val="single" w:sz="6" w:space="0" w:color="auto"/>
              <w:right w:val="single" w:sz="6" w:space="0" w:color="auto"/>
            </w:tcBorders>
          </w:tcPr>
          <w:p w:rsidR="00043FBE" w:rsidRPr="00E05287" w:rsidRDefault="00043FBE" w:rsidP="00043FBE">
            <w:pPr>
              <w:pStyle w:val="Style201"/>
              <w:jc w:val="center"/>
              <w:rPr>
                <w:sz w:val="24"/>
                <w:szCs w:val="24"/>
              </w:rPr>
            </w:pPr>
            <w:r w:rsidRPr="00043FBE">
              <w:rPr>
                <w:sz w:val="24"/>
                <w:szCs w:val="24"/>
              </w:rPr>
              <w:t>Веднъж на 6 месеца</w:t>
            </w:r>
          </w:p>
        </w:tc>
      </w:tr>
      <w:tr w:rsidR="00043FBE" w:rsidRPr="00E05287" w:rsidTr="00043FBE">
        <w:tc>
          <w:tcPr>
            <w:tcW w:w="2347" w:type="dxa"/>
            <w:tcBorders>
              <w:left w:val="single" w:sz="6" w:space="0" w:color="auto"/>
              <w:bottom w:val="single" w:sz="6" w:space="0" w:color="auto"/>
              <w:right w:val="single" w:sz="6" w:space="0" w:color="auto"/>
            </w:tcBorders>
          </w:tcPr>
          <w:p w:rsidR="00043FBE" w:rsidRPr="00E05287" w:rsidRDefault="00043FBE" w:rsidP="00043FBE">
            <w:pPr>
              <w:pStyle w:val="Style506"/>
              <w:rPr>
                <w:sz w:val="24"/>
                <w:szCs w:val="24"/>
              </w:rPr>
            </w:pPr>
            <w:r w:rsidRPr="00043FBE">
              <w:rPr>
                <w:sz w:val="24"/>
                <w:szCs w:val="24"/>
              </w:rPr>
              <w:t>Никел</w:t>
            </w:r>
          </w:p>
        </w:tc>
        <w:tc>
          <w:tcPr>
            <w:tcW w:w="3589" w:type="dxa"/>
            <w:tcBorders>
              <w:left w:val="single" w:sz="6" w:space="0" w:color="auto"/>
              <w:bottom w:val="single" w:sz="6" w:space="0" w:color="auto"/>
              <w:right w:val="single" w:sz="6" w:space="0" w:color="auto"/>
            </w:tcBorders>
          </w:tcPr>
          <w:p w:rsidR="00043FBE" w:rsidRPr="00E05287" w:rsidRDefault="00043FBE" w:rsidP="00043FBE">
            <w:pPr>
              <w:pStyle w:val="Style201"/>
              <w:rPr>
                <w:sz w:val="24"/>
                <w:szCs w:val="24"/>
              </w:rPr>
            </w:pPr>
            <w:r w:rsidRPr="00043FBE">
              <w:rPr>
                <w:sz w:val="24"/>
                <w:szCs w:val="24"/>
              </w:rPr>
              <w:t>Веднъж на 6 месеца</w:t>
            </w:r>
          </w:p>
        </w:tc>
        <w:tc>
          <w:tcPr>
            <w:tcW w:w="4187" w:type="dxa"/>
            <w:tcBorders>
              <w:left w:val="single" w:sz="6" w:space="0" w:color="auto"/>
              <w:bottom w:val="single" w:sz="6" w:space="0" w:color="auto"/>
              <w:right w:val="single" w:sz="6" w:space="0" w:color="auto"/>
            </w:tcBorders>
          </w:tcPr>
          <w:p w:rsidR="00043FBE" w:rsidRPr="00E05287" w:rsidRDefault="00043FBE" w:rsidP="00043FBE">
            <w:pPr>
              <w:pStyle w:val="Style201"/>
              <w:jc w:val="center"/>
              <w:rPr>
                <w:sz w:val="24"/>
                <w:szCs w:val="24"/>
              </w:rPr>
            </w:pPr>
            <w:r w:rsidRPr="00043FBE">
              <w:rPr>
                <w:sz w:val="24"/>
                <w:szCs w:val="24"/>
              </w:rPr>
              <w:t>Веднъж на 6 месеца</w:t>
            </w:r>
          </w:p>
        </w:tc>
      </w:tr>
      <w:tr w:rsidR="00043FBE" w:rsidRPr="00E05287" w:rsidTr="00043FBE">
        <w:tc>
          <w:tcPr>
            <w:tcW w:w="2347" w:type="dxa"/>
            <w:tcBorders>
              <w:left w:val="single" w:sz="6" w:space="0" w:color="auto"/>
              <w:bottom w:val="single" w:sz="6" w:space="0" w:color="auto"/>
              <w:right w:val="single" w:sz="6" w:space="0" w:color="auto"/>
            </w:tcBorders>
          </w:tcPr>
          <w:p w:rsidR="00043FBE" w:rsidRPr="00E05287" w:rsidRDefault="00043FBE" w:rsidP="00043FBE">
            <w:pPr>
              <w:pStyle w:val="Style506"/>
              <w:rPr>
                <w:sz w:val="24"/>
                <w:szCs w:val="24"/>
              </w:rPr>
            </w:pPr>
            <w:r w:rsidRPr="00043FBE">
              <w:rPr>
                <w:sz w:val="24"/>
                <w:szCs w:val="24"/>
              </w:rPr>
              <w:t>Цианиди - общо</w:t>
            </w:r>
          </w:p>
        </w:tc>
        <w:tc>
          <w:tcPr>
            <w:tcW w:w="3589" w:type="dxa"/>
            <w:tcBorders>
              <w:left w:val="single" w:sz="6" w:space="0" w:color="auto"/>
              <w:bottom w:val="single" w:sz="6" w:space="0" w:color="auto"/>
              <w:right w:val="single" w:sz="6" w:space="0" w:color="auto"/>
            </w:tcBorders>
          </w:tcPr>
          <w:p w:rsidR="00043FBE" w:rsidRPr="00E05287" w:rsidRDefault="00043FBE" w:rsidP="00043FBE">
            <w:pPr>
              <w:pStyle w:val="Style201"/>
              <w:rPr>
                <w:sz w:val="24"/>
                <w:szCs w:val="24"/>
              </w:rPr>
            </w:pPr>
            <w:r w:rsidRPr="00043FBE">
              <w:rPr>
                <w:sz w:val="24"/>
                <w:szCs w:val="24"/>
              </w:rPr>
              <w:t>Веднъж на 6 месеца</w:t>
            </w:r>
          </w:p>
        </w:tc>
        <w:tc>
          <w:tcPr>
            <w:tcW w:w="4187" w:type="dxa"/>
            <w:tcBorders>
              <w:left w:val="single" w:sz="6" w:space="0" w:color="auto"/>
              <w:bottom w:val="single" w:sz="6" w:space="0" w:color="auto"/>
              <w:right w:val="single" w:sz="6" w:space="0" w:color="auto"/>
            </w:tcBorders>
          </w:tcPr>
          <w:p w:rsidR="00043FBE" w:rsidRPr="00E05287" w:rsidRDefault="00043FBE" w:rsidP="00043FBE">
            <w:pPr>
              <w:pStyle w:val="Style201"/>
              <w:jc w:val="center"/>
              <w:rPr>
                <w:sz w:val="24"/>
                <w:szCs w:val="24"/>
              </w:rPr>
            </w:pPr>
            <w:r w:rsidRPr="00043FBE">
              <w:rPr>
                <w:sz w:val="24"/>
                <w:szCs w:val="24"/>
              </w:rPr>
              <w:t>Веднъж на 6 месеца</w:t>
            </w:r>
          </w:p>
        </w:tc>
      </w:tr>
      <w:tr w:rsidR="00043FBE" w:rsidRPr="00E05287" w:rsidTr="00043FBE">
        <w:tc>
          <w:tcPr>
            <w:tcW w:w="2347" w:type="dxa"/>
            <w:tcBorders>
              <w:left w:val="single" w:sz="6" w:space="0" w:color="auto"/>
              <w:bottom w:val="single" w:sz="6" w:space="0" w:color="auto"/>
              <w:right w:val="single" w:sz="6" w:space="0" w:color="auto"/>
            </w:tcBorders>
          </w:tcPr>
          <w:p w:rsidR="00043FBE" w:rsidRPr="00E05287" w:rsidRDefault="00043FBE" w:rsidP="00043FBE">
            <w:pPr>
              <w:pStyle w:val="Style506"/>
              <w:rPr>
                <w:sz w:val="24"/>
                <w:szCs w:val="24"/>
              </w:rPr>
            </w:pPr>
            <w:r w:rsidRPr="00043FBE">
              <w:rPr>
                <w:sz w:val="24"/>
                <w:szCs w:val="24"/>
              </w:rPr>
              <w:t>Цинк</w:t>
            </w:r>
          </w:p>
        </w:tc>
        <w:tc>
          <w:tcPr>
            <w:tcW w:w="3589" w:type="dxa"/>
            <w:tcBorders>
              <w:left w:val="single" w:sz="6" w:space="0" w:color="auto"/>
              <w:bottom w:val="single" w:sz="6" w:space="0" w:color="auto"/>
              <w:right w:val="single" w:sz="6" w:space="0" w:color="auto"/>
            </w:tcBorders>
          </w:tcPr>
          <w:p w:rsidR="00043FBE" w:rsidRPr="00E05287" w:rsidRDefault="00043FBE" w:rsidP="00043FBE">
            <w:pPr>
              <w:pStyle w:val="Style201"/>
              <w:rPr>
                <w:sz w:val="24"/>
                <w:szCs w:val="24"/>
              </w:rPr>
            </w:pPr>
            <w:r w:rsidRPr="00043FBE">
              <w:rPr>
                <w:sz w:val="24"/>
                <w:szCs w:val="24"/>
              </w:rPr>
              <w:t>Веднъж на 6 месеца</w:t>
            </w:r>
          </w:p>
        </w:tc>
        <w:tc>
          <w:tcPr>
            <w:tcW w:w="4187" w:type="dxa"/>
            <w:tcBorders>
              <w:left w:val="single" w:sz="6" w:space="0" w:color="auto"/>
              <w:bottom w:val="single" w:sz="6" w:space="0" w:color="auto"/>
              <w:right w:val="single" w:sz="6" w:space="0" w:color="auto"/>
            </w:tcBorders>
          </w:tcPr>
          <w:p w:rsidR="00043FBE" w:rsidRPr="00E05287" w:rsidRDefault="00043FBE" w:rsidP="00043FBE">
            <w:pPr>
              <w:pStyle w:val="Style201"/>
              <w:jc w:val="center"/>
              <w:rPr>
                <w:sz w:val="24"/>
                <w:szCs w:val="24"/>
              </w:rPr>
            </w:pPr>
            <w:r w:rsidRPr="00043FBE">
              <w:rPr>
                <w:sz w:val="24"/>
                <w:szCs w:val="24"/>
              </w:rPr>
              <w:t>Веднъж на 6 месеца</w:t>
            </w:r>
          </w:p>
        </w:tc>
      </w:tr>
      <w:tr w:rsidR="00043FBE" w:rsidRPr="00E05287" w:rsidTr="00043FBE">
        <w:tc>
          <w:tcPr>
            <w:tcW w:w="2347" w:type="dxa"/>
            <w:tcBorders>
              <w:left w:val="single" w:sz="6" w:space="0" w:color="auto"/>
              <w:bottom w:val="single" w:sz="6" w:space="0" w:color="auto"/>
              <w:right w:val="single" w:sz="6" w:space="0" w:color="auto"/>
            </w:tcBorders>
          </w:tcPr>
          <w:p w:rsidR="00043FBE" w:rsidRPr="00E05287" w:rsidRDefault="00043FBE" w:rsidP="00043FBE">
            <w:pPr>
              <w:pStyle w:val="Style506"/>
              <w:rPr>
                <w:sz w:val="24"/>
                <w:szCs w:val="24"/>
              </w:rPr>
            </w:pPr>
            <w:r w:rsidRPr="00043FBE">
              <w:rPr>
                <w:sz w:val="24"/>
                <w:szCs w:val="24"/>
              </w:rPr>
              <w:t>Нефтопродукти</w:t>
            </w:r>
          </w:p>
        </w:tc>
        <w:tc>
          <w:tcPr>
            <w:tcW w:w="3589" w:type="dxa"/>
            <w:tcBorders>
              <w:left w:val="single" w:sz="6" w:space="0" w:color="auto"/>
              <w:bottom w:val="single" w:sz="6" w:space="0" w:color="auto"/>
              <w:right w:val="single" w:sz="6" w:space="0" w:color="auto"/>
            </w:tcBorders>
          </w:tcPr>
          <w:p w:rsidR="00043FBE" w:rsidRPr="00E05287" w:rsidRDefault="00043FBE" w:rsidP="00043FBE">
            <w:pPr>
              <w:pStyle w:val="Style201"/>
              <w:rPr>
                <w:sz w:val="24"/>
                <w:szCs w:val="24"/>
              </w:rPr>
            </w:pPr>
            <w:r w:rsidRPr="00043FBE">
              <w:rPr>
                <w:sz w:val="24"/>
                <w:szCs w:val="24"/>
              </w:rPr>
              <w:t>Веднъж на 6 месеца</w:t>
            </w:r>
          </w:p>
        </w:tc>
        <w:tc>
          <w:tcPr>
            <w:tcW w:w="4187" w:type="dxa"/>
            <w:tcBorders>
              <w:left w:val="single" w:sz="6" w:space="0" w:color="auto"/>
              <w:bottom w:val="single" w:sz="6" w:space="0" w:color="auto"/>
              <w:right w:val="single" w:sz="6" w:space="0" w:color="auto"/>
            </w:tcBorders>
          </w:tcPr>
          <w:p w:rsidR="00043FBE" w:rsidRPr="00E05287" w:rsidRDefault="00043FBE" w:rsidP="00043FBE">
            <w:pPr>
              <w:pStyle w:val="Style201"/>
              <w:jc w:val="center"/>
              <w:rPr>
                <w:sz w:val="24"/>
                <w:szCs w:val="24"/>
              </w:rPr>
            </w:pPr>
            <w:r w:rsidRPr="00043FBE">
              <w:rPr>
                <w:sz w:val="24"/>
                <w:szCs w:val="24"/>
              </w:rPr>
              <w:t>Веднъж на 6 месеца</w:t>
            </w:r>
          </w:p>
        </w:tc>
      </w:tr>
      <w:tr w:rsidR="00043FBE" w:rsidRPr="00E05287" w:rsidTr="00043FBE">
        <w:tc>
          <w:tcPr>
            <w:tcW w:w="2347" w:type="dxa"/>
            <w:tcBorders>
              <w:left w:val="single" w:sz="6" w:space="0" w:color="auto"/>
              <w:bottom w:val="single" w:sz="6" w:space="0" w:color="auto"/>
              <w:right w:val="single" w:sz="6" w:space="0" w:color="auto"/>
            </w:tcBorders>
          </w:tcPr>
          <w:p w:rsidR="00043FBE" w:rsidRPr="00E05287" w:rsidRDefault="00043FBE" w:rsidP="00043FBE">
            <w:pPr>
              <w:pStyle w:val="Style506"/>
              <w:rPr>
                <w:sz w:val="24"/>
                <w:szCs w:val="24"/>
              </w:rPr>
            </w:pPr>
            <w:r w:rsidRPr="00043FBE">
              <w:rPr>
                <w:sz w:val="24"/>
                <w:szCs w:val="24"/>
              </w:rPr>
              <w:t>Нитрити</w:t>
            </w:r>
          </w:p>
        </w:tc>
        <w:tc>
          <w:tcPr>
            <w:tcW w:w="3589" w:type="dxa"/>
            <w:tcBorders>
              <w:left w:val="single" w:sz="6" w:space="0" w:color="auto"/>
              <w:bottom w:val="single" w:sz="6" w:space="0" w:color="auto"/>
              <w:right w:val="single" w:sz="6" w:space="0" w:color="auto"/>
            </w:tcBorders>
          </w:tcPr>
          <w:p w:rsidR="00043FBE" w:rsidRPr="00E05287" w:rsidRDefault="00043FBE" w:rsidP="00043FBE">
            <w:pPr>
              <w:pStyle w:val="Style201"/>
              <w:rPr>
                <w:sz w:val="24"/>
                <w:szCs w:val="24"/>
              </w:rPr>
            </w:pPr>
            <w:r w:rsidRPr="00043FBE">
              <w:rPr>
                <w:sz w:val="24"/>
                <w:szCs w:val="24"/>
              </w:rPr>
              <w:t>Веднъж на 6 месеца</w:t>
            </w:r>
          </w:p>
        </w:tc>
        <w:tc>
          <w:tcPr>
            <w:tcW w:w="4187" w:type="dxa"/>
            <w:tcBorders>
              <w:left w:val="single" w:sz="6" w:space="0" w:color="auto"/>
              <w:bottom w:val="single" w:sz="6" w:space="0" w:color="auto"/>
              <w:right w:val="single" w:sz="6" w:space="0" w:color="auto"/>
            </w:tcBorders>
          </w:tcPr>
          <w:p w:rsidR="00043FBE" w:rsidRPr="00E05287" w:rsidRDefault="00043FBE" w:rsidP="00043FBE">
            <w:pPr>
              <w:pStyle w:val="Style201"/>
              <w:jc w:val="center"/>
              <w:rPr>
                <w:sz w:val="24"/>
                <w:szCs w:val="24"/>
              </w:rPr>
            </w:pPr>
            <w:r w:rsidRPr="00043FBE">
              <w:rPr>
                <w:sz w:val="24"/>
                <w:szCs w:val="24"/>
              </w:rPr>
              <w:t>Веднъж на 6 месеца</w:t>
            </w:r>
          </w:p>
        </w:tc>
      </w:tr>
      <w:tr w:rsidR="00043FBE" w:rsidRPr="00E05287" w:rsidTr="00043FBE">
        <w:tc>
          <w:tcPr>
            <w:tcW w:w="2347" w:type="dxa"/>
            <w:tcBorders>
              <w:left w:val="single" w:sz="6" w:space="0" w:color="auto"/>
              <w:bottom w:val="single" w:sz="6" w:space="0" w:color="auto"/>
              <w:right w:val="single" w:sz="6" w:space="0" w:color="auto"/>
            </w:tcBorders>
          </w:tcPr>
          <w:p w:rsidR="00043FBE" w:rsidRPr="00E05287" w:rsidRDefault="00043FBE" w:rsidP="00043FBE">
            <w:pPr>
              <w:pStyle w:val="Style506"/>
              <w:rPr>
                <w:sz w:val="24"/>
                <w:szCs w:val="24"/>
              </w:rPr>
            </w:pPr>
            <w:r w:rsidRPr="00043FBE">
              <w:rPr>
                <w:sz w:val="24"/>
                <w:szCs w:val="24"/>
              </w:rPr>
              <w:t>Нитрати</w:t>
            </w:r>
          </w:p>
        </w:tc>
        <w:tc>
          <w:tcPr>
            <w:tcW w:w="3589" w:type="dxa"/>
            <w:tcBorders>
              <w:left w:val="single" w:sz="6" w:space="0" w:color="auto"/>
              <w:bottom w:val="single" w:sz="6" w:space="0" w:color="auto"/>
              <w:right w:val="single" w:sz="6" w:space="0" w:color="auto"/>
            </w:tcBorders>
          </w:tcPr>
          <w:p w:rsidR="00043FBE" w:rsidRPr="00E05287" w:rsidRDefault="00043FBE" w:rsidP="00043FBE">
            <w:pPr>
              <w:pStyle w:val="Style201"/>
              <w:rPr>
                <w:sz w:val="24"/>
                <w:szCs w:val="24"/>
              </w:rPr>
            </w:pPr>
            <w:r w:rsidRPr="00043FBE">
              <w:rPr>
                <w:sz w:val="24"/>
                <w:szCs w:val="24"/>
              </w:rPr>
              <w:t>Веднъж на 6 месеца</w:t>
            </w:r>
          </w:p>
        </w:tc>
        <w:tc>
          <w:tcPr>
            <w:tcW w:w="4187" w:type="dxa"/>
            <w:tcBorders>
              <w:left w:val="single" w:sz="6" w:space="0" w:color="auto"/>
              <w:bottom w:val="single" w:sz="6" w:space="0" w:color="auto"/>
              <w:right w:val="single" w:sz="6" w:space="0" w:color="auto"/>
            </w:tcBorders>
          </w:tcPr>
          <w:p w:rsidR="00043FBE" w:rsidRPr="00E05287" w:rsidRDefault="00043FBE" w:rsidP="00043FBE">
            <w:pPr>
              <w:pStyle w:val="Style201"/>
              <w:jc w:val="center"/>
              <w:rPr>
                <w:sz w:val="24"/>
                <w:szCs w:val="24"/>
              </w:rPr>
            </w:pPr>
            <w:r w:rsidRPr="00043FBE">
              <w:rPr>
                <w:sz w:val="24"/>
                <w:szCs w:val="24"/>
              </w:rPr>
              <w:t>Веднъж на 6 месеца</w:t>
            </w:r>
          </w:p>
        </w:tc>
      </w:tr>
      <w:tr w:rsidR="00043FBE" w:rsidRPr="00E05287" w:rsidTr="00043FBE">
        <w:tc>
          <w:tcPr>
            <w:tcW w:w="2347" w:type="dxa"/>
            <w:tcBorders>
              <w:left w:val="single" w:sz="6" w:space="0" w:color="auto"/>
              <w:bottom w:val="single" w:sz="6" w:space="0" w:color="auto"/>
              <w:right w:val="single" w:sz="6" w:space="0" w:color="auto"/>
            </w:tcBorders>
          </w:tcPr>
          <w:p w:rsidR="00043FBE" w:rsidRPr="00E05287" w:rsidRDefault="00043FBE" w:rsidP="00043FBE">
            <w:pPr>
              <w:pStyle w:val="Style506"/>
              <w:rPr>
                <w:sz w:val="24"/>
                <w:szCs w:val="24"/>
              </w:rPr>
            </w:pPr>
            <w:r w:rsidRPr="00043FBE">
              <w:rPr>
                <w:sz w:val="24"/>
                <w:szCs w:val="24"/>
              </w:rPr>
              <w:t>Сулфати</w:t>
            </w:r>
          </w:p>
        </w:tc>
        <w:tc>
          <w:tcPr>
            <w:tcW w:w="3589" w:type="dxa"/>
            <w:tcBorders>
              <w:left w:val="single" w:sz="6" w:space="0" w:color="auto"/>
              <w:bottom w:val="single" w:sz="6" w:space="0" w:color="auto"/>
              <w:right w:val="single" w:sz="6" w:space="0" w:color="auto"/>
            </w:tcBorders>
          </w:tcPr>
          <w:p w:rsidR="00043FBE" w:rsidRPr="00E05287" w:rsidRDefault="00043FBE" w:rsidP="00043FBE">
            <w:pPr>
              <w:pStyle w:val="Style201"/>
              <w:rPr>
                <w:sz w:val="24"/>
                <w:szCs w:val="24"/>
              </w:rPr>
            </w:pPr>
            <w:r w:rsidRPr="00043FBE">
              <w:rPr>
                <w:sz w:val="24"/>
                <w:szCs w:val="24"/>
              </w:rPr>
              <w:t>Веднъж на 6 месеца</w:t>
            </w:r>
          </w:p>
        </w:tc>
        <w:tc>
          <w:tcPr>
            <w:tcW w:w="4187" w:type="dxa"/>
            <w:tcBorders>
              <w:left w:val="single" w:sz="6" w:space="0" w:color="auto"/>
              <w:bottom w:val="single" w:sz="6" w:space="0" w:color="auto"/>
              <w:right w:val="single" w:sz="6" w:space="0" w:color="auto"/>
            </w:tcBorders>
          </w:tcPr>
          <w:p w:rsidR="00043FBE" w:rsidRPr="00E05287" w:rsidRDefault="00043FBE" w:rsidP="00043FBE">
            <w:pPr>
              <w:pStyle w:val="Style201"/>
              <w:jc w:val="center"/>
              <w:rPr>
                <w:sz w:val="24"/>
                <w:szCs w:val="24"/>
              </w:rPr>
            </w:pPr>
            <w:r w:rsidRPr="00043FBE">
              <w:rPr>
                <w:sz w:val="24"/>
                <w:szCs w:val="24"/>
              </w:rPr>
              <w:t>Веднъж на 6 месеца</w:t>
            </w:r>
          </w:p>
        </w:tc>
      </w:tr>
      <w:tr w:rsidR="00043FBE" w:rsidRPr="00E05287" w:rsidTr="00043FBE">
        <w:tc>
          <w:tcPr>
            <w:tcW w:w="2347" w:type="dxa"/>
            <w:tcBorders>
              <w:left w:val="single" w:sz="6" w:space="0" w:color="auto"/>
              <w:bottom w:val="single" w:sz="6" w:space="0" w:color="auto"/>
              <w:right w:val="single" w:sz="6" w:space="0" w:color="auto"/>
            </w:tcBorders>
          </w:tcPr>
          <w:p w:rsidR="00043FBE" w:rsidRPr="00E05287" w:rsidRDefault="00043FBE" w:rsidP="00043FBE">
            <w:pPr>
              <w:pStyle w:val="Style506"/>
              <w:rPr>
                <w:sz w:val="24"/>
                <w:szCs w:val="24"/>
              </w:rPr>
            </w:pPr>
            <w:r w:rsidRPr="00043FBE">
              <w:rPr>
                <w:sz w:val="24"/>
                <w:szCs w:val="24"/>
              </w:rPr>
              <w:t>Феноли</w:t>
            </w:r>
          </w:p>
        </w:tc>
        <w:tc>
          <w:tcPr>
            <w:tcW w:w="3589" w:type="dxa"/>
            <w:tcBorders>
              <w:left w:val="single" w:sz="6" w:space="0" w:color="auto"/>
              <w:bottom w:val="single" w:sz="6" w:space="0" w:color="auto"/>
              <w:right w:val="single" w:sz="6" w:space="0" w:color="auto"/>
            </w:tcBorders>
          </w:tcPr>
          <w:p w:rsidR="00043FBE" w:rsidRPr="00E05287" w:rsidRDefault="00043FBE" w:rsidP="00043FBE">
            <w:pPr>
              <w:pStyle w:val="Style201"/>
              <w:rPr>
                <w:sz w:val="24"/>
                <w:szCs w:val="24"/>
              </w:rPr>
            </w:pPr>
            <w:r w:rsidRPr="00043FBE">
              <w:rPr>
                <w:sz w:val="24"/>
                <w:szCs w:val="24"/>
              </w:rPr>
              <w:t>Веднъж на 6 месеца</w:t>
            </w:r>
          </w:p>
        </w:tc>
        <w:tc>
          <w:tcPr>
            <w:tcW w:w="4187" w:type="dxa"/>
            <w:tcBorders>
              <w:left w:val="single" w:sz="6" w:space="0" w:color="auto"/>
              <w:bottom w:val="single" w:sz="6" w:space="0" w:color="auto"/>
              <w:right w:val="single" w:sz="6" w:space="0" w:color="auto"/>
            </w:tcBorders>
          </w:tcPr>
          <w:p w:rsidR="00043FBE" w:rsidRPr="00E05287" w:rsidRDefault="00043FBE" w:rsidP="00043FBE">
            <w:pPr>
              <w:pStyle w:val="Style201"/>
              <w:jc w:val="center"/>
              <w:rPr>
                <w:sz w:val="24"/>
                <w:szCs w:val="24"/>
              </w:rPr>
            </w:pPr>
            <w:r w:rsidRPr="00043FBE">
              <w:rPr>
                <w:sz w:val="24"/>
                <w:szCs w:val="24"/>
              </w:rPr>
              <w:t>Веднъж на 6 месеца</w:t>
            </w:r>
          </w:p>
        </w:tc>
      </w:tr>
    </w:tbl>
    <w:p w:rsidR="003A1CE9" w:rsidRDefault="003A1CE9" w:rsidP="005D46D2">
      <w:pPr>
        <w:jc w:val="both"/>
        <w:rPr>
          <w:rFonts w:ascii="Times New Roman" w:hAnsi="Times New Roman" w:cs="Times New Roman"/>
          <w:sz w:val="28"/>
          <w:szCs w:val="28"/>
        </w:rPr>
      </w:pPr>
    </w:p>
    <w:p w:rsidR="00043FBE" w:rsidRDefault="00AF1B2A" w:rsidP="005D46D2">
      <w:pPr>
        <w:jc w:val="both"/>
        <w:rPr>
          <w:rFonts w:ascii="Times New Roman" w:hAnsi="Times New Roman" w:cs="Times New Roman"/>
          <w:sz w:val="28"/>
          <w:szCs w:val="28"/>
        </w:rPr>
      </w:pPr>
      <w:r>
        <w:rPr>
          <w:rFonts w:ascii="Times New Roman" w:hAnsi="Times New Roman" w:cs="Times New Roman"/>
          <w:sz w:val="28"/>
          <w:szCs w:val="28"/>
        </w:rPr>
        <w:t>8</w:t>
      </w:r>
      <w:r w:rsidR="00043FBE">
        <w:rPr>
          <w:rFonts w:ascii="Times New Roman" w:hAnsi="Times New Roman" w:cs="Times New Roman"/>
          <w:sz w:val="28"/>
          <w:szCs w:val="28"/>
        </w:rPr>
        <w:t>.3. Докладване</w:t>
      </w:r>
    </w:p>
    <w:p w:rsidR="00043FBE" w:rsidRDefault="00B72C21" w:rsidP="00B72C21">
      <w:pPr>
        <w:spacing w:after="0" w:line="278" w:lineRule="exact"/>
        <w:jc w:val="both"/>
        <w:rPr>
          <w:rFonts w:ascii="Times New Roman" w:eastAsia="Cambria" w:hAnsi="Times New Roman" w:cs="Times New Roman"/>
          <w:sz w:val="28"/>
          <w:szCs w:val="28"/>
          <w:lang w:val="en-US"/>
        </w:rPr>
      </w:pPr>
      <w:r w:rsidRPr="00B72C21">
        <w:rPr>
          <w:rFonts w:ascii="Times New Roman" w:eastAsia="Cambria" w:hAnsi="Times New Roman" w:cs="Times New Roman"/>
          <w:sz w:val="28"/>
          <w:szCs w:val="28"/>
        </w:rPr>
        <w:t>През отчетния период не е извършван мониторинг на почвите и подземните води, тъй като депото е в ранен етап на експлоатация.</w:t>
      </w:r>
    </w:p>
    <w:p w:rsidR="00B72C21" w:rsidRPr="00B72C21" w:rsidRDefault="00B72C21" w:rsidP="00B72C21">
      <w:pPr>
        <w:spacing w:after="0" w:line="278" w:lineRule="exact"/>
        <w:jc w:val="both"/>
        <w:rPr>
          <w:rFonts w:ascii="Times New Roman" w:eastAsia="Cambria" w:hAnsi="Times New Roman" w:cs="Times New Roman"/>
          <w:sz w:val="28"/>
          <w:szCs w:val="28"/>
          <w:lang w:val="en-US"/>
        </w:rPr>
      </w:pPr>
    </w:p>
    <w:p w:rsidR="00856834" w:rsidRDefault="00856834" w:rsidP="00AF1B2A">
      <w:pPr>
        <w:pStyle w:val="a4"/>
        <w:numPr>
          <w:ilvl w:val="0"/>
          <w:numId w:val="6"/>
        </w:numPr>
        <w:jc w:val="both"/>
        <w:rPr>
          <w:rFonts w:ascii="Times New Roman" w:hAnsi="Times New Roman" w:cs="Times New Roman"/>
          <w:b/>
          <w:sz w:val="28"/>
          <w:szCs w:val="28"/>
        </w:rPr>
      </w:pPr>
      <w:r w:rsidRPr="00856834">
        <w:rPr>
          <w:rFonts w:ascii="Times New Roman" w:hAnsi="Times New Roman" w:cs="Times New Roman"/>
          <w:b/>
          <w:sz w:val="28"/>
          <w:szCs w:val="28"/>
        </w:rPr>
        <w:t>Предотвратяване и действия при аварии</w:t>
      </w:r>
    </w:p>
    <w:p w:rsidR="00856834" w:rsidRPr="00856834" w:rsidRDefault="00856834" w:rsidP="00856834">
      <w:pPr>
        <w:spacing w:before="47" w:after="0" w:line="252" w:lineRule="exact"/>
        <w:ind w:firstLine="708"/>
        <w:jc w:val="both"/>
        <w:rPr>
          <w:rFonts w:ascii="Times New Roman" w:eastAsia="Times New Roman" w:hAnsi="Times New Roman" w:cs="Times New Roman"/>
          <w:sz w:val="28"/>
          <w:szCs w:val="28"/>
        </w:rPr>
      </w:pPr>
      <w:r w:rsidRPr="00856834">
        <w:rPr>
          <w:rFonts w:ascii="Times New Roman" w:eastAsia="Times New Roman" w:hAnsi="Times New Roman" w:cs="Times New Roman"/>
          <w:sz w:val="28"/>
          <w:szCs w:val="28"/>
        </w:rPr>
        <w:t>С изготвяне на техническите проекти за Регионалното депо е изготвен План за експлоатация на депото, План за провеждане на спасителни и неотложни аварийно - възстановителни работи при бедствия и аварии и Вътрешен правилник за организация и дейността по предотвратяване и ликвидиране на последствията при бедствия, аварии и катастрофи.</w:t>
      </w:r>
    </w:p>
    <w:p w:rsidR="00856834" w:rsidRPr="00856834" w:rsidRDefault="00856834" w:rsidP="00856834">
      <w:pPr>
        <w:spacing w:before="7" w:after="0" w:line="252" w:lineRule="exac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Операторът </w:t>
      </w:r>
      <w:r w:rsidRPr="00856834">
        <w:rPr>
          <w:rFonts w:ascii="Times New Roman" w:eastAsia="Times New Roman" w:hAnsi="Times New Roman" w:cs="Times New Roman"/>
          <w:sz w:val="28"/>
          <w:szCs w:val="28"/>
        </w:rPr>
        <w:t xml:space="preserve"> води политика относно организацията и управлението на дейностите по осигуряване на безопасни и здравословни условия на труд.</w:t>
      </w:r>
    </w:p>
    <w:p w:rsidR="00856834" w:rsidRDefault="00856834" w:rsidP="00856834">
      <w:pPr>
        <w:spacing w:before="7" w:after="0" w:line="252" w:lineRule="exact"/>
        <w:ind w:firstLine="708"/>
        <w:jc w:val="both"/>
        <w:rPr>
          <w:rFonts w:ascii="Times New Roman" w:eastAsia="Times New Roman" w:hAnsi="Times New Roman" w:cs="Times New Roman"/>
          <w:sz w:val="28"/>
          <w:szCs w:val="28"/>
        </w:rPr>
      </w:pPr>
      <w:r w:rsidRPr="00856834">
        <w:rPr>
          <w:rFonts w:ascii="Times New Roman" w:eastAsia="Times New Roman" w:hAnsi="Times New Roman" w:cs="Times New Roman"/>
          <w:sz w:val="28"/>
          <w:szCs w:val="28"/>
        </w:rPr>
        <w:t xml:space="preserve">На площадката на Регионалното депо </w:t>
      </w:r>
      <w:r>
        <w:rPr>
          <w:rFonts w:ascii="Times New Roman" w:eastAsia="Times New Roman" w:hAnsi="Times New Roman" w:cs="Times New Roman"/>
          <w:sz w:val="28"/>
          <w:szCs w:val="28"/>
        </w:rPr>
        <w:t>са</w:t>
      </w:r>
      <w:r w:rsidRPr="00856834">
        <w:rPr>
          <w:rFonts w:ascii="Times New Roman" w:eastAsia="Times New Roman" w:hAnsi="Times New Roman" w:cs="Times New Roman"/>
          <w:sz w:val="28"/>
          <w:szCs w:val="28"/>
        </w:rPr>
        <w:t xml:space="preserve"> осигурени необходимите средства за гасене на пожар, които да бъдат поставени на достъпно място за всички работещи.</w:t>
      </w:r>
    </w:p>
    <w:p w:rsidR="00856834" w:rsidRDefault="00856834" w:rsidP="00856834">
      <w:pPr>
        <w:spacing w:before="7" w:after="0" w:line="252" w:lineRule="exact"/>
        <w:jc w:val="both"/>
        <w:rPr>
          <w:rFonts w:ascii="Times New Roman" w:eastAsia="Times New Roman" w:hAnsi="Times New Roman" w:cs="Times New Roman"/>
          <w:sz w:val="28"/>
          <w:szCs w:val="28"/>
        </w:rPr>
      </w:pPr>
    </w:p>
    <w:p w:rsidR="00856834" w:rsidRDefault="00AF1B2A" w:rsidP="00AF1B2A">
      <w:pPr>
        <w:pStyle w:val="a4"/>
        <w:numPr>
          <w:ilvl w:val="0"/>
          <w:numId w:val="6"/>
        </w:numPr>
        <w:spacing w:before="7" w:after="0" w:line="252"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56834">
        <w:rPr>
          <w:rFonts w:ascii="Times New Roman" w:eastAsia="Times New Roman" w:hAnsi="Times New Roman" w:cs="Times New Roman"/>
          <w:b/>
          <w:sz w:val="28"/>
          <w:szCs w:val="28"/>
        </w:rPr>
        <w:t xml:space="preserve">Преходни режими на работа </w:t>
      </w:r>
      <w:r w:rsidR="00F92DA2">
        <w:rPr>
          <w:rFonts w:ascii="Times New Roman" w:eastAsia="Times New Roman" w:hAnsi="Times New Roman" w:cs="Times New Roman"/>
          <w:b/>
          <w:sz w:val="28"/>
          <w:szCs w:val="28"/>
        </w:rPr>
        <w:t>(пускане, спиране, внезапни спирания и други)</w:t>
      </w:r>
    </w:p>
    <w:p w:rsidR="00F92DA2" w:rsidRPr="00F92DA2" w:rsidRDefault="00F92DA2" w:rsidP="00F92DA2">
      <w:pPr>
        <w:spacing w:before="7" w:after="0" w:line="252" w:lineRule="exact"/>
        <w:jc w:val="both"/>
        <w:rPr>
          <w:rFonts w:ascii="Times New Roman" w:eastAsia="Times New Roman" w:hAnsi="Times New Roman" w:cs="Times New Roman"/>
          <w:b/>
          <w:sz w:val="28"/>
          <w:szCs w:val="28"/>
        </w:rPr>
      </w:pPr>
    </w:p>
    <w:p w:rsidR="00F92DA2" w:rsidRPr="00B27988" w:rsidRDefault="00B27988" w:rsidP="00F92DA2">
      <w:pPr>
        <w:spacing w:before="7" w:after="0" w:line="252" w:lineRule="exact"/>
        <w:jc w:val="both"/>
        <w:rPr>
          <w:rFonts w:ascii="Times New Roman" w:eastAsia="Times New Roman" w:hAnsi="Times New Roman" w:cs="Times New Roman"/>
          <w:b/>
          <w:sz w:val="28"/>
          <w:szCs w:val="28"/>
        </w:rPr>
      </w:pPr>
      <w:r w:rsidRPr="00B27988">
        <w:rPr>
          <w:rFonts w:ascii="Times New Roman" w:eastAsia="Cambria" w:hAnsi="Times New Roman" w:cs="Times New Roman"/>
          <w:sz w:val="28"/>
          <w:szCs w:val="28"/>
        </w:rPr>
        <w:t xml:space="preserve">Има изготвен </w:t>
      </w:r>
      <w:r w:rsidRPr="00B27988">
        <w:rPr>
          <w:rFonts w:ascii="Times New Roman" w:eastAsia="Times New Roman" w:hAnsi="Times New Roman" w:cs="Times New Roman"/>
          <w:sz w:val="28"/>
          <w:szCs w:val="28"/>
        </w:rPr>
        <w:t>План за провеждане на спасителни и неотложни аварийно - възстановителни работи при бедствия и аварии</w:t>
      </w:r>
      <w:r w:rsidRPr="00B27988">
        <w:rPr>
          <w:rFonts w:ascii="Times New Roman" w:eastAsia="Cambria" w:hAnsi="Times New Roman" w:cs="Times New Roman"/>
          <w:sz w:val="28"/>
          <w:szCs w:val="28"/>
        </w:rPr>
        <w:t xml:space="preserve"> на инсталацията по Условие, която попада в обхвата на Приложение 4 на ЗООС.</w:t>
      </w:r>
    </w:p>
    <w:p w:rsidR="00856834" w:rsidRDefault="00F92DA2" w:rsidP="00AF1B2A">
      <w:pPr>
        <w:pStyle w:val="a4"/>
        <w:numPr>
          <w:ilvl w:val="0"/>
          <w:numId w:val="6"/>
        </w:numPr>
        <w:jc w:val="both"/>
        <w:rPr>
          <w:rFonts w:ascii="Times New Roman" w:hAnsi="Times New Roman" w:cs="Times New Roman"/>
          <w:b/>
          <w:sz w:val="28"/>
          <w:szCs w:val="28"/>
        </w:rPr>
      </w:pPr>
      <w:r>
        <w:rPr>
          <w:rFonts w:ascii="Times New Roman" w:hAnsi="Times New Roman" w:cs="Times New Roman"/>
          <w:b/>
          <w:sz w:val="28"/>
          <w:szCs w:val="28"/>
        </w:rPr>
        <w:t>Прекратяване на работата на инсталациите или части от тях</w:t>
      </w:r>
    </w:p>
    <w:p w:rsidR="00F92DA2" w:rsidRPr="00B27988" w:rsidRDefault="00B27988" w:rsidP="00F92DA2">
      <w:pPr>
        <w:jc w:val="both"/>
        <w:rPr>
          <w:rFonts w:ascii="Times New Roman" w:hAnsi="Times New Roman" w:cs="Times New Roman"/>
          <w:sz w:val="28"/>
          <w:szCs w:val="28"/>
        </w:rPr>
      </w:pPr>
      <w:r w:rsidRPr="00B27988">
        <w:rPr>
          <w:rStyle w:val="CharStyle240"/>
          <w:rFonts w:ascii="Times New Roman" w:hAnsi="Times New Roman" w:cs="Times New Roman"/>
          <w:sz w:val="28"/>
          <w:szCs w:val="28"/>
        </w:rPr>
        <w:lastRenderedPageBreak/>
        <w:t xml:space="preserve">Условие 16.4. </w:t>
      </w:r>
      <w:r w:rsidRPr="00B27988">
        <w:rPr>
          <w:rStyle w:val="CharStyle242"/>
          <w:rFonts w:ascii="Times New Roman" w:hAnsi="Times New Roman" w:cs="Times New Roman"/>
          <w:sz w:val="28"/>
          <w:szCs w:val="28"/>
        </w:rPr>
        <w:t>не е приложимо. През 201</w:t>
      </w:r>
      <w:r w:rsidRPr="00B27988">
        <w:rPr>
          <w:rStyle w:val="CharStyle242"/>
          <w:rFonts w:ascii="Times New Roman" w:hAnsi="Times New Roman" w:cs="Times New Roman"/>
          <w:sz w:val="28"/>
          <w:szCs w:val="28"/>
          <w:lang w:val="en-US"/>
        </w:rPr>
        <w:t>8</w:t>
      </w:r>
      <w:r w:rsidRPr="00B27988">
        <w:rPr>
          <w:rStyle w:val="CharStyle242"/>
          <w:rFonts w:ascii="Times New Roman" w:hAnsi="Times New Roman" w:cs="Times New Roman"/>
          <w:sz w:val="28"/>
          <w:szCs w:val="28"/>
        </w:rPr>
        <w:t xml:space="preserve"> г. не се е налагало прекратяване на дейността на инсталацията или на части от нея.</w:t>
      </w:r>
    </w:p>
    <w:p w:rsidR="00592CB5" w:rsidRPr="00592CB5" w:rsidRDefault="00592CB5" w:rsidP="00AF1B2A">
      <w:pPr>
        <w:pStyle w:val="a4"/>
        <w:numPr>
          <w:ilvl w:val="0"/>
          <w:numId w:val="6"/>
        </w:numPr>
        <w:spacing w:before="43" w:after="0" w:line="283" w:lineRule="exact"/>
        <w:jc w:val="both"/>
        <w:rPr>
          <w:rFonts w:ascii="Times New Roman" w:eastAsia="Cambria" w:hAnsi="Times New Roman" w:cs="Times New Roman"/>
          <w:sz w:val="28"/>
          <w:szCs w:val="28"/>
        </w:rPr>
      </w:pPr>
      <w:r w:rsidRPr="00592CB5">
        <w:rPr>
          <w:rFonts w:ascii="Times New Roman" w:hAnsi="Times New Roman" w:cs="Times New Roman"/>
          <w:sz w:val="28"/>
          <w:szCs w:val="28"/>
        </w:rPr>
        <w:t xml:space="preserve"> </w:t>
      </w:r>
      <w:r w:rsidRPr="00592CB5">
        <w:rPr>
          <w:rFonts w:ascii="Times New Roman" w:eastAsia="Cambria" w:hAnsi="Times New Roman" w:cs="Times New Roman"/>
          <w:b/>
          <w:bCs/>
          <w:sz w:val="28"/>
          <w:szCs w:val="28"/>
        </w:rPr>
        <w:t>Оплаквания или възражения, свързани с дейността на инсталациите за които е издадено КР</w:t>
      </w:r>
    </w:p>
    <w:p w:rsidR="00592CB5" w:rsidRPr="00592CB5" w:rsidRDefault="00B27988" w:rsidP="00592CB5">
      <w:pPr>
        <w:spacing w:before="34" w:after="0" w:line="278" w:lineRule="exact"/>
        <w:ind w:left="360"/>
        <w:jc w:val="both"/>
        <w:rPr>
          <w:rFonts w:ascii="Times New Roman" w:eastAsia="Cambria" w:hAnsi="Times New Roman" w:cs="Times New Roman"/>
          <w:sz w:val="28"/>
          <w:szCs w:val="28"/>
        </w:rPr>
      </w:pPr>
      <w:r>
        <w:rPr>
          <w:rFonts w:ascii="Times New Roman" w:eastAsia="Cambria" w:hAnsi="Times New Roman" w:cs="Times New Roman"/>
          <w:sz w:val="28"/>
          <w:szCs w:val="28"/>
        </w:rPr>
        <w:t>За отчетният период през 201</w:t>
      </w:r>
      <w:r>
        <w:rPr>
          <w:rFonts w:ascii="Times New Roman" w:eastAsia="Cambria" w:hAnsi="Times New Roman" w:cs="Times New Roman"/>
          <w:sz w:val="28"/>
          <w:szCs w:val="28"/>
          <w:lang w:val="en-US"/>
        </w:rPr>
        <w:t>8</w:t>
      </w:r>
      <w:r w:rsidR="00592CB5" w:rsidRPr="00592CB5">
        <w:rPr>
          <w:rFonts w:ascii="Times New Roman" w:eastAsia="Cambria" w:hAnsi="Times New Roman" w:cs="Times New Roman"/>
          <w:sz w:val="28"/>
          <w:szCs w:val="28"/>
        </w:rPr>
        <w:t>г. не са постъпвали оплаквания или възражения.</w:t>
      </w:r>
    </w:p>
    <w:p w:rsidR="00592CB5" w:rsidRPr="00592CB5" w:rsidRDefault="00592CB5" w:rsidP="00592CB5">
      <w:pPr>
        <w:spacing w:after="0" w:line="278" w:lineRule="exact"/>
        <w:ind w:left="360"/>
        <w:jc w:val="both"/>
        <w:rPr>
          <w:rFonts w:ascii="Times New Roman" w:eastAsia="Cambria" w:hAnsi="Times New Roman" w:cs="Times New Roman"/>
          <w:color w:val="FF0000"/>
          <w:sz w:val="28"/>
          <w:szCs w:val="28"/>
        </w:rPr>
      </w:pPr>
      <w:r w:rsidRPr="00592CB5">
        <w:rPr>
          <w:rFonts w:ascii="Times New Roman" w:eastAsia="Cambria" w:hAnsi="Times New Roman" w:cs="Times New Roman"/>
          <w:sz w:val="28"/>
          <w:szCs w:val="28"/>
        </w:rPr>
        <w:t xml:space="preserve">Оплаквания или възражения се посочват в </w:t>
      </w:r>
      <w:r w:rsidRPr="00BD5C53">
        <w:rPr>
          <w:rFonts w:ascii="Times New Roman" w:eastAsia="Cambria" w:hAnsi="Times New Roman" w:cs="Times New Roman"/>
          <w:bCs/>
          <w:color w:val="000000" w:themeColor="text1"/>
          <w:sz w:val="28"/>
          <w:szCs w:val="28"/>
        </w:rPr>
        <w:t>Приложение 1, Таблица 10. Оплаквания или възражения, свързани с дейността на инсталациите, за които е издадено КР.</w:t>
      </w:r>
    </w:p>
    <w:p w:rsidR="00592CB5" w:rsidRPr="00592CB5" w:rsidRDefault="00592CB5" w:rsidP="00592CB5">
      <w:pPr>
        <w:spacing w:before="43" w:after="0" w:line="283" w:lineRule="exact"/>
        <w:jc w:val="both"/>
        <w:rPr>
          <w:rFonts w:ascii="Cambria" w:eastAsia="Cambria" w:hAnsi="Cambria" w:cs="Cambria"/>
          <w:sz w:val="20"/>
          <w:szCs w:val="20"/>
        </w:rPr>
      </w:pPr>
    </w:p>
    <w:p w:rsidR="00592CB5" w:rsidRDefault="00592CB5" w:rsidP="00592CB5">
      <w:pPr>
        <w:jc w:val="both"/>
        <w:rPr>
          <w:rFonts w:ascii="Times New Roman" w:hAnsi="Times New Roman" w:cs="Times New Roman"/>
          <w:sz w:val="28"/>
          <w:szCs w:val="28"/>
        </w:rPr>
      </w:pPr>
    </w:p>
    <w:p w:rsidR="00592CB5" w:rsidRDefault="00592CB5" w:rsidP="00592CB5">
      <w:pPr>
        <w:jc w:val="both"/>
        <w:rPr>
          <w:rFonts w:ascii="Times New Roman" w:hAnsi="Times New Roman" w:cs="Times New Roman"/>
          <w:sz w:val="28"/>
          <w:szCs w:val="28"/>
        </w:rPr>
      </w:pPr>
    </w:p>
    <w:p w:rsidR="002864E7" w:rsidRDefault="002864E7" w:rsidP="00592CB5">
      <w:pPr>
        <w:jc w:val="both"/>
        <w:rPr>
          <w:rFonts w:ascii="Times New Roman" w:hAnsi="Times New Roman" w:cs="Times New Roman"/>
          <w:sz w:val="28"/>
          <w:szCs w:val="28"/>
        </w:rPr>
      </w:pPr>
    </w:p>
    <w:p w:rsidR="00592CB5" w:rsidRDefault="00592CB5" w:rsidP="00592CB5">
      <w:pPr>
        <w:jc w:val="both"/>
        <w:rPr>
          <w:rFonts w:ascii="Times New Roman" w:hAnsi="Times New Roman" w:cs="Times New Roman"/>
          <w:sz w:val="28"/>
          <w:szCs w:val="28"/>
        </w:rPr>
      </w:pPr>
    </w:p>
    <w:p w:rsidR="00592CB5" w:rsidRDefault="00592CB5" w:rsidP="00592CB5">
      <w:pPr>
        <w:jc w:val="both"/>
        <w:rPr>
          <w:rFonts w:ascii="Times New Roman" w:hAnsi="Times New Roman" w:cs="Times New Roman"/>
          <w:sz w:val="28"/>
          <w:szCs w:val="28"/>
        </w:rPr>
      </w:pPr>
    </w:p>
    <w:p w:rsidR="00592CB5" w:rsidRDefault="00592CB5" w:rsidP="00592CB5">
      <w:pPr>
        <w:jc w:val="both"/>
        <w:rPr>
          <w:rFonts w:ascii="Times New Roman" w:hAnsi="Times New Roman" w:cs="Times New Roman"/>
          <w:sz w:val="28"/>
          <w:szCs w:val="28"/>
        </w:rPr>
      </w:pPr>
    </w:p>
    <w:p w:rsidR="00592CB5" w:rsidRDefault="00592CB5" w:rsidP="00592CB5">
      <w:pPr>
        <w:jc w:val="both"/>
        <w:rPr>
          <w:rFonts w:ascii="Times New Roman" w:hAnsi="Times New Roman" w:cs="Times New Roman"/>
          <w:sz w:val="28"/>
          <w:szCs w:val="28"/>
        </w:rPr>
      </w:pPr>
    </w:p>
    <w:p w:rsidR="00592CB5" w:rsidRDefault="00417E06" w:rsidP="00592CB5">
      <w:pPr>
        <w:jc w:val="both"/>
        <w:rPr>
          <w:rFonts w:ascii="Times New Roman" w:hAnsi="Times New Roman" w:cs="Times New Roman"/>
          <w:b/>
          <w:sz w:val="28"/>
          <w:szCs w:val="28"/>
        </w:rPr>
      </w:pPr>
      <w:r>
        <w:rPr>
          <w:rFonts w:ascii="Times New Roman" w:hAnsi="Times New Roman" w:cs="Times New Roman"/>
          <w:b/>
          <w:sz w:val="28"/>
          <w:szCs w:val="28"/>
        </w:rPr>
        <w:t>КИРИЛ ПОПОВЯНСКИ</w:t>
      </w:r>
    </w:p>
    <w:p w:rsidR="00592CB5" w:rsidRDefault="00417E06" w:rsidP="00592CB5">
      <w:pPr>
        <w:jc w:val="both"/>
        <w:rPr>
          <w:rFonts w:ascii="Times New Roman" w:hAnsi="Times New Roman" w:cs="Times New Roman"/>
          <w:i/>
          <w:sz w:val="28"/>
          <w:szCs w:val="28"/>
        </w:rPr>
      </w:pPr>
      <w:r>
        <w:rPr>
          <w:rFonts w:ascii="Times New Roman" w:hAnsi="Times New Roman" w:cs="Times New Roman"/>
          <w:i/>
          <w:sz w:val="28"/>
          <w:szCs w:val="28"/>
        </w:rPr>
        <w:t>Директор на ОП „Ре</w:t>
      </w:r>
      <w:r w:rsidR="00C15B16">
        <w:rPr>
          <w:rFonts w:ascii="Times New Roman" w:hAnsi="Times New Roman" w:cs="Times New Roman"/>
          <w:i/>
          <w:sz w:val="28"/>
          <w:szCs w:val="28"/>
        </w:rPr>
        <w:t>гионален център за управление на отпадъците на общините Самоков, Долна баня, Костенец и Ихтиман”</w:t>
      </w:r>
    </w:p>
    <w:p w:rsidR="00592CB5" w:rsidRDefault="00592CB5" w:rsidP="00592CB5">
      <w:pPr>
        <w:jc w:val="both"/>
        <w:rPr>
          <w:rFonts w:ascii="Times New Roman" w:hAnsi="Times New Roman" w:cs="Times New Roman"/>
          <w:sz w:val="28"/>
          <w:szCs w:val="28"/>
        </w:rPr>
      </w:pPr>
    </w:p>
    <w:p w:rsidR="002864E7" w:rsidRDefault="002864E7" w:rsidP="00592CB5">
      <w:pPr>
        <w:jc w:val="both"/>
        <w:rPr>
          <w:rFonts w:ascii="Times New Roman" w:hAnsi="Times New Roman" w:cs="Times New Roman"/>
          <w:sz w:val="28"/>
          <w:szCs w:val="28"/>
        </w:rPr>
      </w:pPr>
    </w:p>
    <w:p w:rsidR="002864E7" w:rsidRDefault="002864E7" w:rsidP="00592CB5">
      <w:pPr>
        <w:jc w:val="both"/>
        <w:rPr>
          <w:rFonts w:ascii="Times New Roman" w:hAnsi="Times New Roman" w:cs="Times New Roman"/>
          <w:sz w:val="28"/>
          <w:szCs w:val="28"/>
        </w:rPr>
      </w:pPr>
    </w:p>
    <w:p w:rsidR="002864E7" w:rsidRDefault="002864E7" w:rsidP="00592CB5">
      <w:pPr>
        <w:jc w:val="both"/>
        <w:rPr>
          <w:rFonts w:ascii="Times New Roman" w:hAnsi="Times New Roman" w:cs="Times New Roman"/>
          <w:sz w:val="28"/>
          <w:szCs w:val="28"/>
        </w:rPr>
      </w:pPr>
    </w:p>
    <w:p w:rsidR="002864E7" w:rsidRDefault="002864E7" w:rsidP="00592CB5">
      <w:pPr>
        <w:jc w:val="both"/>
        <w:rPr>
          <w:rFonts w:ascii="Times New Roman" w:hAnsi="Times New Roman" w:cs="Times New Roman"/>
          <w:sz w:val="28"/>
          <w:szCs w:val="28"/>
        </w:rPr>
      </w:pPr>
    </w:p>
    <w:p w:rsidR="002864E7" w:rsidRDefault="002864E7" w:rsidP="00592CB5">
      <w:pPr>
        <w:jc w:val="both"/>
        <w:rPr>
          <w:rFonts w:ascii="Times New Roman" w:hAnsi="Times New Roman" w:cs="Times New Roman"/>
          <w:sz w:val="28"/>
          <w:szCs w:val="28"/>
        </w:rPr>
      </w:pPr>
    </w:p>
    <w:p w:rsidR="002864E7" w:rsidRDefault="002864E7" w:rsidP="00592CB5">
      <w:pPr>
        <w:jc w:val="both"/>
        <w:rPr>
          <w:rFonts w:ascii="Times New Roman" w:hAnsi="Times New Roman" w:cs="Times New Roman"/>
          <w:sz w:val="28"/>
          <w:szCs w:val="28"/>
        </w:rPr>
      </w:pPr>
    </w:p>
    <w:p w:rsidR="00C15B16" w:rsidRDefault="00C15B16" w:rsidP="00592CB5">
      <w:pPr>
        <w:jc w:val="both"/>
        <w:rPr>
          <w:rFonts w:ascii="Times New Roman" w:hAnsi="Times New Roman" w:cs="Times New Roman"/>
          <w:sz w:val="28"/>
          <w:szCs w:val="28"/>
        </w:rPr>
      </w:pPr>
    </w:p>
    <w:p w:rsidR="00C15B16" w:rsidRDefault="00C15B16" w:rsidP="00592CB5">
      <w:pPr>
        <w:jc w:val="both"/>
        <w:rPr>
          <w:rFonts w:ascii="Times New Roman" w:hAnsi="Times New Roman" w:cs="Times New Roman"/>
          <w:sz w:val="28"/>
          <w:szCs w:val="28"/>
        </w:rPr>
      </w:pPr>
    </w:p>
    <w:p w:rsidR="009178DE" w:rsidRDefault="009178DE" w:rsidP="00592CB5">
      <w:pPr>
        <w:jc w:val="both"/>
        <w:rPr>
          <w:rFonts w:ascii="Times New Roman" w:hAnsi="Times New Roman" w:cs="Times New Roman"/>
          <w:sz w:val="28"/>
          <w:szCs w:val="28"/>
        </w:rPr>
      </w:pPr>
    </w:p>
    <w:p w:rsidR="00592CB5" w:rsidRDefault="00592CB5" w:rsidP="00592CB5">
      <w:pPr>
        <w:jc w:val="both"/>
        <w:rPr>
          <w:rFonts w:ascii="Times New Roman" w:hAnsi="Times New Roman" w:cs="Times New Roman"/>
          <w:sz w:val="28"/>
          <w:szCs w:val="28"/>
        </w:rPr>
      </w:pPr>
    </w:p>
    <w:p w:rsidR="00592CB5" w:rsidRPr="00CE6D93" w:rsidRDefault="00592CB5" w:rsidP="00592CB5">
      <w:pPr>
        <w:spacing w:before="48" w:after="0" w:line="240" w:lineRule="auto"/>
        <w:jc w:val="both"/>
        <w:rPr>
          <w:rFonts w:ascii="Times New Roman" w:eastAsia="Cambria" w:hAnsi="Times New Roman" w:cs="Times New Roman"/>
          <w:sz w:val="28"/>
          <w:szCs w:val="28"/>
        </w:rPr>
      </w:pPr>
      <w:r w:rsidRPr="00592CB5">
        <w:rPr>
          <w:rFonts w:ascii="Times New Roman" w:eastAsia="Cambria" w:hAnsi="Times New Roman" w:cs="Times New Roman"/>
          <w:b/>
          <w:bCs/>
          <w:sz w:val="28"/>
          <w:szCs w:val="28"/>
        </w:rPr>
        <w:lastRenderedPageBreak/>
        <w:t>Приложение 1</w:t>
      </w:r>
    </w:p>
    <w:p w:rsidR="00592CB5" w:rsidRPr="00CE6D93" w:rsidRDefault="00592CB5" w:rsidP="00592CB5">
      <w:pPr>
        <w:spacing w:after="0" w:line="240" w:lineRule="exact"/>
        <w:jc w:val="both"/>
        <w:rPr>
          <w:rFonts w:ascii="Times New Roman" w:eastAsia="Cambria" w:hAnsi="Times New Roman" w:cs="Times New Roman"/>
          <w:sz w:val="28"/>
          <w:szCs w:val="28"/>
        </w:rPr>
      </w:pPr>
    </w:p>
    <w:p w:rsidR="00592CB5" w:rsidRPr="00CE6D93" w:rsidRDefault="00592CB5" w:rsidP="00592CB5">
      <w:pPr>
        <w:spacing w:before="91" w:after="0" w:line="240" w:lineRule="auto"/>
        <w:jc w:val="both"/>
        <w:rPr>
          <w:rFonts w:ascii="Times New Roman" w:eastAsia="Cambria" w:hAnsi="Times New Roman" w:cs="Times New Roman"/>
          <w:sz w:val="28"/>
          <w:szCs w:val="28"/>
        </w:rPr>
      </w:pPr>
      <w:r w:rsidRPr="00592CB5">
        <w:rPr>
          <w:rFonts w:ascii="Times New Roman" w:eastAsia="Cambria" w:hAnsi="Times New Roman" w:cs="Times New Roman"/>
          <w:b/>
          <w:bCs/>
          <w:sz w:val="28"/>
          <w:szCs w:val="28"/>
        </w:rPr>
        <w:t>Таблица 1. Замърсители по</w:t>
      </w:r>
      <w:r w:rsidRPr="00592CB5">
        <w:rPr>
          <w:rFonts w:ascii="Times New Roman" w:eastAsia="Cambria" w:hAnsi="Times New Roman" w:cs="Times New Roman"/>
          <w:b/>
          <w:bCs/>
          <w:sz w:val="28"/>
          <w:szCs w:val="28"/>
          <w:lang w:val="en-US" w:eastAsia="en-US"/>
        </w:rPr>
        <w:t xml:space="preserve"> EPEBB</w:t>
      </w:r>
      <w:r w:rsidRPr="00592CB5">
        <w:rPr>
          <w:rFonts w:ascii="Times New Roman" w:eastAsia="Cambria" w:hAnsi="Times New Roman" w:cs="Times New Roman"/>
          <w:b/>
          <w:bCs/>
          <w:sz w:val="28"/>
          <w:szCs w:val="28"/>
        </w:rPr>
        <w:t xml:space="preserve"> и</w:t>
      </w:r>
      <w:r w:rsidRPr="00592CB5">
        <w:rPr>
          <w:rFonts w:ascii="Times New Roman" w:eastAsia="Cambria" w:hAnsi="Times New Roman" w:cs="Times New Roman"/>
          <w:b/>
          <w:bCs/>
          <w:sz w:val="28"/>
          <w:szCs w:val="28"/>
          <w:lang w:val="en-US" w:eastAsia="en-US"/>
        </w:rPr>
        <w:t xml:space="preserve"> PRTR</w:t>
      </w:r>
    </w:p>
    <w:tbl>
      <w:tblPr>
        <w:tblW w:w="0" w:type="auto"/>
        <w:tblInd w:w="40" w:type="dxa"/>
        <w:tblLayout w:type="fixed"/>
        <w:tblCellMar>
          <w:left w:w="40" w:type="dxa"/>
          <w:right w:w="40" w:type="dxa"/>
        </w:tblCellMar>
        <w:tblLook w:val="04A0"/>
      </w:tblPr>
      <w:tblGrid>
        <w:gridCol w:w="581"/>
        <w:gridCol w:w="14"/>
        <w:gridCol w:w="1306"/>
        <w:gridCol w:w="2122"/>
        <w:gridCol w:w="1219"/>
        <w:gridCol w:w="1397"/>
        <w:gridCol w:w="768"/>
        <w:gridCol w:w="1248"/>
        <w:gridCol w:w="1099"/>
      </w:tblGrid>
      <w:tr w:rsidR="00592CB5" w:rsidRPr="00532ECC" w:rsidTr="00135D2B">
        <w:tc>
          <w:tcPr>
            <w:tcW w:w="581" w:type="dxa"/>
            <w:vMerge w:val="restart"/>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315" w:type="dxa"/>
            <w:gridSpan w:val="2"/>
            <w:vMerge w:val="restart"/>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CAS</w:t>
            </w:r>
            <w:r w:rsidRPr="00532ECC">
              <w:rPr>
                <w:rFonts w:ascii="Times New Roman" w:eastAsia="Cambria" w:hAnsi="Times New Roman" w:cs="Times New Roman"/>
                <w:sz w:val="24"/>
                <w:szCs w:val="24"/>
              </w:rPr>
              <w:t xml:space="preserve"> номер</w:t>
            </w:r>
          </w:p>
        </w:tc>
        <w:tc>
          <w:tcPr>
            <w:tcW w:w="2122" w:type="dxa"/>
            <w:vMerge w:val="restart"/>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Замърсител</w:t>
            </w:r>
          </w:p>
        </w:tc>
        <w:tc>
          <w:tcPr>
            <w:tcW w:w="3384" w:type="dxa"/>
            <w:gridSpan w:val="3"/>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left="701"/>
              <w:rPr>
                <w:rFonts w:ascii="Times New Roman" w:eastAsia="Cambria" w:hAnsi="Times New Roman" w:cs="Times New Roman"/>
                <w:sz w:val="24"/>
                <w:szCs w:val="24"/>
              </w:rPr>
            </w:pPr>
            <w:r w:rsidRPr="00532ECC">
              <w:rPr>
                <w:rFonts w:ascii="Times New Roman" w:eastAsia="Cambria" w:hAnsi="Times New Roman" w:cs="Times New Roman"/>
                <w:sz w:val="24"/>
                <w:szCs w:val="24"/>
              </w:rPr>
              <w:t>Емисионно прагове (колона 1)</w:t>
            </w:r>
          </w:p>
        </w:tc>
        <w:tc>
          <w:tcPr>
            <w:tcW w:w="1248" w:type="dxa"/>
            <w:vMerge w:val="restart"/>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0" w:lineRule="exact"/>
              <w:ind w:firstLine="5"/>
              <w:rPr>
                <w:rFonts w:ascii="Times New Roman" w:eastAsia="Cambria" w:hAnsi="Times New Roman" w:cs="Times New Roman"/>
                <w:sz w:val="24"/>
                <w:szCs w:val="24"/>
              </w:rPr>
            </w:pPr>
            <w:r w:rsidRPr="00532ECC">
              <w:rPr>
                <w:rFonts w:ascii="Times New Roman" w:eastAsia="Cambria" w:hAnsi="Times New Roman" w:cs="Times New Roman"/>
                <w:sz w:val="24"/>
                <w:szCs w:val="24"/>
              </w:rPr>
              <w:t>Праг за пренос на замърсител и извън площ. (колона 2) кг/г.</w:t>
            </w:r>
          </w:p>
        </w:tc>
        <w:tc>
          <w:tcPr>
            <w:tcW w:w="1099" w:type="dxa"/>
            <w:vMerge w:val="restart"/>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0" w:lineRule="exact"/>
              <w:rPr>
                <w:rFonts w:ascii="Times New Roman" w:eastAsia="Cambria" w:hAnsi="Times New Roman" w:cs="Times New Roman"/>
                <w:sz w:val="24"/>
                <w:szCs w:val="24"/>
              </w:rPr>
            </w:pPr>
            <w:r w:rsidRPr="00532ECC">
              <w:rPr>
                <w:rFonts w:ascii="Times New Roman" w:eastAsia="Cambria" w:hAnsi="Times New Roman" w:cs="Times New Roman"/>
                <w:sz w:val="24"/>
                <w:szCs w:val="24"/>
              </w:rPr>
              <w:t>Праг за</w:t>
            </w:r>
          </w:p>
          <w:p w:rsidR="00592CB5" w:rsidRPr="00532ECC" w:rsidRDefault="00592CB5" w:rsidP="00135D2B">
            <w:pPr>
              <w:spacing w:after="0" w:line="230" w:lineRule="exact"/>
              <w:rPr>
                <w:rFonts w:ascii="Times New Roman" w:eastAsia="Cambria" w:hAnsi="Times New Roman" w:cs="Times New Roman"/>
                <w:sz w:val="24"/>
                <w:szCs w:val="24"/>
              </w:rPr>
            </w:pPr>
            <w:r w:rsidRPr="00532ECC">
              <w:rPr>
                <w:rFonts w:ascii="Times New Roman" w:eastAsia="Cambria" w:hAnsi="Times New Roman" w:cs="Times New Roman"/>
                <w:sz w:val="24"/>
                <w:szCs w:val="24"/>
              </w:rPr>
              <w:t>производс</w:t>
            </w:r>
          </w:p>
          <w:p w:rsidR="00592CB5" w:rsidRPr="00532ECC" w:rsidRDefault="00592CB5" w:rsidP="00135D2B">
            <w:pPr>
              <w:spacing w:after="0" w:line="230" w:lineRule="exact"/>
              <w:rPr>
                <w:rFonts w:ascii="Times New Roman" w:eastAsia="Cambria" w:hAnsi="Times New Roman" w:cs="Times New Roman"/>
                <w:sz w:val="24"/>
                <w:szCs w:val="24"/>
              </w:rPr>
            </w:pPr>
            <w:r w:rsidRPr="00532ECC">
              <w:rPr>
                <w:rFonts w:ascii="Times New Roman" w:eastAsia="Cambria" w:hAnsi="Times New Roman" w:cs="Times New Roman"/>
                <w:sz w:val="24"/>
                <w:szCs w:val="24"/>
              </w:rPr>
              <w:t>тво,</w:t>
            </w:r>
          </w:p>
          <w:p w:rsidR="00592CB5" w:rsidRPr="00532ECC" w:rsidRDefault="00592CB5" w:rsidP="00135D2B">
            <w:pPr>
              <w:spacing w:after="0" w:line="230" w:lineRule="exact"/>
              <w:rPr>
                <w:rFonts w:ascii="Times New Roman" w:eastAsia="Cambria" w:hAnsi="Times New Roman" w:cs="Times New Roman"/>
                <w:sz w:val="24"/>
                <w:szCs w:val="24"/>
              </w:rPr>
            </w:pPr>
            <w:r w:rsidRPr="00532ECC">
              <w:rPr>
                <w:rFonts w:ascii="Times New Roman" w:eastAsia="Cambria" w:hAnsi="Times New Roman" w:cs="Times New Roman"/>
                <w:sz w:val="24"/>
                <w:szCs w:val="24"/>
              </w:rPr>
              <w:t>обработка или</w:t>
            </w:r>
          </w:p>
          <w:p w:rsidR="00592CB5" w:rsidRPr="00532ECC" w:rsidRDefault="00592CB5" w:rsidP="00135D2B">
            <w:pPr>
              <w:spacing w:after="0" w:line="230" w:lineRule="exact"/>
              <w:rPr>
                <w:rFonts w:ascii="Times New Roman" w:eastAsia="Cambria" w:hAnsi="Times New Roman" w:cs="Times New Roman"/>
                <w:sz w:val="24"/>
                <w:szCs w:val="24"/>
              </w:rPr>
            </w:pPr>
            <w:r w:rsidRPr="00532ECC">
              <w:rPr>
                <w:rFonts w:ascii="Times New Roman" w:eastAsia="Cambria" w:hAnsi="Times New Roman" w:cs="Times New Roman"/>
                <w:sz w:val="24"/>
                <w:szCs w:val="24"/>
              </w:rPr>
              <w:t>употреба (колона 3) Кг/г.</w:t>
            </w:r>
          </w:p>
        </w:tc>
      </w:tr>
      <w:tr w:rsidR="00592CB5" w:rsidRPr="00532ECC" w:rsidTr="00135D2B">
        <w:tc>
          <w:tcPr>
            <w:tcW w:w="581" w:type="dxa"/>
            <w:vMerge/>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315" w:type="dxa"/>
            <w:gridSpan w:val="2"/>
            <w:vMerge/>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vMerge/>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219"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35"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във въздух (колона1а) кг/г.</w:t>
            </w:r>
          </w:p>
        </w:tc>
        <w:tc>
          <w:tcPr>
            <w:tcW w:w="1397"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35"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във води (колона1б) кг/г.</w:t>
            </w:r>
          </w:p>
        </w:tc>
        <w:tc>
          <w:tcPr>
            <w:tcW w:w="768"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35"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В</w:t>
            </w:r>
          </w:p>
          <w:p w:rsidR="00592CB5" w:rsidRPr="00532ECC" w:rsidRDefault="00592CB5" w:rsidP="00135D2B">
            <w:pPr>
              <w:spacing w:after="0" w:line="235"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почва (колон а1с) кг/г.</w:t>
            </w:r>
          </w:p>
        </w:tc>
        <w:tc>
          <w:tcPr>
            <w:tcW w:w="1248" w:type="dxa"/>
            <w:vMerge/>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099" w:type="dxa"/>
            <w:vMerge/>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r>
      <w:tr w:rsidR="00592CB5" w:rsidRPr="00532ECC" w:rsidTr="00135D2B">
        <w:tc>
          <w:tcPr>
            <w:tcW w:w="58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1#</w:t>
            </w:r>
          </w:p>
        </w:tc>
        <w:tc>
          <w:tcPr>
            <w:tcW w:w="131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74-82-8</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Метан (СН</w:t>
            </w:r>
            <w:r w:rsidRPr="00532ECC">
              <w:rPr>
                <w:rFonts w:ascii="Times New Roman" w:eastAsia="Cambria" w:hAnsi="Times New Roman" w:cs="Times New Roman"/>
                <w:sz w:val="24"/>
                <w:szCs w:val="24"/>
              </w:rPr>
              <w:t>4)</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100 000</w:t>
            </w:r>
          </w:p>
          <w:p w:rsidR="00592CB5" w:rsidRPr="00532ECC" w:rsidRDefault="00592CB5" w:rsidP="00135D2B">
            <w:pPr>
              <w:spacing w:after="0" w:line="235"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(985796,100) С</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w:t>
            </w:r>
          </w:p>
        </w:tc>
      </w:tr>
      <w:tr w:rsidR="00592CB5" w:rsidRPr="00532ECC" w:rsidTr="00135D2B">
        <w:tc>
          <w:tcPr>
            <w:tcW w:w="58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2#</w:t>
            </w:r>
          </w:p>
        </w:tc>
        <w:tc>
          <w:tcPr>
            <w:tcW w:w="131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630-08-0</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firstLine="5"/>
              <w:rPr>
                <w:rFonts w:ascii="Times New Roman" w:eastAsia="Cambria" w:hAnsi="Times New Roman" w:cs="Times New Roman"/>
                <w:sz w:val="24"/>
                <w:szCs w:val="24"/>
              </w:rPr>
            </w:pPr>
            <w:r w:rsidRPr="00532ECC">
              <w:rPr>
                <w:rFonts w:ascii="Times New Roman" w:eastAsia="Cambria" w:hAnsi="Times New Roman" w:cs="Times New Roman"/>
                <w:sz w:val="24"/>
                <w:szCs w:val="24"/>
              </w:rPr>
              <w:t>Въглероден оксид (СО)</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r>
      <w:tr w:rsidR="00592CB5" w:rsidRPr="00532ECC" w:rsidTr="00135D2B">
        <w:tc>
          <w:tcPr>
            <w:tcW w:w="58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3#</w:t>
            </w:r>
          </w:p>
        </w:tc>
        <w:tc>
          <w:tcPr>
            <w:tcW w:w="131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124-38-9</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въглероден диоксид</w:t>
            </w:r>
          </w:p>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(С0</w:t>
            </w:r>
            <w:r w:rsidRPr="00532ECC">
              <w:rPr>
                <w:rFonts w:ascii="Times New Roman" w:eastAsia="Cambria" w:hAnsi="Times New Roman" w:cs="Times New Roman"/>
                <w:sz w:val="24"/>
                <w:szCs w:val="24"/>
              </w:rPr>
              <w:t>2)</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26" w:lineRule="exact"/>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100 милиона</w:t>
            </w:r>
          </w:p>
          <w:p w:rsidR="00592CB5" w:rsidRPr="00532ECC" w:rsidRDefault="00592CB5" w:rsidP="00135D2B">
            <w:pPr>
              <w:spacing w:after="0" w:line="226"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 (1982307, 375) С</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w:t>
            </w:r>
          </w:p>
        </w:tc>
      </w:tr>
      <w:tr w:rsidR="00592CB5" w:rsidRPr="00532ECC" w:rsidTr="00135D2B">
        <w:tc>
          <w:tcPr>
            <w:tcW w:w="58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4#</w:t>
            </w:r>
          </w:p>
        </w:tc>
        <w:tc>
          <w:tcPr>
            <w:tcW w:w="131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0" w:lineRule="exact"/>
              <w:ind w:left="10" w:hanging="10"/>
              <w:rPr>
                <w:rFonts w:ascii="Times New Roman" w:eastAsia="Cambria" w:hAnsi="Times New Roman" w:cs="Times New Roman"/>
                <w:sz w:val="24"/>
                <w:szCs w:val="24"/>
              </w:rPr>
            </w:pPr>
            <w:r w:rsidRPr="00532ECC">
              <w:rPr>
                <w:rFonts w:ascii="Times New Roman" w:eastAsia="Cambria" w:hAnsi="Times New Roman" w:cs="Times New Roman"/>
                <w:sz w:val="24"/>
                <w:szCs w:val="24"/>
              </w:rPr>
              <w:t>Хидро-флуоро-въглероди</w:t>
            </w:r>
            <w:r w:rsidRPr="00532ECC">
              <w:rPr>
                <w:rFonts w:ascii="Times New Roman" w:eastAsia="Cambria" w:hAnsi="Times New Roman" w:cs="Times New Roman"/>
                <w:sz w:val="24"/>
                <w:szCs w:val="24"/>
                <w:lang w:val="en-US" w:eastAsia="en-US"/>
              </w:rPr>
              <w:t xml:space="preserve"> (HFCs)</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r>
      <w:tr w:rsidR="00592CB5" w:rsidRPr="00532ECC" w:rsidTr="00135D2B">
        <w:tc>
          <w:tcPr>
            <w:tcW w:w="58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31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10024-97-2</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Диазотен оксид</w:t>
            </w:r>
            <w:r w:rsidRPr="00532ECC">
              <w:rPr>
                <w:rFonts w:ascii="Times New Roman" w:eastAsia="Cambria" w:hAnsi="Times New Roman" w:cs="Times New Roman"/>
                <w:sz w:val="24"/>
                <w:szCs w:val="24"/>
                <w:lang w:val="en-US" w:eastAsia="en-US"/>
              </w:rPr>
              <w:t xml:space="preserve"> (N2O)</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10 000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r>
      <w:tr w:rsidR="00592CB5" w:rsidRPr="00532ECC" w:rsidTr="00135D2B">
        <w:tc>
          <w:tcPr>
            <w:tcW w:w="58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6#</w:t>
            </w:r>
          </w:p>
        </w:tc>
        <w:tc>
          <w:tcPr>
            <w:tcW w:w="131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7664-41-7</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Амоняк</w:t>
            </w:r>
            <w:r w:rsidRPr="00532ECC">
              <w:rPr>
                <w:rFonts w:ascii="Times New Roman" w:eastAsia="Cambria" w:hAnsi="Times New Roman" w:cs="Times New Roman"/>
                <w:sz w:val="24"/>
                <w:szCs w:val="24"/>
                <w:lang w:val="en-US" w:eastAsia="en-US"/>
              </w:rPr>
              <w:t xml:space="preserve"> (NH3)</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 xml:space="preserve">10000 - (34295,85) </w:t>
            </w:r>
            <w:r w:rsidRPr="00532ECC">
              <w:rPr>
                <w:rFonts w:ascii="Times New Roman" w:eastAsia="Cambria" w:hAnsi="Times New Roman" w:cs="Times New Roman"/>
                <w:sz w:val="24"/>
                <w:szCs w:val="24"/>
                <w:lang w:val="en-US" w:eastAsia="en-US"/>
              </w:rPr>
              <w:t>C</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8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7#</w:t>
            </w:r>
          </w:p>
        </w:tc>
        <w:tc>
          <w:tcPr>
            <w:tcW w:w="131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rPr>
                <w:rFonts w:ascii="Times New Roman" w:eastAsia="Cambria" w:hAnsi="Times New Roman" w:cs="Times New Roman"/>
                <w:sz w:val="24"/>
                <w:szCs w:val="24"/>
              </w:rPr>
            </w:pPr>
            <w:r w:rsidRPr="00532ECC">
              <w:rPr>
                <w:rFonts w:ascii="Times New Roman" w:eastAsia="Cambria" w:hAnsi="Times New Roman" w:cs="Times New Roman"/>
                <w:sz w:val="24"/>
                <w:szCs w:val="24"/>
              </w:rPr>
              <w:t xml:space="preserve">ЛОС без метан </w:t>
            </w:r>
            <w:r w:rsidRPr="00532ECC">
              <w:rPr>
                <w:rFonts w:ascii="Times New Roman" w:eastAsia="Cambria" w:hAnsi="Times New Roman" w:cs="Times New Roman"/>
                <w:sz w:val="24"/>
                <w:szCs w:val="24"/>
                <w:lang w:val="en-US" w:eastAsia="en-US"/>
              </w:rPr>
              <w:t>(NMVOC)</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100000 - (428,607)</w:t>
            </w:r>
            <w:r w:rsidRPr="00532ECC">
              <w:rPr>
                <w:rFonts w:ascii="Times New Roman" w:eastAsia="Cambria" w:hAnsi="Times New Roman" w:cs="Times New Roman"/>
                <w:sz w:val="24"/>
                <w:szCs w:val="24"/>
                <w:lang w:val="en-US" w:eastAsia="en-US"/>
              </w:rPr>
              <w:t xml:space="preserve"> C</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r>
      <w:tr w:rsidR="00592CB5" w:rsidRPr="00532ECC" w:rsidTr="00135D2B">
        <w:tc>
          <w:tcPr>
            <w:tcW w:w="58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8#</w:t>
            </w:r>
          </w:p>
        </w:tc>
        <w:tc>
          <w:tcPr>
            <w:tcW w:w="131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5" w:lineRule="exact"/>
              <w:ind w:left="10" w:hanging="10"/>
              <w:rPr>
                <w:rFonts w:ascii="Times New Roman" w:eastAsia="Cambria" w:hAnsi="Times New Roman" w:cs="Times New Roman"/>
                <w:sz w:val="24"/>
                <w:szCs w:val="24"/>
              </w:rPr>
            </w:pPr>
            <w:r w:rsidRPr="00532ECC">
              <w:rPr>
                <w:rFonts w:ascii="Times New Roman" w:eastAsia="Cambria" w:hAnsi="Times New Roman" w:cs="Times New Roman"/>
                <w:sz w:val="24"/>
                <w:szCs w:val="24"/>
              </w:rPr>
              <w:t xml:space="preserve">Азотни оксиди </w:t>
            </w:r>
            <w:r w:rsidRPr="00532ECC">
              <w:rPr>
                <w:rFonts w:ascii="Times New Roman" w:eastAsia="Cambria" w:hAnsi="Times New Roman" w:cs="Times New Roman"/>
                <w:sz w:val="24"/>
                <w:szCs w:val="24"/>
                <w:lang w:val="en-US" w:eastAsia="en-US"/>
              </w:rPr>
              <w:t>(NOX/NO2)</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100 000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r>
      <w:tr w:rsidR="00592CB5" w:rsidRPr="00532ECC" w:rsidTr="00135D2B">
        <w:tc>
          <w:tcPr>
            <w:tcW w:w="58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9#</w:t>
            </w:r>
          </w:p>
        </w:tc>
        <w:tc>
          <w:tcPr>
            <w:tcW w:w="131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0" w:lineRule="exact"/>
              <w:ind w:left="5" w:hanging="5"/>
              <w:rPr>
                <w:rFonts w:ascii="Times New Roman" w:eastAsia="Cambria" w:hAnsi="Times New Roman" w:cs="Times New Roman"/>
                <w:sz w:val="24"/>
                <w:szCs w:val="24"/>
              </w:rPr>
            </w:pPr>
            <w:r w:rsidRPr="00532ECC">
              <w:rPr>
                <w:rFonts w:ascii="Times New Roman" w:eastAsia="Cambria" w:hAnsi="Times New Roman" w:cs="Times New Roman"/>
                <w:sz w:val="24"/>
                <w:szCs w:val="24"/>
              </w:rPr>
              <w:t xml:space="preserve">Терфлуоровъглероди </w:t>
            </w:r>
            <w:r w:rsidRPr="00532ECC">
              <w:rPr>
                <w:rFonts w:ascii="Times New Roman" w:eastAsia="Cambria" w:hAnsi="Times New Roman" w:cs="Times New Roman"/>
                <w:sz w:val="24"/>
                <w:szCs w:val="24"/>
                <w:lang w:val="en-US" w:eastAsia="en-US"/>
              </w:rPr>
              <w:t>(PFCs)</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r>
      <w:tr w:rsidR="00592CB5" w:rsidRPr="00532ECC" w:rsidTr="00135D2B">
        <w:tc>
          <w:tcPr>
            <w:tcW w:w="58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w:t>
            </w:r>
          </w:p>
        </w:tc>
        <w:tc>
          <w:tcPr>
            <w:tcW w:w="131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2551-62-4</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54" w:lineRule="exact"/>
              <w:rPr>
                <w:rFonts w:ascii="Times New Roman" w:eastAsia="Cambria" w:hAnsi="Times New Roman" w:cs="Times New Roman"/>
                <w:sz w:val="24"/>
                <w:szCs w:val="24"/>
              </w:rPr>
            </w:pPr>
            <w:r w:rsidRPr="00532ECC">
              <w:rPr>
                <w:rFonts w:ascii="Times New Roman" w:eastAsia="Cambria" w:hAnsi="Times New Roman" w:cs="Times New Roman"/>
                <w:sz w:val="24"/>
                <w:szCs w:val="24"/>
              </w:rPr>
              <w:t>Серен хексафлуорид №)</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r>
      <w:tr w:rsidR="00592CB5" w:rsidRPr="00532ECC" w:rsidTr="00135D2B">
        <w:tc>
          <w:tcPr>
            <w:tcW w:w="58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11#</w:t>
            </w:r>
          </w:p>
        </w:tc>
        <w:tc>
          <w:tcPr>
            <w:tcW w:w="131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5" w:lineRule="exact"/>
              <w:ind w:right="725"/>
              <w:rPr>
                <w:rFonts w:ascii="Times New Roman" w:eastAsia="Cambria" w:hAnsi="Times New Roman" w:cs="Times New Roman"/>
                <w:sz w:val="24"/>
                <w:szCs w:val="24"/>
              </w:rPr>
            </w:pPr>
            <w:r w:rsidRPr="00532ECC">
              <w:rPr>
                <w:rFonts w:ascii="Times New Roman" w:eastAsia="Cambria" w:hAnsi="Times New Roman" w:cs="Times New Roman"/>
                <w:sz w:val="24"/>
                <w:szCs w:val="24"/>
              </w:rPr>
              <w:t xml:space="preserve">Серни оксиди </w:t>
            </w:r>
            <w:r w:rsidRPr="00532ECC">
              <w:rPr>
                <w:rFonts w:ascii="Times New Roman" w:eastAsia="Cambria" w:hAnsi="Times New Roman" w:cs="Times New Roman"/>
                <w:sz w:val="24"/>
                <w:szCs w:val="24"/>
                <w:lang w:val="en-US" w:eastAsia="en-US"/>
              </w:rPr>
              <w:t>(SOx/SO2)</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150 000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r>
      <w:tr w:rsidR="00592CB5" w:rsidRPr="00532ECC" w:rsidTr="00135D2B">
        <w:tc>
          <w:tcPr>
            <w:tcW w:w="58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12#</w:t>
            </w:r>
          </w:p>
        </w:tc>
        <w:tc>
          <w:tcPr>
            <w:tcW w:w="131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Общ азот</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50" w:lineRule="exact"/>
              <w:ind w:left="302"/>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50000 (0) Е</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50000</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8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13#</w:t>
            </w:r>
          </w:p>
        </w:tc>
        <w:tc>
          <w:tcPr>
            <w:tcW w:w="131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Общ фосфор</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5" w:lineRule="exact"/>
              <w:ind w:left="365"/>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5000 (0) Е</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5000</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8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14#</w:t>
            </w:r>
          </w:p>
        </w:tc>
        <w:tc>
          <w:tcPr>
            <w:tcW w:w="131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0" w:lineRule="exact"/>
              <w:ind w:left="10" w:hanging="10"/>
              <w:rPr>
                <w:rFonts w:ascii="Times New Roman" w:eastAsia="Cambria" w:hAnsi="Times New Roman" w:cs="Times New Roman"/>
                <w:sz w:val="24"/>
                <w:szCs w:val="24"/>
              </w:rPr>
            </w:pPr>
            <w:r w:rsidRPr="00532ECC">
              <w:rPr>
                <w:rFonts w:ascii="Times New Roman" w:eastAsia="Cambria" w:hAnsi="Times New Roman" w:cs="Times New Roman"/>
                <w:sz w:val="24"/>
                <w:szCs w:val="24"/>
              </w:rPr>
              <w:t>Хидрохлорофлуоро-въглероди</w:t>
            </w:r>
            <w:r w:rsidRPr="00532ECC">
              <w:rPr>
                <w:rFonts w:ascii="Times New Roman" w:eastAsia="Cambria" w:hAnsi="Times New Roman" w:cs="Times New Roman"/>
                <w:sz w:val="24"/>
                <w:szCs w:val="24"/>
                <w:lang w:val="en-US" w:eastAsia="en-US"/>
              </w:rPr>
              <w:t xml:space="preserve"> (HCFCs)</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8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15#</w:t>
            </w:r>
          </w:p>
        </w:tc>
        <w:tc>
          <w:tcPr>
            <w:tcW w:w="131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left="10" w:hanging="10"/>
              <w:rPr>
                <w:rFonts w:ascii="Times New Roman" w:eastAsia="Cambria" w:hAnsi="Times New Roman" w:cs="Times New Roman"/>
                <w:sz w:val="24"/>
                <w:szCs w:val="24"/>
              </w:rPr>
            </w:pPr>
            <w:r w:rsidRPr="00532ECC">
              <w:rPr>
                <w:rFonts w:ascii="Times New Roman" w:eastAsia="Cambria" w:hAnsi="Times New Roman" w:cs="Times New Roman"/>
                <w:sz w:val="24"/>
                <w:szCs w:val="24"/>
              </w:rPr>
              <w:t>Хлорофлуоро-въглероди</w:t>
            </w:r>
            <w:r w:rsidRPr="00532ECC">
              <w:rPr>
                <w:rFonts w:ascii="Times New Roman" w:eastAsia="Cambria" w:hAnsi="Times New Roman" w:cs="Times New Roman"/>
                <w:sz w:val="24"/>
                <w:szCs w:val="24"/>
                <w:lang w:val="en-US" w:eastAsia="en-US"/>
              </w:rPr>
              <w:t xml:space="preserve"> (CFCs)</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8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16#</w:t>
            </w:r>
          </w:p>
        </w:tc>
        <w:tc>
          <w:tcPr>
            <w:tcW w:w="131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left="10" w:hanging="10"/>
              <w:rPr>
                <w:rFonts w:ascii="Times New Roman" w:eastAsia="Cambria" w:hAnsi="Times New Roman" w:cs="Times New Roman"/>
                <w:sz w:val="24"/>
                <w:szCs w:val="24"/>
              </w:rPr>
            </w:pPr>
            <w:r w:rsidRPr="00532ECC">
              <w:rPr>
                <w:rFonts w:ascii="Times New Roman" w:eastAsia="Cambria" w:hAnsi="Times New Roman" w:cs="Times New Roman"/>
                <w:sz w:val="24"/>
                <w:szCs w:val="24"/>
              </w:rPr>
              <w:t>Халогенни въглеводороди</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8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17#</w:t>
            </w:r>
          </w:p>
        </w:tc>
        <w:tc>
          <w:tcPr>
            <w:tcW w:w="131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7440-38-2</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left="10" w:hanging="10"/>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Арсен и съединенията му (като</w:t>
            </w:r>
            <w:r w:rsidRPr="00532ECC">
              <w:rPr>
                <w:rFonts w:ascii="Times New Roman" w:eastAsia="Cambria" w:hAnsi="Times New Roman" w:cs="Times New Roman"/>
                <w:b/>
                <w:bCs/>
                <w:sz w:val="24"/>
                <w:szCs w:val="24"/>
                <w:lang w:val="en-US" w:eastAsia="en-US"/>
              </w:rPr>
              <w:t xml:space="preserve"> As)</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5</w:t>
            </w:r>
          </w:p>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(0) Е</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ind w:left="341"/>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r>
      <w:tr w:rsidR="00592CB5" w:rsidRPr="00532ECC" w:rsidTr="00135D2B">
        <w:tc>
          <w:tcPr>
            <w:tcW w:w="58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18#</w:t>
            </w:r>
          </w:p>
        </w:tc>
        <w:tc>
          <w:tcPr>
            <w:tcW w:w="131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7440-43-9</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0" w:lineRule="exact"/>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Кадмий и съединения като</w:t>
            </w:r>
            <w:r w:rsidRPr="00532ECC">
              <w:rPr>
                <w:rFonts w:ascii="Times New Roman" w:eastAsia="Cambria" w:hAnsi="Times New Roman" w:cs="Times New Roman"/>
                <w:b/>
                <w:bCs/>
                <w:sz w:val="24"/>
                <w:szCs w:val="24"/>
                <w:lang w:val="en-US" w:eastAsia="en-US"/>
              </w:rPr>
              <w:t xml:space="preserve"> Cd)</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5</w:t>
            </w:r>
          </w:p>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(0) Е</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ind w:left="398"/>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r>
      <w:tr w:rsidR="00592CB5" w:rsidRPr="00532ECC" w:rsidTr="00135D2B">
        <w:tc>
          <w:tcPr>
            <w:tcW w:w="58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19#</w:t>
            </w:r>
          </w:p>
        </w:tc>
        <w:tc>
          <w:tcPr>
            <w:tcW w:w="131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7440-47-3</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left="10" w:hanging="10"/>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 xml:space="preserve">Хром и </w:t>
            </w:r>
            <w:r w:rsidRPr="00532ECC">
              <w:rPr>
                <w:rFonts w:ascii="Times New Roman" w:eastAsia="Cambria" w:hAnsi="Times New Roman" w:cs="Times New Roman"/>
                <w:b/>
                <w:bCs/>
                <w:sz w:val="24"/>
                <w:szCs w:val="24"/>
              </w:rPr>
              <w:lastRenderedPageBreak/>
              <w:t>съединенията му (като Сг)</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lastRenderedPageBreak/>
              <w:t>100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54" w:lineRule="exact"/>
              <w:ind w:left="384"/>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50 (0) Е</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lastRenderedPageBreak/>
              <w:t>20#</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7440-50-8</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0" w:lineRule="exact"/>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Мед и съединенията му (като Си)</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59" w:lineRule="exact"/>
              <w:ind w:left="384"/>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50 (0) Е</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21#</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7439-97-6</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left="5" w:hanging="5"/>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Живак и съединенията му (като</w:t>
            </w:r>
            <w:r w:rsidRPr="00532ECC">
              <w:rPr>
                <w:rFonts w:ascii="Times New Roman" w:eastAsia="Cambria" w:hAnsi="Times New Roman" w:cs="Times New Roman"/>
                <w:b/>
                <w:bCs/>
                <w:sz w:val="24"/>
                <w:szCs w:val="24"/>
                <w:lang w:val="en-US" w:eastAsia="en-US"/>
              </w:rPr>
              <w:t xml:space="preserve"> Hg)</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left="413"/>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1 0) Е</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22#</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7440-02-0</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Никел и съединенията му (като</w:t>
            </w:r>
            <w:r w:rsidRPr="00532ECC">
              <w:rPr>
                <w:rFonts w:ascii="Times New Roman" w:eastAsia="Cambria" w:hAnsi="Times New Roman" w:cs="Times New Roman"/>
                <w:b/>
                <w:bCs/>
                <w:sz w:val="24"/>
                <w:szCs w:val="24"/>
                <w:lang w:val="en-US" w:eastAsia="en-US"/>
              </w:rPr>
              <w:t xml:space="preserve"> Ni)</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59" w:lineRule="exact"/>
              <w:ind w:left="384"/>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20 (0) Е</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23#</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7439-92-1</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0" w:lineRule="exact"/>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Олово и съединенията му (като РЬ)</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59" w:lineRule="exact"/>
              <w:ind w:left="384"/>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20 (0) Е</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24#</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7440-66-6</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Цинк и съединенията му (като</w:t>
            </w:r>
            <w:r w:rsidRPr="00532ECC">
              <w:rPr>
                <w:rFonts w:ascii="Times New Roman" w:eastAsia="Cambria" w:hAnsi="Times New Roman" w:cs="Times New Roman"/>
                <w:b/>
                <w:bCs/>
                <w:sz w:val="24"/>
                <w:szCs w:val="24"/>
                <w:lang w:val="en-US" w:eastAsia="en-US"/>
              </w:rPr>
              <w:t xml:space="preserve"> Zn)</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59" w:lineRule="exact"/>
              <w:ind w:left="384"/>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100 (0) Е</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25</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15972-60-8</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Алахлор</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26</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309-00-2</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Алдрин</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27</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1912-24-9</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Атразин</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28</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57-74-9</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Chlordane</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29</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143-50-0</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Chlordecone</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30</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470-90-6</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Chlorfenvinphos</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31</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85535-84-8</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left="10" w:hanging="10"/>
              <w:rPr>
                <w:rFonts w:ascii="Times New Roman" w:eastAsia="Cambria" w:hAnsi="Times New Roman" w:cs="Times New Roman"/>
                <w:sz w:val="24"/>
                <w:szCs w:val="24"/>
              </w:rPr>
            </w:pPr>
            <w:r w:rsidRPr="00532ECC">
              <w:rPr>
                <w:rFonts w:ascii="Times New Roman" w:eastAsia="Cambria" w:hAnsi="Times New Roman" w:cs="Times New Roman"/>
                <w:sz w:val="24"/>
                <w:szCs w:val="24"/>
              </w:rPr>
              <w:t>Хлороалкани,   С 10-С13</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32</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2921-88-2</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Chlorpyrifos</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33</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50-29-3</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ind w:left="562"/>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DOT</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34#</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107-06-2</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1,2-дихлоретан</w:t>
            </w:r>
            <w:r w:rsidRPr="00532ECC">
              <w:rPr>
                <w:rFonts w:ascii="Times New Roman" w:eastAsia="Cambria" w:hAnsi="Times New Roman" w:cs="Times New Roman"/>
                <w:sz w:val="24"/>
                <w:szCs w:val="24"/>
                <w:lang w:val="en-US" w:eastAsia="en-US"/>
              </w:rPr>
              <w:t xml:space="preserve"> (EDC)</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35#</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75-09-2</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Дихлорметан</w:t>
            </w:r>
            <w:r w:rsidRPr="00532ECC">
              <w:rPr>
                <w:rFonts w:ascii="Times New Roman" w:eastAsia="Cambria" w:hAnsi="Times New Roman" w:cs="Times New Roman"/>
                <w:sz w:val="24"/>
                <w:szCs w:val="24"/>
                <w:lang w:val="en-US" w:eastAsia="en-US"/>
              </w:rPr>
              <w:t xml:space="preserve"> (DCM)</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36</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60-57-1</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ind w:left="226"/>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Dieldrin</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37</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330-54-1</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ind w:left="283"/>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Diuron</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38</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115-29-7</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ind w:left="283"/>
              <w:rPr>
                <w:rFonts w:ascii="Times New Roman" w:eastAsia="Cambria" w:hAnsi="Times New Roman" w:cs="Times New Roman"/>
                <w:sz w:val="24"/>
                <w:szCs w:val="24"/>
              </w:rPr>
            </w:pPr>
            <w:r w:rsidRPr="00532ECC">
              <w:rPr>
                <w:rFonts w:ascii="Times New Roman" w:eastAsia="Cambria" w:hAnsi="Times New Roman" w:cs="Times New Roman"/>
                <w:sz w:val="24"/>
                <w:szCs w:val="24"/>
              </w:rPr>
              <w:t>Ендосулфан</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39</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72-20-8</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ind w:left="322"/>
              <w:rPr>
                <w:rFonts w:ascii="Times New Roman" w:eastAsia="Cambria" w:hAnsi="Times New Roman" w:cs="Times New Roman"/>
                <w:sz w:val="24"/>
                <w:szCs w:val="24"/>
              </w:rPr>
            </w:pPr>
            <w:r w:rsidRPr="00532ECC">
              <w:rPr>
                <w:rFonts w:ascii="Times New Roman" w:eastAsia="Cambria" w:hAnsi="Times New Roman" w:cs="Times New Roman"/>
                <w:sz w:val="24"/>
                <w:szCs w:val="24"/>
              </w:rPr>
              <w:t>Ендрин</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40#</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35" w:lineRule="exact"/>
              <w:ind w:left="10" w:hanging="10"/>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Халогенирани орган. съедин. (като АОХ)</w:t>
            </w:r>
          </w:p>
        </w:tc>
        <w:tc>
          <w:tcPr>
            <w:tcW w:w="1219"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w:t>
            </w:r>
          </w:p>
        </w:tc>
        <w:tc>
          <w:tcPr>
            <w:tcW w:w="1397"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59" w:lineRule="exact"/>
              <w:ind w:left="365"/>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1000 (0) Е</w:t>
            </w:r>
          </w:p>
        </w:tc>
        <w:tc>
          <w:tcPr>
            <w:tcW w:w="768"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1000</w:t>
            </w:r>
          </w:p>
        </w:tc>
        <w:tc>
          <w:tcPr>
            <w:tcW w:w="1248"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1000</w:t>
            </w:r>
          </w:p>
        </w:tc>
        <w:tc>
          <w:tcPr>
            <w:tcW w:w="1099"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41</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76-44-8</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Хептахлор</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42#</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118-74-1</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left="10" w:hanging="10"/>
              <w:rPr>
                <w:rFonts w:ascii="Times New Roman" w:eastAsia="Cambria" w:hAnsi="Times New Roman" w:cs="Times New Roman"/>
                <w:sz w:val="24"/>
                <w:szCs w:val="24"/>
              </w:rPr>
            </w:pPr>
            <w:r w:rsidRPr="00532ECC">
              <w:rPr>
                <w:rFonts w:ascii="Times New Roman" w:eastAsia="Cambria" w:hAnsi="Times New Roman" w:cs="Times New Roman"/>
                <w:sz w:val="24"/>
                <w:szCs w:val="24"/>
              </w:rPr>
              <w:t>Хексахлорбензол (НСВ)</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43#</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87-68-3</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0" w:lineRule="exact"/>
              <w:ind w:left="10" w:hanging="10"/>
              <w:rPr>
                <w:rFonts w:ascii="Times New Roman" w:eastAsia="Cambria" w:hAnsi="Times New Roman" w:cs="Times New Roman"/>
                <w:sz w:val="24"/>
                <w:szCs w:val="24"/>
              </w:rPr>
            </w:pPr>
            <w:r w:rsidRPr="00532ECC">
              <w:rPr>
                <w:rFonts w:ascii="Times New Roman" w:eastAsia="Cambria" w:hAnsi="Times New Roman" w:cs="Times New Roman"/>
                <w:sz w:val="24"/>
                <w:szCs w:val="24"/>
              </w:rPr>
              <w:t xml:space="preserve">Хексахлорбутадиен </w:t>
            </w:r>
            <w:r w:rsidRPr="00532ECC">
              <w:rPr>
                <w:rFonts w:ascii="Times New Roman" w:eastAsia="Cambria" w:hAnsi="Times New Roman" w:cs="Times New Roman"/>
                <w:sz w:val="24"/>
                <w:szCs w:val="24"/>
                <w:lang w:val="en-US" w:eastAsia="en-US"/>
              </w:rPr>
              <w:t>(HCBD)</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44</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608-73-1</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l,2,3,4,5,6-</w:t>
            </w:r>
          </w:p>
          <w:p w:rsidR="00592CB5" w:rsidRPr="00532ECC" w:rsidRDefault="00592CB5" w:rsidP="00135D2B">
            <w:pPr>
              <w:spacing w:after="0" w:line="235" w:lineRule="exact"/>
              <w:ind w:firstLine="10"/>
              <w:rPr>
                <w:rFonts w:ascii="Times New Roman" w:eastAsia="Cambria" w:hAnsi="Times New Roman" w:cs="Times New Roman"/>
                <w:sz w:val="24"/>
                <w:szCs w:val="24"/>
              </w:rPr>
            </w:pPr>
            <w:r w:rsidRPr="00532ECC">
              <w:rPr>
                <w:rFonts w:ascii="Times New Roman" w:eastAsia="Cambria" w:hAnsi="Times New Roman" w:cs="Times New Roman"/>
                <w:sz w:val="24"/>
                <w:szCs w:val="24"/>
              </w:rPr>
              <w:t>(хексахлорциклохекса н НСН)</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45</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58-89-9</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Dlindane</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r>
      <w:tr w:rsidR="00592CB5" w:rsidRPr="00532ECC" w:rsidTr="00135D2B">
        <w:tc>
          <w:tcPr>
            <w:tcW w:w="59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46</w:t>
            </w:r>
          </w:p>
        </w:tc>
        <w:tc>
          <w:tcPr>
            <w:tcW w:w="1306"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2385-85-5</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Mirex</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47#</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35" w:lineRule="exact"/>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 xml:space="preserve">PCDD+PCDF </w:t>
            </w:r>
            <w:r w:rsidRPr="00532ECC">
              <w:rPr>
                <w:rFonts w:ascii="Times New Roman" w:eastAsia="Cambria" w:hAnsi="Times New Roman" w:cs="Times New Roman"/>
                <w:sz w:val="24"/>
                <w:szCs w:val="24"/>
              </w:rPr>
              <w:t>(диоксини и фурани) като</w:t>
            </w:r>
            <w:r w:rsidRPr="00532ECC">
              <w:rPr>
                <w:rFonts w:ascii="Times New Roman" w:eastAsia="Cambria" w:hAnsi="Times New Roman" w:cs="Times New Roman"/>
                <w:sz w:val="24"/>
                <w:szCs w:val="24"/>
                <w:lang w:val="en-US" w:eastAsia="en-US"/>
              </w:rPr>
              <w:t xml:space="preserve"> Teq)</w:t>
            </w:r>
          </w:p>
        </w:tc>
        <w:tc>
          <w:tcPr>
            <w:tcW w:w="1219"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0.001</w:t>
            </w:r>
          </w:p>
        </w:tc>
        <w:tc>
          <w:tcPr>
            <w:tcW w:w="1397"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0.001</w:t>
            </w:r>
          </w:p>
        </w:tc>
        <w:tc>
          <w:tcPr>
            <w:tcW w:w="768"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0.001</w:t>
            </w:r>
          </w:p>
        </w:tc>
        <w:tc>
          <w:tcPr>
            <w:tcW w:w="1248"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0.001</w:t>
            </w:r>
          </w:p>
        </w:tc>
        <w:tc>
          <w:tcPr>
            <w:tcW w:w="1099"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0.001</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48</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608-93-5</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Пентахлорбензол</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49#</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87-86-5</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Пентахлорфенол (РСР)</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1336-36-3</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0" w:lineRule="exact"/>
              <w:ind w:right="422"/>
              <w:rPr>
                <w:rFonts w:ascii="Times New Roman" w:eastAsia="Cambria" w:hAnsi="Times New Roman" w:cs="Times New Roman"/>
                <w:sz w:val="24"/>
                <w:szCs w:val="24"/>
              </w:rPr>
            </w:pPr>
            <w:r w:rsidRPr="00532ECC">
              <w:rPr>
                <w:rFonts w:ascii="Times New Roman" w:eastAsia="Cambria" w:hAnsi="Times New Roman" w:cs="Times New Roman"/>
                <w:sz w:val="24"/>
                <w:szCs w:val="24"/>
              </w:rPr>
              <w:t>Полихлориран</w:t>
            </w:r>
            <w:r w:rsidRPr="00532ECC">
              <w:rPr>
                <w:rFonts w:ascii="Times New Roman" w:eastAsia="Cambria" w:hAnsi="Times New Roman" w:cs="Times New Roman"/>
                <w:sz w:val="24"/>
                <w:szCs w:val="24"/>
              </w:rPr>
              <w:lastRenderedPageBreak/>
              <w:t>и бифенили</w:t>
            </w:r>
            <w:r w:rsidRPr="00532ECC">
              <w:rPr>
                <w:rFonts w:ascii="Times New Roman" w:eastAsia="Cambria" w:hAnsi="Times New Roman" w:cs="Times New Roman"/>
                <w:sz w:val="24"/>
                <w:szCs w:val="24"/>
                <w:lang w:val="en-US" w:eastAsia="en-US"/>
              </w:rPr>
              <w:t xml:space="preserve"> (PCBs)</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lastRenderedPageBreak/>
              <w:t>0.1</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0.1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0.1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lastRenderedPageBreak/>
              <w:t>51</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122-34-9</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Simazine</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_</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52#</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127-18-4</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left="10" w:hanging="10"/>
              <w:rPr>
                <w:rFonts w:ascii="Times New Roman" w:eastAsia="Cambria" w:hAnsi="Times New Roman" w:cs="Times New Roman"/>
                <w:sz w:val="24"/>
                <w:szCs w:val="24"/>
              </w:rPr>
            </w:pPr>
            <w:r w:rsidRPr="00532ECC">
              <w:rPr>
                <w:rFonts w:ascii="Times New Roman" w:eastAsia="Cambria" w:hAnsi="Times New Roman" w:cs="Times New Roman"/>
                <w:sz w:val="24"/>
                <w:szCs w:val="24"/>
              </w:rPr>
              <w:t xml:space="preserve">Тетрахлоретилен </w:t>
            </w:r>
            <w:r w:rsidRPr="00532ECC">
              <w:rPr>
                <w:rFonts w:ascii="Times New Roman" w:eastAsia="Cambria" w:hAnsi="Times New Roman" w:cs="Times New Roman"/>
                <w:sz w:val="24"/>
                <w:szCs w:val="24"/>
                <w:lang w:val="en-US" w:eastAsia="en-US"/>
              </w:rPr>
              <w:t>(PER)</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53#</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56-23-5</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left="10" w:hanging="10"/>
              <w:rPr>
                <w:rFonts w:ascii="Times New Roman" w:eastAsia="Cambria" w:hAnsi="Times New Roman" w:cs="Times New Roman"/>
                <w:sz w:val="24"/>
                <w:szCs w:val="24"/>
              </w:rPr>
            </w:pPr>
            <w:r w:rsidRPr="00532ECC">
              <w:rPr>
                <w:rFonts w:ascii="Times New Roman" w:eastAsia="Cambria" w:hAnsi="Times New Roman" w:cs="Times New Roman"/>
                <w:sz w:val="24"/>
                <w:szCs w:val="24"/>
              </w:rPr>
              <w:t>Тетрахлорметан (ТСМ)</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54#</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2002 Г-48-1</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left="10" w:hanging="10"/>
              <w:rPr>
                <w:rFonts w:ascii="Times New Roman" w:eastAsia="Cambria" w:hAnsi="Times New Roman" w:cs="Times New Roman"/>
                <w:sz w:val="24"/>
                <w:szCs w:val="24"/>
              </w:rPr>
            </w:pPr>
            <w:r w:rsidRPr="00532ECC">
              <w:rPr>
                <w:rFonts w:ascii="Times New Roman" w:eastAsia="Cambria" w:hAnsi="Times New Roman" w:cs="Times New Roman"/>
                <w:sz w:val="24"/>
                <w:szCs w:val="24"/>
              </w:rPr>
              <w:t xml:space="preserve">Трихлорбензоли </w:t>
            </w:r>
            <w:r w:rsidRPr="00532ECC">
              <w:rPr>
                <w:rFonts w:ascii="Times New Roman" w:eastAsia="Cambria" w:hAnsi="Times New Roman" w:cs="Times New Roman"/>
                <w:sz w:val="24"/>
                <w:szCs w:val="24"/>
                <w:lang w:val="en-US" w:eastAsia="en-US"/>
              </w:rPr>
              <w:t>(TCBs)</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55#</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71-55-6</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1,1,1 -трихлоретан</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56</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79-34-5</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1,1,2,2-тетрахлоретан</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57#</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79-01-6</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Трихлоретилен</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58#</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67-66-3</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Трихлорометан</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59</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8001-35-2</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Toxaphene</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60</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75-01-4</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Винилхлорид</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61</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120-12-7</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Антрацен</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62#</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71-43-2</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Бензол</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200 (като ВТЕХ)</w:t>
            </w:r>
            <w:r w:rsidRPr="00532ECC">
              <w:rPr>
                <w:rFonts w:ascii="Times New Roman" w:eastAsia="Cambria" w:hAnsi="Times New Roman" w:cs="Times New Roman"/>
                <w:sz w:val="24"/>
                <w:szCs w:val="24"/>
                <w:vertAlign w:val="superscript"/>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200 (като ВТЕХ)</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2000 (като ВТЕХ)</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63#</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rPr>
                <w:rFonts w:ascii="Times New Roman" w:eastAsia="Cambria" w:hAnsi="Times New Roman" w:cs="Times New Roman"/>
                <w:sz w:val="24"/>
                <w:szCs w:val="24"/>
              </w:rPr>
            </w:pPr>
            <w:r w:rsidRPr="00532ECC">
              <w:rPr>
                <w:rFonts w:ascii="Times New Roman" w:eastAsia="Cambria" w:hAnsi="Times New Roman" w:cs="Times New Roman"/>
                <w:sz w:val="24"/>
                <w:szCs w:val="24"/>
              </w:rPr>
              <w:t>Бромирани дифенилетери</w:t>
            </w:r>
            <w:r w:rsidRPr="00532ECC">
              <w:rPr>
                <w:rFonts w:ascii="Times New Roman" w:eastAsia="Cambria" w:hAnsi="Times New Roman" w:cs="Times New Roman"/>
                <w:sz w:val="24"/>
                <w:szCs w:val="24"/>
                <w:lang w:val="en-US" w:eastAsia="en-US"/>
              </w:rPr>
              <w:t xml:space="preserve"> (PBDE)</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64</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35" w:lineRule="exact"/>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 xml:space="preserve">Nonylphenol ethoxylates (NP/NPEs) </w:t>
            </w:r>
            <w:r w:rsidRPr="00532ECC">
              <w:rPr>
                <w:rFonts w:ascii="Times New Roman" w:eastAsia="Cambria" w:hAnsi="Times New Roman" w:cs="Times New Roman"/>
                <w:sz w:val="24"/>
                <w:szCs w:val="24"/>
              </w:rPr>
              <w:t>и свързаните съедин.</w:t>
            </w:r>
          </w:p>
        </w:tc>
        <w:tc>
          <w:tcPr>
            <w:tcW w:w="1219"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397"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099"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65</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 00-4 1 -4</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Етилов бензол</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left="326"/>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200 (като ВТЕХ)</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200 (като ВТЕХ)</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left="250"/>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2000 (като ВТЕХ)</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66</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75-21-8</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Етиленов оксид</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67</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34123-59-6</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Isoproturon</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68</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91-20-3</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Нафталин</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69#</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35" w:lineRule="exact"/>
              <w:ind w:left="5" w:hanging="5"/>
              <w:rPr>
                <w:rFonts w:ascii="Times New Roman" w:eastAsia="Cambria" w:hAnsi="Times New Roman" w:cs="Times New Roman"/>
                <w:sz w:val="24"/>
                <w:szCs w:val="24"/>
              </w:rPr>
            </w:pPr>
            <w:r w:rsidRPr="00532ECC">
              <w:rPr>
                <w:rFonts w:ascii="Times New Roman" w:eastAsia="Cambria" w:hAnsi="Times New Roman" w:cs="Times New Roman"/>
                <w:sz w:val="24"/>
                <w:szCs w:val="24"/>
              </w:rPr>
              <w:t>Съединения на О^апойп (като общ</w:t>
            </w:r>
            <w:r w:rsidRPr="00532ECC">
              <w:rPr>
                <w:rFonts w:ascii="Times New Roman" w:eastAsia="Cambria" w:hAnsi="Times New Roman" w:cs="Times New Roman"/>
                <w:sz w:val="24"/>
                <w:szCs w:val="24"/>
                <w:lang w:val="en-US" w:eastAsia="en-US"/>
              </w:rPr>
              <w:t xml:space="preserve"> Sn)</w:t>
            </w:r>
          </w:p>
        </w:tc>
        <w:tc>
          <w:tcPr>
            <w:tcW w:w="1219"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397"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c>
          <w:tcPr>
            <w:tcW w:w="768"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c>
          <w:tcPr>
            <w:tcW w:w="1248"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c>
          <w:tcPr>
            <w:tcW w:w="1099"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70</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117-81-7</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Di-(2-ethyl hexyl) phthalate (DEHP)</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71#</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108-95-2</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left="10" w:hanging="10"/>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Феноли (като общ С)</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59" w:lineRule="exact"/>
              <w:ind w:left="384"/>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20 (0) Е</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72#</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right="571" w:firstLine="5"/>
              <w:rPr>
                <w:rFonts w:ascii="Times New Roman" w:eastAsia="Cambria" w:hAnsi="Times New Roman" w:cs="Times New Roman"/>
                <w:sz w:val="24"/>
                <w:szCs w:val="24"/>
              </w:rPr>
            </w:pPr>
            <w:r w:rsidRPr="00532ECC">
              <w:rPr>
                <w:rFonts w:ascii="Times New Roman" w:eastAsia="Cambria" w:hAnsi="Times New Roman" w:cs="Times New Roman"/>
                <w:sz w:val="24"/>
                <w:szCs w:val="24"/>
              </w:rPr>
              <w:t xml:space="preserve">Полициклични ароматни въглеводороди </w:t>
            </w:r>
            <w:r w:rsidRPr="00532ECC">
              <w:rPr>
                <w:rFonts w:ascii="Times New Roman" w:eastAsia="Cambria" w:hAnsi="Times New Roman" w:cs="Times New Roman"/>
                <w:sz w:val="24"/>
                <w:szCs w:val="24"/>
                <w:lang w:val="en-US" w:eastAsia="en-US"/>
              </w:rPr>
              <w:t>(PAHs)</w:t>
            </w:r>
            <w:r w:rsidRPr="00532ECC">
              <w:rPr>
                <w:rFonts w:ascii="Times New Roman" w:eastAsia="Cambria" w:hAnsi="Times New Roman" w:cs="Times New Roman"/>
                <w:sz w:val="24"/>
                <w:szCs w:val="24"/>
                <w:vertAlign w:val="superscript"/>
                <w:lang w:val="en-US" w:eastAsia="en-US"/>
              </w:rPr>
              <w:t>2</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73</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108-88-3</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Толуол</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left="326"/>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200 (като ВТЕХ)</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200 (като ВТЕХ)</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left="250"/>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2000 (като ВТЕХ)</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74</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left="5" w:hanging="5"/>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Tributyltin</w:t>
            </w:r>
            <w:r w:rsidRPr="00532ECC">
              <w:rPr>
                <w:rFonts w:ascii="Times New Roman" w:eastAsia="Cambria" w:hAnsi="Times New Roman" w:cs="Times New Roman"/>
                <w:sz w:val="24"/>
                <w:szCs w:val="24"/>
              </w:rPr>
              <w:t xml:space="preserve"> и неговите съединения</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75</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left="5" w:hanging="5"/>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Tributyltin</w:t>
            </w:r>
            <w:r w:rsidRPr="00532ECC">
              <w:rPr>
                <w:rFonts w:ascii="Times New Roman" w:eastAsia="Cambria" w:hAnsi="Times New Roman" w:cs="Times New Roman"/>
                <w:sz w:val="24"/>
                <w:szCs w:val="24"/>
              </w:rPr>
              <w:t xml:space="preserve"> и неговите съединения</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76#</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0" w:lineRule="exact"/>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 xml:space="preserve">Общ органичен </w:t>
            </w:r>
            <w:r w:rsidRPr="00532ECC">
              <w:rPr>
                <w:rFonts w:ascii="Times New Roman" w:eastAsia="Cambria" w:hAnsi="Times New Roman" w:cs="Times New Roman"/>
                <w:b/>
                <w:bCs/>
                <w:sz w:val="24"/>
                <w:szCs w:val="24"/>
              </w:rPr>
              <w:lastRenderedPageBreak/>
              <w:t>въглерод (ТОС) (като   общ   С или ХПК/3)</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lastRenderedPageBreak/>
              <w:t>-</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74" w:lineRule="exact"/>
              <w:ind w:left="302"/>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 xml:space="preserve">50000 </w:t>
            </w:r>
            <w:r w:rsidRPr="00532ECC">
              <w:rPr>
                <w:rFonts w:ascii="Times New Roman" w:eastAsia="Cambria" w:hAnsi="Times New Roman" w:cs="Times New Roman"/>
                <w:b/>
                <w:bCs/>
                <w:sz w:val="24"/>
                <w:szCs w:val="24"/>
              </w:rPr>
              <w:lastRenderedPageBreak/>
              <w:t>(0)Е</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lastRenderedPageBreak/>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lastRenderedPageBreak/>
              <w:t>77</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1582-09-8</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Trifluralin</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78</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1330-20-7</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Xylenes</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200 (като ВТЕХ)</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200 (като ВТЕХ)</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2000 (като ВТЕХ)</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79#</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64" w:lineRule="exact"/>
              <w:ind w:left="10" w:hanging="10"/>
              <w:rPr>
                <w:rFonts w:ascii="Times New Roman" w:eastAsia="Cambria" w:hAnsi="Times New Roman" w:cs="Times New Roman"/>
                <w:sz w:val="24"/>
                <w:szCs w:val="24"/>
              </w:rPr>
            </w:pPr>
            <w:r w:rsidRPr="00532ECC">
              <w:rPr>
                <w:rFonts w:ascii="Times New Roman" w:eastAsia="Cambria" w:hAnsi="Times New Roman" w:cs="Times New Roman"/>
                <w:sz w:val="24"/>
                <w:szCs w:val="24"/>
              </w:rPr>
              <w:t xml:space="preserve">Хлориди (като общ </w:t>
            </w:r>
            <w:r w:rsidRPr="00532ECC">
              <w:rPr>
                <w:rFonts w:ascii="Times New Roman" w:eastAsia="Cambria" w:hAnsi="Times New Roman" w:cs="Times New Roman"/>
                <w:sz w:val="24"/>
                <w:szCs w:val="24"/>
                <w:lang w:val="en-US" w:eastAsia="en-US"/>
              </w:rPr>
              <w:t>Cl)</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 млн.</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 млн.</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 млн.</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r w:rsidRPr="00532ECC">
              <w:rPr>
                <w:rFonts w:ascii="Times New Roman" w:eastAsia="Cambria" w:hAnsi="Times New Roman" w:cs="Times New Roman"/>
                <w:sz w:val="24"/>
                <w:szCs w:val="24"/>
                <w:vertAlign w:val="superscript"/>
              </w:rPr>
              <w:t>3</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80#</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left="10" w:hanging="10"/>
              <w:rPr>
                <w:rFonts w:ascii="Times New Roman" w:eastAsia="Cambria" w:hAnsi="Times New Roman" w:cs="Times New Roman"/>
                <w:sz w:val="24"/>
                <w:szCs w:val="24"/>
              </w:rPr>
            </w:pPr>
            <w:r w:rsidRPr="00532ECC">
              <w:rPr>
                <w:rFonts w:ascii="Times New Roman" w:eastAsia="Cambria" w:hAnsi="Times New Roman" w:cs="Times New Roman"/>
                <w:sz w:val="24"/>
                <w:szCs w:val="24"/>
              </w:rPr>
              <w:t>Хлор и неорганични съединения (като НС1)</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10 000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81</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1332-21-4</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Азбест</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r w:rsidRPr="00532ECC">
              <w:rPr>
                <w:rFonts w:ascii="Times New Roman" w:eastAsia="Cambria" w:hAnsi="Times New Roman" w:cs="Times New Roman"/>
                <w:sz w:val="24"/>
                <w:szCs w:val="24"/>
                <w:vertAlign w:val="superscript"/>
              </w:rPr>
              <w:t>3</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82#</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right="82"/>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 xml:space="preserve">Цианиди (като общ </w:t>
            </w:r>
            <w:r w:rsidRPr="00532ECC">
              <w:rPr>
                <w:rFonts w:ascii="Times New Roman" w:eastAsia="Cambria" w:hAnsi="Times New Roman" w:cs="Times New Roman"/>
                <w:b/>
                <w:bCs/>
                <w:sz w:val="24"/>
                <w:szCs w:val="24"/>
                <w:lang w:val="en-US" w:eastAsia="en-US"/>
              </w:rPr>
              <w:t>CN)</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50" w:lineRule="exact"/>
              <w:ind w:left="384"/>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50 (0) Е</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500</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83#</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64" w:lineRule="exact"/>
              <w:rPr>
                <w:rFonts w:ascii="Times New Roman" w:eastAsia="Cambria" w:hAnsi="Times New Roman" w:cs="Times New Roman"/>
                <w:sz w:val="24"/>
                <w:szCs w:val="24"/>
              </w:rPr>
            </w:pPr>
            <w:r w:rsidRPr="00532ECC">
              <w:rPr>
                <w:rFonts w:ascii="Times New Roman" w:eastAsia="Cambria" w:hAnsi="Times New Roman" w:cs="Times New Roman"/>
                <w:sz w:val="24"/>
                <w:szCs w:val="24"/>
              </w:rPr>
              <w:t xml:space="preserve">Флуориди (като общ </w:t>
            </w:r>
            <w:r w:rsidRPr="00532ECC">
              <w:rPr>
                <w:rFonts w:ascii="Times New Roman" w:eastAsia="Cambria" w:hAnsi="Times New Roman" w:cs="Times New Roman"/>
                <w:sz w:val="24"/>
                <w:szCs w:val="24"/>
                <w:lang w:val="en-US" w:eastAsia="en-US"/>
              </w:rPr>
              <w:t>F)</w:t>
            </w:r>
          </w:p>
        </w:tc>
        <w:tc>
          <w:tcPr>
            <w:tcW w:w="1219"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397"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2000</w:t>
            </w:r>
          </w:p>
        </w:tc>
        <w:tc>
          <w:tcPr>
            <w:tcW w:w="768"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2000</w:t>
            </w:r>
          </w:p>
        </w:tc>
        <w:tc>
          <w:tcPr>
            <w:tcW w:w="1248"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c>
          <w:tcPr>
            <w:tcW w:w="1099" w:type="dxa"/>
            <w:tcBorders>
              <w:top w:val="single" w:sz="6" w:space="0" w:color="auto"/>
              <w:left w:val="single" w:sz="6" w:space="0" w:color="auto"/>
              <w:bottom w:val="single" w:sz="6" w:space="0" w:color="auto"/>
              <w:right w:val="single" w:sz="6" w:space="0" w:color="auto"/>
            </w:tcBorders>
            <w:vAlign w:val="center"/>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r w:rsidRPr="00532ECC">
              <w:rPr>
                <w:rFonts w:ascii="Times New Roman" w:eastAsia="Cambria" w:hAnsi="Times New Roman" w:cs="Times New Roman"/>
                <w:sz w:val="24"/>
                <w:szCs w:val="24"/>
                <w:vertAlign w:val="superscript"/>
              </w:rPr>
              <w:t>3</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84#</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rPr>
                <w:rFonts w:ascii="Times New Roman" w:eastAsia="Cambria" w:hAnsi="Times New Roman" w:cs="Times New Roman"/>
                <w:sz w:val="24"/>
                <w:szCs w:val="24"/>
              </w:rPr>
            </w:pPr>
            <w:r w:rsidRPr="00532ECC">
              <w:rPr>
                <w:rFonts w:ascii="Times New Roman" w:eastAsia="Cambria" w:hAnsi="Times New Roman" w:cs="Times New Roman"/>
                <w:sz w:val="24"/>
                <w:szCs w:val="24"/>
              </w:rPr>
              <w:t>Флуор и неорганични съединения (като</w:t>
            </w:r>
            <w:r w:rsidRPr="00532ECC">
              <w:rPr>
                <w:rFonts w:ascii="Times New Roman" w:eastAsia="Cambria" w:hAnsi="Times New Roman" w:cs="Times New Roman"/>
                <w:sz w:val="24"/>
                <w:szCs w:val="24"/>
                <w:lang w:val="en-US" w:eastAsia="en-US"/>
              </w:rPr>
              <w:t xml:space="preserve"> HF)</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85#</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74-90-8</w:t>
            </w: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right="398" w:firstLine="245"/>
              <w:rPr>
                <w:rFonts w:ascii="Times New Roman" w:eastAsia="Cambria" w:hAnsi="Times New Roman" w:cs="Times New Roman"/>
                <w:sz w:val="24"/>
                <w:szCs w:val="24"/>
              </w:rPr>
            </w:pPr>
            <w:r w:rsidRPr="00532ECC">
              <w:rPr>
                <w:rFonts w:ascii="Times New Roman" w:eastAsia="Cambria" w:hAnsi="Times New Roman" w:cs="Times New Roman"/>
                <w:sz w:val="24"/>
                <w:szCs w:val="24"/>
              </w:rPr>
              <w:t xml:space="preserve">Циановодород </w:t>
            </w:r>
            <w:r w:rsidRPr="00532ECC">
              <w:rPr>
                <w:rFonts w:ascii="Times New Roman" w:eastAsia="Cambria" w:hAnsi="Times New Roman" w:cs="Times New Roman"/>
                <w:sz w:val="24"/>
                <w:szCs w:val="24"/>
                <w:lang w:val="en-US" w:eastAsia="en-US"/>
              </w:rPr>
              <w:t>(HCN)</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10000</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86#</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rPr>
                <w:rFonts w:ascii="Times New Roman" w:eastAsia="Cambria" w:hAnsi="Times New Roman" w:cs="Times New Roman"/>
                <w:sz w:val="24"/>
                <w:szCs w:val="24"/>
              </w:rPr>
            </w:pPr>
            <w:r w:rsidRPr="00532ECC">
              <w:rPr>
                <w:rFonts w:ascii="Times New Roman" w:eastAsia="Cambria" w:hAnsi="Times New Roman" w:cs="Times New Roman"/>
                <w:sz w:val="24"/>
                <w:szCs w:val="24"/>
              </w:rPr>
              <w:t>Финни прахови частици &lt;10щп</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50000</w:t>
            </w: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w:t>
            </w: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w:t>
            </w:r>
          </w:p>
        </w:tc>
      </w:tr>
      <w:tr w:rsidR="00592CB5" w:rsidRPr="00532ECC" w:rsidTr="00135D2B">
        <w:tc>
          <w:tcPr>
            <w:tcW w:w="59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87#</w:t>
            </w:r>
          </w:p>
        </w:tc>
        <w:tc>
          <w:tcPr>
            <w:tcW w:w="1301"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35" w:lineRule="exact"/>
              <w:ind w:firstLine="5"/>
              <w:rPr>
                <w:rFonts w:ascii="Times New Roman" w:eastAsia="Cambria" w:hAnsi="Times New Roman" w:cs="Times New Roman"/>
                <w:sz w:val="24"/>
                <w:szCs w:val="24"/>
              </w:rPr>
            </w:pPr>
            <w:r w:rsidRPr="00532ECC">
              <w:rPr>
                <w:rFonts w:ascii="Times New Roman" w:eastAsia="Cambria" w:hAnsi="Times New Roman" w:cs="Times New Roman"/>
                <w:sz w:val="24"/>
                <w:szCs w:val="24"/>
              </w:rPr>
              <w:t>Непреки годишни емисии на неразтворими вещества в отпадъчните води</w:t>
            </w:r>
          </w:p>
        </w:tc>
        <w:tc>
          <w:tcPr>
            <w:tcW w:w="121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397"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248"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099"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r>
    </w:tbl>
    <w:p w:rsidR="00592CB5" w:rsidRPr="00592CB5" w:rsidRDefault="00592CB5" w:rsidP="00592CB5">
      <w:pPr>
        <w:jc w:val="both"/>
        <w:rPr>
          <w:rFonts w:ascii="Times New Roman" w:hAnsi="Times New Roman" w:cs="Times New Roman"/>
          <w:sz w:val="28"/>
          <w:szCs w:val="28"/>
        </w:rPr>
      </w:pPr>
    </w:p>
    <w:p w:rsidR="00592CB5" w:rsidRPr="00CE6D93" w:rsidRDefault="00592CB5" w:rsidP="00592CB5">
      <w:pPr>
        <w:spacing w:before="86" w:after="0" w:line="240" w:lineRule="auto"/>
        <w:jc w:val="both"/>
        <w:rPr>
          <w:rFonts w:ascii="Times New Roman" w:eastAsia="Cambria" w:hAnsi="Times New Roman" w:cs="Times New Roman"/>
          <w:sz w:val="28"/>
          <w:szCs w:val="28"/>
        </w:rPr>
      </w:pPr>
      <w:r w:rsidRPr="00592CB5">
        <w:rPr>
          <w:rFonts w:ascii="Times New Roman" w:eastAsia="Cambria" w:hAnsi="Times New Roman" w:cs="Times New Roman"/>
          <w:b/>
          <w:bCs/>
          <w:sz w:val="28"/>
          <w:szCs w:val="28"/>
        </w:rPr>
        <w:t>Таблица 2. Емисии в атмосферния въздух</w:t>
      </w:r>
    </w:p>
    <w:p w:rsidR="00592CB5" w:rsidRPr="00CE6D93" w:rsidRDefault="00592CB5" w:rsidP="00592CB5">
      <w:pPr>
        <w:spacing w:after="0" w:line="240" w:lineRule="exact"/>
        <w:rPr>
          <w:rFonts w:ascii="Cambria" w:eastAsia="Cambria" w:hAnsi="Cambria" w:cs="Cambria"/>
          <w:sz w:val="20"/>
          <w:szCs w:val="20"/>
        </w:rPr>
      </w:pPr>
    </w:p>
    <w:p w:rsidR="00592CB5" w:rsidRPr="00CE6D93" w:rsidRDefault="00592CB5" w:rsidP="00592CB5">
      <w:pPr>
        <w:spacing w:before="38" w:after="0" w:line="1" w:lineRule="exact"/>
        <w:rPr>
          <w:rFonts w:ascii="Cambria" w:eastAsia="Cambria" w:hAnsi="Cambria" w:cs="Cambria"/>
          <w:sz w:val="20"/>
          <w:szCs w:val="20"/>
        </w:rPr>
      </w:pPr>
    </w:p>
    <w:tbl>
      <w:tblPr>
        <w:tblW w:w="0" w:type="auto"/>
        <w:tblInd w:w="40" w:type="dxa"/>
        <w:tblLayout w:type="fixed"/>
        <w:tblCellMar>
          <w:left w:w="40" w:type="dxa"/>
          <w:right w:w="40" w:type="dxa"/>
        </w:tblCellMar>
        <w:tblLook w:val="04A0"/>
      </w:tblPr>
      <w:tblGrid>
        <w:gridCol w:w="1555"/>
        <w:gridCol w:w="10"/>
        <w:gridCol w:w="1123"/>
        <w:gridCol w:w="10"/>
        <w:gridCol w:w="984"/>
        <w:gridCol w:w="10"/>
        <w:gridCol w:w="1545"/>
        <w:gridCol w:w="10"/>
        <w:gridCol w:w="1694"/>
        <w:gridCol w:w="10"/>
        <w:gridCol w:w="1550"/>
        <w:gridCol w:w="10"/>
        <w:gridCol w:w="1123"/>
        <w:gridCol w:w="19"/>
      </w:tblGrid>
      <w:tr w:rsidR="00592CB5" w:rsidRPr="00532ECC" w:rsidTr="00135D2B">
        <w:tc>
          <w:tcPr>
            <w:tcW w:w="1565" w:type="dxa"/>
            <w:gridSpan w:val="2"/>
            <w:tcBorders>
              <w:top w:val="single" w:sz="6" w:space="0" w:color="auto"/>
              <w:left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133" w:type="dxa"/>
            <w:gridSpan w:val="2"/>
            <w:tcBorders>
              <w:top w:val="single" w:sz="6" w:space="0" w:color="auto"/>
              <w:left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994" w:type="dxa"/>
            <w:gridSpan w:val="2"/>
            <w:tcBorders>
              <w:top w:val="single" w:sz="6" w:space="0" w:color="auto"/>
              <w:left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НДЕ,</w:t>
            </w:r>
          </w:p>
        </w:tc>
        <w:tc>
          <w:tcPr>
            <w:tcW w:w="3259" w:type="dxa"/>
            <w:gridSpan w:val="4"/>
            <w:tcBorders>
              <w:top w:val="single" w:sz="6" w:space="0" w:color="auto"/>
              <w:left w:val="single" w:sz="6" w:space="0" w:color="auto"/>
              <w:right w:val="single" w:sz="6" w:space="0" w:color="auto"/>
            </w:tcBorders>
          </w:tcPr>
          <w:p w:rsidR="00592CB5" w:rsidRPr="00532ECC" w:rsidRDefault="00592CB5" w:rsidP="00135D2B">
            <w:pPr>
              <w:spacing w:after="0" w:line="240" w:lineRule="auto"/>
              <w:ind w:right="130"/>
              <w:jc w:val="right"/>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Резултати от мониторинг</w:t>
            </w:r>
          </w:p>
        </w:tc>
        <w:tc>
          <w:tcPr>
            <w:tcW w:w="1560" w:type="dxa"/>
            <w:gridSpan w:val="2"/>
            <w:tcBorders>
              <w:top w:val="single" w:sz="6" w:space="0" w:color="auto"/>
              <w:left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Честота на</w:t>
            </w:r>
          </w:p>
        </w:tc>
        <w:tc>
          <w:tcPr>
            <w:tcW w:w="1142" w:type="dxa"/>
            <w:gridSpan w:val="2"/>
            <w:tcBorders>
              <w:top w:val="single" w:sz="6" w:space="0" w:color="auto"/>
              <w:left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Съответ-</w:t>
            </w:r>
          </w:p>
        </w:tc>
      </w:tr>
      <w:tr w:rsidR="00592CB5" w:rsidRPr="00532ECC" w:rsidTr="00135D2B">
        <w:tc>
          <w:tcPr>
            <w:tcW w:w="1565" w:type="dxa"/>
            <w:gridSpan w:val="2"/>
            <w:tcBorders>
              <w:left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Параметър</w:t>
            </w:r>
          </w:p>
        </w:tc>
        <w:tc>
          <w:tcPr>
            <w:tcW w:w="1133" w:type="dxa"/>
            <w:gridSpan w:val="2"/>
            <w:tcBorders>
              <w:left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Единица</w:t>
            </w:r>
          </w:p>
        </w:tc>
        <w:tc>
          <w:tcPr>
            <w:tcW w:w="994" w:type="dxa"/>
            <w:gridSpan w:val="2"/>
            <w:tcBorders>
              <w:left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съглас</w:t>
            </w:r>
          </w:p>
        </w:tc>
        <w:tc>
          <w:tcPr>
            <w:tcW w:w="1555" w:type="dxa"/>
            <w:gridSpan w:val="2"/>
            <w:tcBorders>
              <w:left w:val="single" w:sz="6" w:space="0" w:color="auto"/>
              <w:bottom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704" w:type="dxa"/>
            <w:gridSpan w:val="2"/>
            <w:tcBorders>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560" w:type="dxa"/>
            <w:gridSpan w:val="2"/>
            <w:tcBorders>
              <w:left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мони-</w:t>
            </w:r>
          </w:p>
        </w:tc>
        <w:tc>
          <w:tcPr>
            <w:tcW w:w="1142" w:type="dxa"/>
            <w:gridSpan w:val="2"/>
            <w:tcBorders>
              <w:left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ствие</w:t>
            </w:r>
          </w:p>
        </w:tc>
      </w:tr>
      <w:tr w:rsidR="00592CB5" w:rsidRPr="00532ECC" w:rsidTr="00135D2B">
        <w:tc>
          <w:tcPr>
            <w:tcW w:w="1565" w:type="dxa"/>
            <w:gridSpan w:val="2"/>
            <w:tcBorders>
              <w:left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133" w:type="dxa"/>
            <w:gridSpan w:val="2"/>
            <w:tcBorders>
              <w:left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994" w:type="dxa"/>
            <w:gridSpan w:val="2"/>
            <w:tcBorders>
              <w:left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но</w:t>
            </w:r>
          </w:p>
        </w:tc>
        <w:tc>
          <w:tcPr>
            <w:tcW w:w="1555" w:type="dxa"/>
            <w:gridSpan w:val="2"/>
            <w:tcBorders>
              <w:top w:val="single" w:sz="6" w:space="0" w:color="auto"/>
              <w:left w:val="single" w:sz="6" w:space="0" w:color="auto"/>
              <w:right w:val="single" w:sz="6" w:space="0" w:color="auto"/>
            </w:tcBorders>
          </w:tcPr>
          <w:p w:rsidR="00592CB5" w:rsidRPr="00532ECC" w:rsidRDefault="00592CB5" w:rsidP="00135D2B">
            <w:pPr>
              <w:spacing w:after="0" w:line="240" w:lineRule="auto"/>
              <w:ind w:right="10"/>
              <w:jc w:val="right"/>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Непрекъснат</w:t>
            </w:r>
          </w:p>
        </w:tc>
        <w:tc>
          <w:tcPr>
            <w:tcW w:w="1704" w:type="dxa"/>
            <w:gridSpan w:val="2"/>
            <w:tcBorders>
              <w:top w:val="single" w:sz="6" w:space="0" w:color="auto"/>
              <w:left w:val="single" w:sz="6" w:space="0" w:color="auto"/>
              <w:right w:val="single" w:sz="6" w:space="0" w:color="auto"/>
            </w:tcBorders>
          </w:tcPr>
          <w:p w:rsidR="00592CB5" w:rsidRPr="00532ECC" w:rsidRDefault="00592CB5" w:rsidP="00135D2B">
            <w:pPr>
              <w:spacing w:after="0" w:line="240" w:lineRule="auto"/>
              <w:ind w:right="72"/>
              <w:jc w:val="right"/>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Периодичен</w:t>
            </w:r>
          </w:p>
        </w:tc>
        <w:tc>
          <w:tcPr>
            <w:tcW w:w="1560" w:type="dxa"/>
            <w:gridSpan w:val="2"/>
            <w:tcBorders>
              <w:left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торинг</w:t>
            </w:r>
            <w:r w:rsidRPr="00532ECC">
              <w:rPr>
                <w:rFonts w:ascii="Times New Roman" w:eastAsia="Cambria" w:hAnsi="Times New Roman" w:cs="Times New Roman"/>
                <w:sz w:val="24"/>
                <w:szCs w:val="24"/>
              </w:rPr>
              <w:t>и</w:t>
            </w:r>
          </w:p>
        </w:tc>
        <w:tc>
          <w:tcPr>
            <w:tcW w:w="1142" w:type="dxa"/>
            <w:gridSpan w:val="2"/>
            <w:tcBorders>
              <w:left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Брой/</w:t>
            </w:r>
          </w:p>
        </w:tc>
      </w:tr>
      <w:tr w:rsidR="00592CB5" w:rsidRPr="00532ECC" w:rsidTr="00135D2B">
        <w:tc>
          <w:tcPr>
            <w:tcW w:w="1565" w:type="dxa"/>
            <w:gridSpan w:val="2"/>
            <w:tcBorders>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133" w:type="dxa"/>
            <w:gridSpan w:val="2"/>
            <w:tcBorders>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994" w:type="dxa"/>
            <w:gridSpan w:val="2"/>
            <w:tcBorders>
              <w:left w:val="single" w:sz="6" w:space="0" w:color="auto"/>
              <w:bottom w:val="single" w:sz="6" w:space="0" w:color="auto"/>
              <w:right w:val="single" w:sz="6" w:space="0" w:color="auto"/>
            </w:tcBorders>
          </w:tcPr>
          <w:p w:rsidR="00592CB5" w:rsidRPr="00532ECC" w:rsidRDefault="00592CB5"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КР</w:t>
            </w:r>
          </w:p>
        </w:tc>
        <w:tc>
          <w:tcPr>
            <w:tcW w:w="1555" w:type="dxa"/>
            <w:gridSpan w:val="2"/>
            <w:tcBorders>
              <w:left w:val="single" w:sz="6" w:space="0" w:color="auto"/>
              <w:bottom w:val="single" w:sz="6" w:space="0" w:color="auto"/>
              <w:right w:val="single" w:sz="6" w:space="0" w:color="auto"/>
            </w:tcBorders>
          </w:tcPr>
          <w:p w:rsidR="00592CB5" w:rsidRPr="00532ECC" w:rsidRDefault="00592CB5" w:rsidP="00135D2B">
            <w:pPr>
              <w:spacing w:after="0" w:line="240" w:lineRule="auto"/>
              <w:jc w:val="right"/>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мониторинг</w:t>
            </w:r>
          </w:p>
        </w:tc>
        <w:tc>
          <w:tcPr>
            <w:tcW w:w="1704" w:type="dxa"/>
            <w:gridSpan w:val="2"/>
            <w:tcBorders>
              <w:left w:val="single" w:sz="6" w:space="0" w:color="auto"/>
              <w:bottom w:val="single" w:sz="6" w:space="0" w:color="auto"/>
              <w:right w:val="single" w:sz="6" w:space="0" w:color="auto"/>
            </w:tcBorders>
          </w:tcPr>
          <w:p w:rsidR="00592CB5" w:rsidRPr="00532ECC" w:rsidRDefault="00592CB5" w:rsidP="00135D2B">
            <w:pPr>
              <w:spacing w:after="0" w:line="240" w:lineRule="auto"/>
              <w:ind w:right="77"/>
              <w:jc w:val="right"/>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мониторинг</w:t>
            </w:r>
          </w:p>
        </w:tc>
        <w:tc>
          <w:tcPr>
            <w:tcW w:w="1560" w:type="dxa"/>
            <w:gridSpan w:val="2"/>
            <w:tcBorders>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142" w:type="dxa"/>
            <w:gridSpan w:val="2"/>
            <w:tcBorders>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w:t>
            </w:r>
          </w:p>
        </w:tc>
      </w:tr>
      <w:tr w:rsidR="00592CB5" w:rsidRPr="00532ECC" w:rsidTr="00135D2B">
        <w:trPr>
          <w:gridAfter w:val="1"/>
          <w:wAfter w:w="19" w:type="dxa"/>
        </w:trPr>
        <w:tc>
          <w:tcPr>
            <w:tcW w:w="1555"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54" w:lineRule="exact"/>
              <w:rPr>
                <w:rFonts w:ascii="Times New Roman" w:eastAsia="Cambria" w:hAnsi="Times New Roman" w:cs="Times New Roman"/>
                <w:sz w:val="24"/>
                <w:szCs w:val="24"/>
              </w:rPr>
            </w:pPr>
            <w:r w:rsidRPr="00532ECC">
              <w:rPr>
                <w:rFonts w:ascii="Times New Roman" w:eastAsia="Cambria" w:hAnsi="Times New Roman" w:cs="Times New Roman"/>
                <w:sz w:val="24"/>
                <w:szCs w:val="24"/>
              </w:rPr>
              <w:t>Всяка емисия* докладвана в таблица 1, Колона 1</w:t>
            </w:r>
          </w:p>
        </w:tc>
        <w:tc>
          <w:tcPr>
            <w:tcW w:w="1133"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994"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55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704"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133"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r>
      <w:tr w:rsidR="00592CB5" w:rsidRPr="00532ECC" w:rsidTr="00135D2B">
        <w:trPr>
          <w:gridAfter w:val="1"/>
          <w:wAfter w:w="19" w:type="dxa"/>
        </w:trPr>
        <w:tc>
          <w:tcPr>
            <w:tcW w:w="1555"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Прах/ФПЧ</w:t>
            </w:r>
          </w:p>
        </w:tc>
        <w:tc>
          <w:tcPr>
            <w:tcW w:w="1133"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994"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55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704"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133"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r>
      <w:tr w:rsidR="00592CB5" w:rsidRPr="00532ECC" w:rsidTr="00135D2B">
        <w:trPr>
          <w:gridAfter w:val="1"/>
          <w:wAfter w:w="19" w:type="dxa"/>
        </w:trPr>
        <w:tc>
          <w:tcPr>
            <w:tcW w:w="1555"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ind w:left="269"/>
              <w:rPr>
                <w:rFonts w:ascii="Times New Roman" w:eastAsia="Cambria" w:hAnsi="Times New Roman" w:cs="Times New Roman"/>
                <w:sz w:val="24"/>
                <w:szCs w:val="24"/>
              </w:rPr>
            </w:pPr>
            <w:r w:rsidRPr="00532ECC">
              <w:rPr>
                <w:rFonts w:ascii="Times New Roman" w:eastAsia="Cambria" w:hAnsi="Times New Roman" w:cs="Times New Roman"/>
                <w:sz w:val="24"/>
                <w:szCs w:val="24"/>
              </w:rPr>
              <w:t>Други**</w:t>
            </w:r>
          </w:p>
        </w:tc>
        <w:tc>
          <w:tcPr>
            <w:tcW w:w="1133"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994"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55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704"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ind w:left="677"/>
              <w:rPr>
                <w:rFonts w:ascii="Times New Roman" w:eastAsia="Cambria" w:hAnsi="Times New Roman" w:cs="Times New Roman"/>
                <w:sz w:val="24"/>
                <w:szCs w:val="24"/>
              </w:rPr>
            </w:pPr>
            <w:r w:rsidRPr="00532ECC">
              <w:rPr>
                <w:rFonts w:ascii="Times New Roman" w:eastAsia="Cambria" w:hAnsi="Times New Roman" w:cs="Times New Roman"/>
                <w:sz w:val="24"/>
                <w:szCs w:val="24"/>
              </w:rPr>
              <w:t>Х</w:t>
            </w:r>
          </w:p>
        </w:tc>
        <w:tc>
          <w:tcPr>
            <w:tcW w:w="156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54" w:lineRule="exact"/>
              <w:rPr>
                <w:rFonts w:ascii="Times New Roman" w:eastAsia="Cambria" w:hAnsi="Times New Roman" w:cs="Times New Roman"/>
                <w:sz w:val="24"/>
                <w:szCs w:val="24"/>
              </w:rPr>
            </w:pPr>
            <w:r w:rsidRPr="00532ECC">
              <w:rPr>
                <w:rFonts w:ascii="Times New Roman" w:eastAsia="Cambria" w:hAnsi="Times New Roman" w:cs="Times New Roman"/>
                <w:sz w:val="24"/>
                <w:szCs w:val="24"/>
              </w:rPr>
              <w:t>Месечно по време на експлоатация</w:t>
            </w:r>
          </w:p>
        </w:tc>
        <w:tc>
          <w:tcPr>
            <w:tcW w:w="1133"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r>
      <w:tr w:rsidR="00592CB5" w:rsidRPr="00532ECC" w:rsidTr="00135D2B">
        <w:trPr>
          <w:gridAfter w:val="1"/>
          <w:wAfter w:w="19" w:type="dxa"/>
        </w:trPr>
        <w:tc>
          <w:tcPr>
            <w:tcW w:w="1555"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133"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994"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55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704"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ind w:left="677"/>
              <w:rPr>
                <w:rFonts w:ascii="Times New Roman" w:eastAsia="Cambria" w:hAnsi="Times New Roman" w:cs="Times New Roman"/>
                <w:sz w:val="24"/>
                <w:szCs w:val="24"/>
              </w:rPr>
            </w:pPr>
            <w:r w:rsidRPr="00532ECC">
              <w:rPr>
                <w:rFonts w:ascii="Times New Roman" w:eastAsia="Cambria" w:hAnsi="Times New Roman" w:cs="Times New Roman"/>
                <w:sz w:val="24"/>
                <w:szCs w:val="24"/>
              </w:rPr>
              <w:t>Х</w:t>
            </w:r>
          </w:p>
        </w:tc>
        <w:tc>
          <w:tcPr>
            <w:tcW w:w="156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54" w:lineRule="exact"/>
              <w:rPr>
                <w:rFonts w:ascii="Times New Roman" w:eastAsia="Cambria" w:hAnsi="Times New Roman" w:cs="Times New Roman"/>
                <w:sz w:val="24"/>
                <w:szCs w:val="24"/>
              </w:rPr>
            </w:pPr>
            <w:r w:rsidRPr="00532ECC">
              <w:rPr>
                <w:rFonts w:ascii="Times New Roman" w:eastAsia="Cambria" w:hAnsi="Times New Roman" w:cs="Times New Roman"/>
                <w:sz w:val="24"/>
                <w:szCs w:val="24"/>
              </w:rPr>
              <w:t>Месечно по време на експлоатация</w:t>
            </w:r>
          </w:p>
        </w:tc>
        <w:tc>
          <w:tcPr>
            <w:tcW w:w="1133"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r>
      <w:tr w:rsidR="00592CB5" w:rsidRPr="00532ECC" w:rsidTr="00135D2B">
        <w:trPr>
          <w:gridAfter w:val="1"/>
          <w:wAfter w:w="19" w:type="dxa"/>
        </w:trPr>
        <w:tc>
          <w:tcPr>
            <w:tcW w:w="1555"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ind w:left="566"/>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t>O2</w:t>
            </w:r>
          </w:p>
        </w:tc>
        <w:tc>
          <w:tcPr>
            <w:tcW w:w="1133"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994"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55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704"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ind w:left="677"/>
              <w:rPr>
                <w:rFonts w:ascii="Times New Roman" w:eastAsia="Cambria" w:hAnsi="Times New Roman" w:cs="Times New Roman"/>
                <w:sz w:val="24"/>
                <w:szCs w:val="24"/>
              </w:rPr>
            </w:pPr>
            <w:r w:rsidRPr="00532ECC">
              <w:rPr>
                <w:rFonts w:ascii="Times New Roman" w:eastAsia="Cambria" w:hAnsi="Times New Roman" w:cs="Times New Roman"/>
                <w:sz w:val="24"/>
                <w:szCs w:val="24"/>
              </w:rPr>
              <w:t>Х</w:t>
            </w:r>
          </w:p>
        </w:tc>
        <w:tc>
          <w:tcPr>
            <w:tcW w:w="156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59" w:lineRule="exact"/>
              <w:rPr>
                <w:rFonts w:ascii="Times New Roman" w:eastAsia="Cambria" w:hAnsi="Times New Roman" w:cs="Times New Roman"/>
                <w:sz w:val="24"/>
                <w:szCs w:val="24"/>
              </w:rPr>
            </w:pPr>
            <w:r w:rsidRPr="00532ECC">
              <w:rPr>
                <w:rFonts w:ascii="Times New Roman" w:eastAsia="Cambria" w:hAnsi="Times New Roman" w:cs="Times New Roman"/>
                <w:sz w:val="24"/>
                <w:szCs w:val="24"/>
              </w:rPr>
              <w:t>Месечно по време на експлоатация</w:t>
            </w:r>
          </w:p>
        </w:tc>
        <w:tc>
          <w:tcPr>
            <w:tcW w:w="1133"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r>
      <w:tr w:rsidR="00592CB5" w:rsidRPr="00532ECC" w:rsidTr="00135D2B">
        <w:trPr>
          <w:gridAfter w:val="1"/>
          <w:wAfter w:w="19" w:type="dxa"/>
        </w:trPr>
        <w:tc>
          <w:tcPr>
            <w:tcW w:w="1555"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133"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994"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55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704"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ind w:left="677"/>
              <w:rPr>
                <w:rFonts w:ascii="Times New Roman" w:eastAsia="Cambria" w:hAnsi="Times New Roman" w:cs="Times New Roman"/>
                <w:sz w:val="24"/>
                <w:szCs w:val="24"/>
              </w:rPr>
            </w:pPr>
            <w:r w:rsidRPr="00532ECC">
              <w:rPr>
                <w:rFonts w:ascii="Times New Roman" w:eastAsia="Cambria" w:hAnsi="Times New Roman" w:cs="Times New Roman"/>
                <w:sz w:val="24"/>
                <w:szCs w:val="24"/>
              </w:rPr>
              <w:t>Х</w:t>
            </w:r>
          </w:p>
        </w:tc>
        <w:tc>
          <w:tcPr>
            <w:tcW w:w="156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54" w:lineRule="exact"/>
              <w:rPr>
                <w:rFonts w:ascii="Times New Roman" w:eastAsia="Cambria" w:hAnsi="Times New Roman" w:cs="Times New Roman"/>
                <w:sz w:val="24"/>
                <w:szCs w:val="24"/>
              </w:rPr>
            </w:pPr>
            <w:r w:rsidRPr="00532ECC">
              <w:rPr>
                <w:rFonts w:ascii="Times New Roman" w:eastAsia="Cambria" w:hAnsi="Times New Roman" w:cs="Times New Roman"/>
                <w:sz w:val="24"/>
                <w:szCs w:val="24"/>
              </w:rPr>
              <w:t xml:space="preserve">Месечно по </w:t>
            </w:r>
            <w:r w:rsidRPr="00532ECC">
              <w:rPr>
                <w:rFonts w:ascii="Times New Roman" w:eastAsia="Cambria" w:hAnsi="Times New Roman" w:cs="Times New Roman"/>
                <w:sz w:val="24"/>
                <w:szCs w:val="24"/>
              </w:rPr>
              <w:lastRenderedPageBreak/>
              <w:t>време на експлоатация</w:t>
            </w:r>
          </w:p>
        </w:tc>
        <w:tc>
          <w:tcPr>
            <w:tcW w:w="1133"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r>
      <w:tr w:rsidR="00592CB5" w:rsidRPr="00532ECC" w:rsidTr="00135D2B">
        <w:trPr>
          <w:gridAfter w:val="1"/>
          <w:wAfter w:w="19" w:type="dxa"/>
        </w:trPr>
        <w:tc>
          <w:tcPr>
            <w:tcW w:w="1555" w:type="dxa"/>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ind w:left="557"/>
              <w:rPr>
                <w:rFonts w:ascii="Times New Roman" w:eastAsia="Cambria" w:hAnsi="Times New Roman" w:cs="Times New Roman"/>
                <w:sz w:val="24"/>
                <w:szCs w:val="24"/>
              </w:rPr>
            </w:pPr>
            <w:r w:rsidRPr="00532ECC">
              <w:rPr>
                <w:rFonts w:ascii="Times New Roman" w:eastAsia="Cambria" w:hAnsi="Times New Roman" w:cs="Times New Roman"/>
                <w:sz w:val="24"/>
                <w:szCs w:val="24"/>
                <w:lang w:val="en-US" w:eastAsia="en-US"/>
              </w:rPr>
              <w:lastRenderedPageBreak/>
              <w:t>H2</w:t>
            </w:r>
          </w:p>
        </w:tc>
        <w:tc>
          <w:tcPr>
            <w:tcW w:w="1133"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994"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555"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c>
          <w:tcPr>
            <w:tcW w:w="1704"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ind w:left="677"/>
              <w:rPr>
                <w:rFonts w:ascii="Times New Roman" w:eastAsia="Cambria" w:hAnsi="Times New Roman" w:cs="Times New Roman"/>
                <w:sz w:val="24"/>
                <w:szCs w:val="24"/>
              </w:rPr>
            </w:pPr>
            <w:r w:rsidRPr="00532ECC">
              <w:rPr>
                <w:rFonts w:ascii="Times New Roman" w:eastAsia="Cambria" w:hAnsi="Times New Roman" w:cs="Times New Roman"/>
                <w:sz w:val="24"/>
                <w:szCs w:val="24"/>
              </w:rPr>
              <w:t>Х</w:t>
            </w:r>
          </w:p>
        </w:tc>
        <w:tc>
          <w:tcPr>
            <w:tcW w:w="1560"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54" w:lineRule="exact"/>
              <w:rPr>
                <w:rFonts w:ascii="Times New Roman" w:eastAsia="Cambria" w:hAnsi="Times New Roman" w:cs="Times New Roman"/>
                <w:sz w:val="24"/>
                <w:szCs w:val="24"/>
              </w:rPr>
            </w:pPr>
            <w:r w:rsidRPr="00532ECC">
              <w:rPr>
                <w:rFonts w:ascii="Times New Roman" w:eastAsia="Cambria" w:hAnsi="Times New Roman" w:cs="Times New Roman"/>
                <w:sz w:val="24"/>
                <w:szCs w:val="24"/>
              </w:rPr>
              <w:t>Месечно по време на експлоатация</w:t>
            </w:r>
          </w:p>
        </w:tc>
        <w:tc>
          <w:tcPr>
            <w:tcW w:w="1133" w:type="dxa"/>
            <w:gridSpan w:val="2"/>
            <w:tcBorders>
              <w:top w:val="single" w:sz="6" w:space="0" w:color="auto"/>
              <w:left w:val="single" w:sz="6" w:space="0" w:color="auto"/>
              <w:bottom w:val="single" w:sz="6" w:space="0" w:color="auto"/>
              <w:right w:val="single" w:sz="6" w:space="0" w:color="auto"/>
            </w:tcBorders>
          </w:tcPr>
          <w:p w:rsidR="00592CB5" w:rsidRPr="00532ECC" w:rsidRDefault="00592CB5" w:rsidP="00135D2B">
            <w:pPr>
              <w:spacing w:after="0" w:line="240" w:lineRule="auto"/>
              <w:rPr>
                <w:rFonts w:ascii="Times New Roman" w:eastAsia="Cambria" w:hAnsi="Times New Roman" w:cs="Times New Roman"/>
                <w:sz w:val="24"/>
                <w:szCs w:val="24"/>
              </w:rPr>
            </w:pPr>
          </w:p>
        </w:tc>
      </w:tr>
    </w:tbl>
    <w:p w:rsidR="00592CB5" w:rsidRPr="00CE6D93" w:rsidRDefault="00592CB5" w:rsidP="00592CB5">
      <w:pPr>
        <w:spacing w:after="0" w:line="240" w:lineRule="exact"/>
        <w:jc w:val="both"/>
        <w:rPr>
          <w:rFonts w:ascii="Cambria" w:eastAsia="Cambria" w:hAnsi="Cambria" w:cs="Cambria"/>
          <w:sz w:val="20"/>
          <w:szCs w:val="20"/>
        </w:rPr>
      </w:pPr>
    </w:p>
    <w:p w:rsidR="00592CB5" w:rsidRPr="0031662D" w:rsidRDefault="00592CB5" w:rsidP="00592CB5">
      <w:pPr>
        <w:spacing w:before="43" w:after="0" w:line="278" w:lineRule="exact"/>
        <w:jc w:val="both"/>
        <w:rPr>
          <w:rFonts w:ascii="Times New Roman" w:eastAsia="Cambria" w:hAnsi="Times New Roman" w:cs="Times New Roman"/>
          <w:sz w:val="24"/>
          <w:szCs w:val="24"/>
        </w:rPr>
      </w:pPr>
      <w:r w:rsidRPr="0031662D">
        <w:rPr>
          <w:rFonts w:ascii="Times New Roman" w:eastAsia="Cambria" w:hAnsi="Times New Roman" w:cs="Times New Roman"/>
          <w:sz w:val="24"/>
          <w:szCs w:val="24"/>
        </w:rPr>
        <w:t>Х - През докладвания период, не е извършван мониторинг на емисии в атмосферния въздух. Условието е неприложимо.</w:t>
      </w:r>
    </w:p>
    <w:p w:rsidR="00F92DA2" w:rsidRDefault="00F92DA2" w:rsidP="00F92DA2">
      <w:pPr>
        <w:jc w:val="both"/>
        <w:rPr>
          <w:rFonts w:ascii="Times New Roman" w:hAnsi="Times New Roman" w:cs="Times New Roman"/>
          <w:sz w:val="28"/>
          <w:szCs w:val="28"/>
        </w:rPr>
      </w:pPr>
    </w:p>
    <w:p w:rsidR="005F3A89" w:rsidRDefault="005F3A89" w:rsidP="005F3A89">
      <w:pPr>
        <w:spacing w:before="29" w:after="0" w:line="283" w:lineRule="exact"/>
        <w:jc w:val="both"/>
        <w:rPr>
          <w:rFonts w:ascii="Times New Roman" w:eastAsia="Cambria" w:hAnsi="Times New Roman" w:cs="Times New Roman"/>
          <w:b/>
          <w:bCs/>
          <w:sz w:val="28"/>
          <w:szCs w:val="28"/>
        </w:rPr>
      </w:pPr>
      <w:r w:rsidRPr="005F3A89">
        <w:rPr>
          <w:rFonts w:ascii="Times New Roman" w:eastAsia="Cambria" w:hAnsi="Times New Roman" w:cs="Times New Roman"/>
          <w:b/>
          <w:bCs/>
          <w:sz w:val="28"/>
          <w:szCs w:val="28"/>
        </w:rPr>
        <w:t>Таблица 3. Емисии в отпадъчни води смесен поток отпадъчни води (производствени</w:t>
      </w:r>
      <w:r w:rsidR="0031662D">
        <w:rPr>
          <w:rFonts w:ascii="Times New Roman" w:eastAsia="Cambria" w:hAnsi="Times New Roman" w:cs="Times New Roman"/>
          <w:b/>
          <w:bCs/>
          <w:sz w:val="28"/>
          <w:szCs w:val="28"/>
        </w:rPr>
        <w:t xml:space="preserve">, </w:t>
      </w:r>
      <w:r w:rsidR="003D48EC">
        <w:rPr>
          <w:rFonts w:ascii="Times New Roman" w:eastAsia="Cambria" w:hAnsi="Times New Roman" w:cs="Times New Roman"/>
          <w:b/>
          <w:bCs/>
          <w:sz w:val="28"/>
          <w:szCs w:val="28"/>
        </w:rPr>
        <w:t>инфилтратни</w:t>
      </w:r>
      <w:r w:rsidRPr="005F3A89">
        <w:rPr>
          <w:rFonts w:ascii="Times New Roman" w:eastAsia="Cambria" w:hAnsi="Times New Roman" w:cs="Times New Roman"/>
          <w:b/>
          <w:bCs/>
          <w:sz w:val="28"/>
          <w:szCs w:val="28"/>
        </w:rPr>
        <w:t xml:space="preserve">, битово-фекални и/или дъждовни) </w:t>
      </w:r>
      <w:r w:rsidR="003D48EC">
        <w:rPr>
          <w:rFonts w:ascii="Times New Roman" w:eastAsia="Cambria" w:hAnsi="Times New Roman" w:cs="Times New Roman"/>
          <w:b/>
          <w:bCs/>
          <w:sz w:val="28"/>
          <w:szCs w:val="28"/>
        </w:rPr>
        <w:t>заустени в дере, Охранителна канавка №2</w:t>
      </w:r>
    </w:p>
    <w:tbl>
      <w:tblPr>
        <w:tblW w:w="0" w:type="auto"/>
        <w:tblInd w:w="40" w:type="dxa"/>
        <w:tblLayout w:type="fixed"/>
        <w:tblCellMar>
          <w:left w:w="40" w:type="dxa"/>
          <w:right w:w="40" w:type="dxa"/>
        </w:tblCellMar>
        <w:tblLook w:val="0000"/>
      </w:tblPr>
      <w:tblGrid>
        <w:gridCol w:w="2832"/>
        <w:gridCol w:w="996"/>
        <w:gridCol w:w="1275"/>
        <w:gridCol w:w="1555"/>
        <w:gridCol w:w="1560"/>
        <w:gridCol w:w="1128"/>
      </w:tblGrid>
      <w:tr w:rsidR="003D48EC" w:rsidRPr="00D71679" w:rsidTr="00A30C89">
        <w:tc>
          <w:tcPr>
            <w:tcW w:w="2832"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b/>
                <w:bCs/>
                <w:sz w:val="24"/>
                <w:szCs w:val="24"/>
              </w:rPr>
              <w:t>Параметър</w:t>
            </w:r>
          </w:p>
        </w:tc>
        <w:tc>
          <w:tcPr>
            <w:tcW w:w="996"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40" w:lineRule="auto"/>
              <w:jc w:val="center"/>
              <w:rPr>
                <w:rFonts w:ascii="Times New Roman" w:eastAsia="Cambria" w:hAnsi="Times New Roman" w:cs="Times New Roman"/>
                <w:sz w:val="24"/>
                <w:szCs w:val="24"/>
              </w:rPr>
            </w:pPr>
            <w:r w:rsidRPr="0031662D">
              <w:rPr>
                <w:rFonts w:ascii="Times New Roman" w:eastAsia="Cambria" w:hAnsi="Times New Roman" w:cs="Times New Roman"/>
                <w:b/>
                <w:bCs/>
                <w:sz w:val="24"/>
                <w:szCs w:val="24"/>
              </w:rPr>
              <w:t>Единица</w:t>
            </w:r>
          </w:p>
        </w:tc>
        <w:tc>
          <w:tcPr>
            <w:tcW w:w="1275" w:type="dxa"/>
            <w:tcBorders>
              <w:top w:val="single" w:sz="6" w:space="0" w:color="auto"/>
              <w:left w:val="single" w:sz="6" w:space="0" w:color="auto"/>
              <w:bottom w:val="single" w:sz="6" w:space="0" w:color="auto"/>
              <w:right w:val="single" w:sz="6" w:space="0" w:color="auto"/>
            </w:tcBorders>
          </w:tcPr>
          <w:p w:rsidR="003D48EC" w:rsidRPr="00D71679" w:rsidRDefault="0031662D" w:rsidP="0031662D">
            <w:pPr>
              <w:spacing w:after="0" w:line="259" w:lineRule="exact"/>
              <w:ind w:firstLine="5"/>
              <w:jc w:val="center"/>
              <w:rPr>
                <w:rFonts w:ascii="Times New Roman" w:eastAsia="Cambria" w:hAnsi="Times New Roman" w:cs="Times New Roman"/>
                <w:sz w:val="24"/>
                <w:szCs w:val="24"/>
              </w:rPr>
            </w:pPr>
            <w:r w:rsidRPr="0031662D">
              <w:rPr>
                <w:rFonts w:ascii="Times New Roman" w:eastAsia="Cambria" w:hAnsi="Times New Roman" w:cs="Times New Roman"/>
                <w:b/>
                <w:bCs/>
                <w:sz w:val="24"/>
                <w:szCs w:val="24"/>
              </w:rPr>
              <w:t>НДЕ, съглас</w:t>
            </w:r>
            <w:r w:rsidR="003D48EC" w:rsidRPr="0031662D">
              <w:rPr>
                <w:rFonts w:ascii="Times New Roman" w:eastAsia="Cambria" w:hAnsi="Times New Roman" w:cs="Times New Roman"/>
                <w:b/>
                <w:bCs/>
                <w:sz w:val="24"/>
                <w:szCs w:val="24"/>
              </w:rPr>
              <w:t>но КР</w:t>
            </w:r>
          </w:p>
        </w:tc>
        <w:tc>
          <w:tcPr>
            <w:tcW w:w="1555"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59" w:lineRule="exact"/>
              <w:jc w:val="center"/>
              <w:rPr>
                <w:rFonts w:ascii="Times New Roman" w:eastAsia="Cambria" w:hAnsi="Times New Roman" w:cs="Times New Roman"/>
                <w:sz w:val="24"/>
                <w:szCs w:val="24"/>
              </w:rPr>
            </w:pPr>
            <w:r w:rsidRPr="0031662D">
              <w:rPr>
                <w:rFonts w:ascii="Times New Roman" w:eastAsia="Cambria" w:hAnsi="Times New Roman" w:cs="Times New Roman"/>
                <w:b/>
                <w:bCs/>
                <w:sz w:val="24"/>
                <w:szCs w:val="24"/>
              </w:rPr>
              <w:t>Резултати от мониторинг</w:t>
            </w:r>
          </w:p>
        </w:tc>
        <w:tc>
          <w:tcPr>
            <w:tcW w:w="1560"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59" w:lineRule="exact"/>
              <w:rPr>
                <w:rFonts w:ascii="Times New Roman" w:eastAsia="Cambria" w:hAnsi="Times New Roman" w:cs="Times New Roman"/>
                <w:sz w:val="24"/>
                <w:szCs w:val="24"/>
              </w:rPr>
            </w:pPr>
            <w:r w:rsidRPr="0031662D">
              <w:rPr>
                <w:rFonts w:ascii="Times New Roman" w:eastAsia="Cambria" w:hAnsi="Times New Roman" w:cs="Times New Roman"/>
                <w:b/>
                <w:bCs/>
                <w:sz w:val="24"/>
                <w:szCs w:val="24"/>
              </w:rPr>
              <w:t>Честота на мониторинг</w:t>
            </w:r>
          </w:p>
        </w:tc>
        <w:tc>
          <w:tcPr>
            <w:tcW w:w="1128" w:type="dxa"/>
            <w:tcBorders>
              <w:top w:val="single" w:sz="6" w:space="0" w:color="auto"/>
              <w:left w:val="single" w:sz="6" w:space="0" w:color="auto"/>
              <w:bottom w:val="single" w:sz="6" w:space="0" w:color="auto"/>
              <w:right w:val="single" w:sz="6" w:space="0" w:color="auto"/>
            </w:tcBorders>
          </w:tcPr>
          <w:p w:rsidR="003D48EC" w:rsidRPr="00D71679" w:rsidRDefault="0031662D" w:rsidP="0031662D">
            <w:pPr>
              <w:spacing w:after="0" w:line="259" w:lineRule="exact"/>
              <w:jc w:val="center"/>
              <w:rPr>
                <w:rFonts w:ascii="Times New Roman" w:eastAsia="Cambria" w:hAnsi="Times New Roman" w:cs="Times New Roman"/>
                <w:sz w:val="24"/>
                <w:szCs w:val="24"/>
              </w:rPr>
            </w:pPr>
            <w:r w:rsidRPr="0031662D">
              <w:rPr>
                <w:rFonts w:ascii="Times New Roman" w:eastAsia="Cambria" w:hAnsi="Times New Roman" w:cs="Times New Roman"/>
                <w:b/>
                <w:bCs/>
                <w:sz w:val="24"/>
                <w:szCs w:val="24"/>
              </w:rPr>
              <w:t>Съответс</w:t>
            </w:r>
            <w:r w:rsidR="003D48EC" w:rsidRPr="0031662D">
              <w:rPr>
                <w:rFonts w:ascii="Times New Roman" w:eastAsia="Cambria" w:hAnsi="Times New Roman" w:cs="Times New Roman"/>
                <w:b/>
                <w:bCs/>
                <w:sz w:val="24"/>
                <w:szCs w:val="24"/>
              </w:rPr>
              <w:t>твие</w:t>
            </w:r>
          </w:p>
        </w:tc>
      </w:tr>
      <w:tr w:rsidR="003D48EC" w:rsidRPr="00D71679" w:rsidTr="00A30C89">
        <w:tc>
          <w:tcPr>
            <w:tcW w:w="2832"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40" w:lineRule="exact"/>
              <w:ind w:right="235"/>
              <w:rPr>
                <w:rFonts w:ascii="Times New Roman" w:eastAsia="Cambria" w:hAnsi="Times New Roman" w:cs="Times New Roman"/>
                <w:sz w:val="24"/>
                <w:szCs w:val="24"/>
              </w:rPr>
            </w:pPr>
            <w:r w:rsidRPr="0031662D">
              <w:rPr>
                <w:rFonts w:ascii="Times New Roman" w:eastAsia="Cambria" w:hAnsi="Times New Roman" w:cs="Times New Roman"/>
                <w:sz w:val="24"/>
                <w:szCs w:val="24"/>
              </w:rPr>
              <w:t>Всяка емисия *, докладвана в таблица 1, колона 1</w:t>
            </w:r>
          </w:p>
        </w:tc>
        <w:tc>
          <w:tcPr>
            <w:tcW w:w="996"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40" w:lineRule="auto"/>
              <w:rPr>
                <w:rFonts w:ascii="Times New Roman" w:eastAsia="Cambria"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40" w:lineRule="auto"/>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40" w:lineRule="auto"/>
              <w:rPr>
                <w:rFonts w:ascii="Times New Roman" w:eastAsia="Cambria"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40" w:lineRule="auto"/>
              <w:rPr>
                <w:rFonts w:ascii="Times New Roman" w:eastAsia="Cambria" w:hAnsi="Times New Roman" w:cs="Times New Roman"/>
                <w:sz w:val="24"/>
                <w:szCs w:val="24"/>
              </w:rPr>
            </w:pPr>
          </w:p>
        </w:tc>
        <w:tc>
          <w:tcPr>
            <w:tcW w:w="1128"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40" w:lineRule="auto"/>
              <w:rPr>
                <w:rFonts w:ascii="Times New Roman" w:eastAsia="Cambria" w:hAnsi="Times New Roman" w:cs="Times New Roman"/>
                <w:sz w:val="24"/>
                <w:szCs w:val="24"/>
              </w:rPr>
            </w:pPr>
          </w:p>
        </w:tc>
      </w:tr>
      <w:tr w:rsidR="003D48EC" w:rsidRPr="00D71679" w:rsidTr="00A30C89">
        <w:tc>
          <w:tcPr>
            <w:tcW w:w="2832"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Дебит на</w:t>
            </w:r>
          </w:p>
          <w:p w:rsidR="003D48EC" w:rsidRPr="00D71679" w:rsidRDefault="003D48EC"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отпадъчните води</w:t>
            </w:r>
          </w:p>
        </w:tc>
        <w:tc>
          <w:tcPr>
            <w:tcW w:w="996"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40" w:lineRule="exact"/>
              <w:jc w:val="center"/>
              <w:rPr>
                <w:rFonts w:ascii="Times New Roman" w:eastAsia="Cambria" w:hAnsi="Times New Roman" w:cs="Times New Roman"/>
                <w:sz w:val="24"/>
                <w:szCs w:val="24"/>
              </w:rPr>
            </w:pPr>
            <w:r w:rsidRPr="0031662D">
              <w:rPr>
                <w:rFonts w:ascii="Times New Roman" w:eastAsia="Cambria" w:hAnsi="Times New Roman" w:cs="Times New Roman"/>
                <w:sz w:val="24"/>
                <w:szCs w:val="24"/>
              </w:rPr>
              <w:t>м3/ден м3/час м3/год.</w:t>
            </w:r>
          </w:p>
        </w:tc>
        <w:tc>
          <w:tcPr>
            <w:tcW w:w="1275" w:type="dxa"/>
            <w:tcBorders>
              <w:top w:val="single" w:sz="6" w:space="0" w:color="auto"/>
              <w:left w:val="single" w:sz="6" w:space="0" w:color="auto"/>
              <w:bottom w:val="single" w:sz="6" w:space="0" w:color="auto"/>
              <w:right w:val="single" w:sz="6" w:space="0" w:color="auto"/>
            </w:tcBorders>
          </w:tcPr>
          <w:p w:rsidR="003D48EC" w:rsidRPr="0031662D" w:rsidRDefault="00B5105C" w:rsidP="0042061D">
            <w:pPr>
              <w:spacing w:after="0" w:line="254" w:lineRule="exact"/>
              <w:jc w:val="center"/>
              <w:rPr>
                <w:rFonts w:ascii="Times New Roman" w:eastAsia="Cambria" w:hAnsi="Times New Roman" w:cs="Times New Roman"/>
                <w:sz w:val="24"/>
                <w:szCs w:val="24"/>
              </w:rPr>
            </w:pPr>
            <w:r w:rsidRPr="0031662D">
              <w:rPr>
                <w:rFonts w:ascii="Times New Roman" w:eastAsia="Cambria" w:hAnsi="Times New Roman" w:cs="Times New Roman"/>
                <w:sz w:val="24"/>
                <w:szCs w:val="24"/>
              </w:rPr>
              <w:t>513.31</w:t>
            </w:r>
          </w:p>
          <w:p w:rsidR="00B5105C" w:rsidRPr="0031662D" w:rsidRDefault="00B5105C" w:rsidP="0042061D">
            <w:pPr>
              <w:spacing w:after="0" w:line="254" w:lineRule="exact"/>
              <w:jc w:val="center"/>
              <w:rPr>
                <w:rFonts w:ascii="Times New Roman" w:eastAsia="Cambria" w:hAnsi="Times New Roman" w:cs="Times New Roman"/>
                <w:sz w:val="24"/>
                <w:szCs w:val="24"/>
              </w:rPr>
            </w:pPr>
            <w:r w:rsidRPr="0031662D">
              <w:rPr>
                <w:rFonts w:ascii="Times New Roman" w:eastAsia="Cambria" w:hAnsi="Times New Roman" w:cs="Times New Roman"/>
                <w:sz w:val="24"/>
                <w:szCs w:val="24"/>
              </w:rPr>
              <w:t>21.828</w:t>
            </w:r>
          </w:p>
          <w:p w:rsidR="00B5105C" w:rsidRPr="00D71679" w:rsidRDefault="00B5105C" w:rsidP="0042061D">
            <w:pPr>
              <w:spacing w:after="0" w:line="254" w:lineRule="exact"/>
              <w:jc w:val="center"/>
              <w:rPr>
                <w:rFonts w:ascii="Times New Roman" w:eastAsia="Cambria" w:hAnsi="Times New Roman" w:cs="Times New Roman"/>
                <w:sz w:val="24"/>
                <w:szCs w:val="24"/>
              </w:rPr>
            </w:pPr>
            <w:r w:rsidRPr="0031662D">
              <w:rPr>
                <w:rFonts w:ascii="Times New Roman" w:eastAsia="Cambria" w:hAnsi="Times New Roman" w:cs="Times New Roman"/>
                <w:sz w:val="24"/>
                <w:szCs w:val="24"/>
              </w:rPr>
              <w:t>187 358.88</w:t>
            </w:r>
          </w:p>
        </w:tc>
        <w:tc>
          <w:tcPr>
            <w:tcW w:w="1555"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54" w:lineRule="exact"/>
              <w:ind w:left="672"/>
              <w:jc w:val="center"/>
              <w:rPr>
                <w:rFonts w:ascii="Times New Roman" w:eastAsia="Cambria"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54" w:lineRule="exact"/>
              <w:jc w:val="center"/>
              <w:rPr>
                <w:rFonts w:ascii="Times New Roman" w:eastAsia="Cambria" w:hAnsi="Times New Roman" w:cs="Times New Roman"/>
                <w:sz w:val="24"/>
                <w:szCs w:val="24"/>
              </w:rPr>
            </w:pPr>
          </w:p>
        </w:tc>
        <w:tc>
          <w:tcPr>
            <w:tcW w:w="1128"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40" w:lineRule="auto"/>
              <w:rPr>
                <w:rFonts w:ascii="Times New Roman" w:eastAsia="Cambria" w:hAnsi="Times New Roman" w:cs="Times New Roman"/>
                <w:sz w:val="24"/>
                <w:szCs w:val="24"/>
              </w:rPr>
            </w:pPr>
          </w:p>
        </w:tc>
      </w:tr>
      <w:tr w:rsidR="003D48EC" w:rsidRPr="00D71679" w:rsidTr="00A30C89">
        <w:tc>
          <w:tcPr>
            <w:tcW w:w="2832"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Активна реакция рН</w:t>
            </w:r>
          </w:p>
        </w:tc>
        <w:tc>
          <w:tcPr>
            <w:tcW w:w="996"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40" w:lineRule="auto"/>
              <w:rPr>
                <w:rFonts w:ascii="Times New Roman" w:eastAsia="Cambria"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40" w:lineRule="auto"/>
              <w:jc w:val="center"/>
              <w:rPr>
                <w:rFonts w:ascii="Times New Roman" w:eastAsia="Cambria" w:hAnsi="Times New Roman" w:cs="Times New Roman"/>
                <w:sz w:val="24"/>
                <w:szCs w:val="24"/>
              </w:rPr>
            </w:pPr>
            <w:r w:rsidRPr="0031662D">
              <w:rPr>
                <w:rFonts w:ascii="Times New Roman" w:eastAsia="Cambria" w:hAnsi="Times New Roman" w:cs="Times New Roman"/>
                <w:sz w:val="24"/>
                <w:szCs w:val="24"/>
              </w:rPr>
              <w:t>6,0 - 8,5</w:t>
            </w:r>
          </w:p>
        </w:tc>
        <w:tc>
          <w:tcPr>
            <w:tcW w:w="1555" w:type="dxa"/>
            <w:tcBorders>
              <w:top w:val="single" w:sz="6" w:space="0" w:color="auto"/>
              <w:left w:val="single" w:sz="6" w:space="0" w:color="auto"/>
              <w:bottom w:val="single" w:sz="6" w:space="0" w:color="auto"/>
              <w:right w:val="single" w:sz="6" w:space="0" w:color="auto"/>
            </w:tcBorders>
          </w:tcPr>
          <w:p w:rsidR="003D48EC" w:rsidRPr="00D71679" w:rsidRDefault="0031662D" w:rsidP="0042061D">
            <w:pPr>
              <w:spacing w:after="0" w:line="240" w:lineRule="auto"/>
              <w:jc w:val="center"/>
              <w:rPr>
                <w:rFonts w:ascii="Times New Roman" w:eastAsia="Cambria" w:hAnsi="Times New Roman" w:cs="Times New Roman"/>
                <w:sz w:val="24"/>
                <w:szCs w:val="24"/>
              </w:rPr>
            </w:pPr>
            <w:r w:rsidRPr="0031662D">
              <w:rPr>
                <w:rFonts w:ascii="Times New Roman" w:eastAsia="Cambria" w:hAnsi="Times New Roman" w:cs="Times New Roman"/>
                <w:sz w:val="24"/>
                <w:szCs w:val="24"/>
              </w:rPr>
              <w:t>6.60±0.03</w:t>
            </w:r>
          </w:p>
        </w:tc>
        <w:tc>
          <w:tcPr>
            <w:tcW w:w="1560" w:type="dxa"/>
            <w:tcBorders>
              <w:top w:val="single" w:sz="6" w:space="0" w:color="auto"/>
              <w:left w:val="single" w:sz="6" w:space="0" w:color="auto"/>
              <w:bottom w:val="single" w:sz="6" w:space="0" w:color="auto"/>
              <w:right w:val="single" w:sz="6" w:space="0" w:color="auto"/>
            </w:tcBorders>
          </w:tcPr>
          <w:p w:rsidR="003D48EC" w:rsidRPr="0031662D" w:rsidRDefault="003D48EC">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 xml:space="preserve">Да </w:t>
            </w:r>
          </w:p>
        </w:tc>
      </w:tr>
      <w:tr w:rsidR="003D48EC" w:rsidRPr="00D71679" w:rsidTr="00A30C89">
        <w:tc>
          <w:tcPr>
            <w:tcW w:w="2832" w:type="dxa"/>
            <w:tcBorders>
              <w:top w:val="single" w:sz="6" w:space="0" w:color="auto"/>
              <w:left w:val="single" w:sz="6" w:space="0" w:color="auto"/>
              <w:bottom w:val="single" w:sz="6" w:space="0" w:color="auto"/>
              <w:right w:val="single" w:sz="6" w:space="0" w:color="auto"/>
            </w:tcBorders>
          </w:tcPr>
          <w:p w:rsidR="003D48EC" w:rsidRPr="00D71679" w:rsidRDefault="004B1268"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Амоняк</w:t>
            </w:r>
          </w:p>
        </w:tc>
        <w:tc>
          <w:tcPr>
            <w:tcW w:w="996"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40" w:lineRule="auto"/>
              <w:jc w:val="center"/>
              <w:rPr>
                <w:rFonts w:ascii="Times New Roman" w:eastAsia="Cambria" w:hAnsi="Times New Roman" w:cs="Times New Roman"/>
                <w:sz w:val="24"/>
                <w:szCs w:val="24"/>
              </w:rPr>
            </w:pPr>
            <w:r w:rsidRPr="0031662D">
              <w:rPr>
                <w:rFonts w:ascii="Times New Roman" w:eastAsia="Cambria" w:hAnsi="Times New Roman" w:cs="Times New Roman"/>
                <w:sz w:val="24"/>
                <w:szCs w:val="24"/>
                <w:lang w:val="en-US" w:eastAsia="en-US"/>
              </w:rPr>
              <w:t>mg/</w:t>
            </w:r>
            <w:r w:rsidR="0031662D">
              <w:rPr>
                <w:rFonts w:ascii="Times New Roman" w:eastAsia="Cambria" w:hAnsi="Times New Roman" w:cs="Times New Roman"/>
                <w:sz w:val="24"/>
                <w:szCs w:val="24"/>
                <w:lang w:val="en-US" w:eastAsia="en-US"/>
              </w:rPr>
              <w:t>l</w:t>
            </w:r>
          </w:p>
        </w:tc>
        <w:tc>
          <w:tcPr>
            <w:tcW w:w="1275"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40" w:lineRule="auto"/>
              <w:jc w:val="center"/>
              <w:rPr>
                <w:rFonts w:ascii="Times New Roman" w:eastAsia="Cambria" w:hAnsi="Times New Roman" w:cs="Times New Roman"/>
                <w:sz w:val="24"/>
                <w:szCs w:val="24"/>
                <w:lang w:val="en-US"/>
              </w:rPr>
            </w:pPr>
          </w:p>
        </w:tc>
        <w:tc>
          <w:tcPr>
            <w:tcW w:w="1555" w:type="dxa"/>
            <w:tcBorders>
              <w:top w:val="single" w:sz="6" w:space="0" w:color="auto"/>
              <w:left w:val="single" w:sz="6" w:space="0" w:color="auto"/>
              <w:bottom w:val="single" w:sz="6" w:space="0" w:color="auto"/>
              <w:right w:val="single" w:sz="6" w:space="0" w:color="auto"/>
            </w:tcBorders>
          </w:tcPr>
          <w:p w:rsidR="003D48EC" w:rsidRPr="00D71679" w:rsidRDefault="004B1268" w:rsidP="00A30C89">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&lt;4,0</w:t>
            </w:r>
          </w:p>
        </w:tc>
        <w:tc>
          <w:tcPr>
            <w:tcW w:w="1560" w:type="dxa"/>
            <w:tcBorders>
              <w:top w:val="single" w:sz="6" w:space="0" w:color="auto"/>
              <w:left w:val="single" w:sz="6" w:space="0" w:color="auto"/>
              <w:bottom w:val="single" w:sz="6" w:space="0" w:color="auto"/>
              <w:right w:val="single" w:sz="6" w:space="0" w:color="auto"/>
            </w:tcBorders>
          </w:tcPr>
          <w:p w:rsidR="003D48EC" w:rsidRPr="0031662D" w:rsidRDefault="003D48EC">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D48EC" w:rsidRPr="0031662D" w:rsidRDefault="003D48EC">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D48EC" w:rsidRPr="00D71679" w:rsidTr="00A30C89">
        <w:tc>
          <w:tcPr>
            <w:tcW w:w="2832" w:type="dxa"/>
            <w:tcBorders>
              <w:top w:val="single" w:sz="6" w:space="0" w:color="auto"/>
              <w:left w:val="single" w:sz="6" w:space="0" w:color="auto"/>
              <w:bottom w:val="single" w:sz="6" w:space="0" w:color="auto"/>
              <w:right w:val="single" w:sz="6" w:space="0" w:color="auto"/>
            </w:tcBorders>
          </w:tcPr>
          <w:p w:rsidR="003D48EC" w:rsidRPr="00D71679" w:rsidRDefault="00A30C89" w:rsidP="0042061D">
            <w:pPr>
              <w:spacing w:after="0" w:line="259" w:lineRule="exact"/>
              <w:ind w:right="509"/>
              <w:rPr>
                <w:rFonts w:ascii="Times New Roman" w:eastAsia="Cambria" w:hAnsi="Times New Roman" w:cs="Times New Roman"/>
                <w:sz w:val="24"/>
                <w:szCs w:val="24"/>
              </w:rPr>
            </w:pPr>
            <w:r>
              <w:rPr>
                <w:rFonts w:ascii="Times New Roman" w:eastAsia="Cambria" w:hAnsi="Times New Roman" w:cs="Times New Roman"/>
                <w:sz w:val="24"/>
                <w:szCs w:val="24"/>
              </w:rPr>
              <w:t>Амонячен азот</w:t>
            </w:r>
          </w:p>
        </w:tc>
        <w:tc>
          <w:tcPr>
            <w:tcW w:w="996" w:type="dxa"/>
            <w:tcBorders>
              <w:top w:val="single" w:sz="6" w:space="0" w:color="auto"/>
              <w:left w:val="single" w:sz="6" w:space="0" w:color="auto"/>
              <w:bottom w:val="single" w:sz="6" w:space="0" w:color="auto"/>
              <w:right w:val="single" w:sz="6" w:space="0" w:color="auto"/>
            </w:tcBorders>
          </w:tcPr>
          <w:p w:rsidR="003D48EC" w:rsidRPr="00D71679" w:rsidRDefault="004B1268" w:rsidP="0042061D">
            <w:pPr>
              <w:spacing w:after="0" w:line="240" w:lineRule="auto"/>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mg/l</w:t>
            </w:r>
          </w:p>
        </w:tc>
        <w:tc>
          <w:tcPr>
            <w:tcW w:w="1275" w:type="dxa"/>
            <w:tcBorders>
              <w:top w:val="single" w:sz="6" w:space="0" w:color="auto"/>
              <w:left w:val="single" w:sz="6" w:space="0" w:color="auto"/>
              <w:bottom w:val="single" w:sz="6" w:space="0" w:color="auto"/>
              <w:right w:val="single" w:sz="6" w:space="0" w:color="auto"/>
            </w:tcBorders>
          </w:tcPr>
          <w:p w:rsidR="003D48EC" w:rsidRPr="00D71679" w:rsidRDefault="003D48EC" w:rsidP="0042061D">
            <w:pPr>
              <w:spacing w:after="0" w:line="240" w:lineRule="auto"/>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D48EC" w:rsidRPr="00D71679" w:rsidRDefault="00A30C89"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&lt;3,3</w:t>
            </w:r>
          </w:p>
        </w:tc>
        <w:tc>
          <w:tcPr>
            <w:tcW w:w="1560" w:type="dxa"/>
            <w:tcBorders>
              <w:top w:val="single" w:sz="6" w:space="0" w:color="auto"/>
              <w:left w:val="single" w:sz="6" w:space="0" w:color="auto"/>
              <w:bottom w:val="single" w:sz="6" w:space="0" w:color="auto"/>
              <w:right w:val="single" w:sz="6" w:space="0" w:color="auto"/>
            </w:tcBorders>
          </w:tcPr>
          <w:p w:rsidR="003D48EC" w:rsidRPr="0031662D" w:rsidRDefault="003D48EC">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D48EC" w:rsidRPr="0031662D" w:rsidRDefault="003D48EC">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БПК5</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31662D" w:rsidP="00A30C89">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&lt;5.3</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 xml:space="preserve">ХПК </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31662D" w:rsidP="00A30C89">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&lt;5</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A30C89" w:rsidP="00A30C89">
            <w:pPr>
              <w:spacing w:after="0" w:line="254" w:lineRule="exact"/>
              <w:ind w:right="1397"/>
              <w:rPr>
                <w:rFonts w:ascii="Times New Roman" w:eastAsia="Cambria" w:hAnsi="Times New Roman" w:cs="Times New Roman"/>
                <w:sz w:val="24"/>
                <w:szCs w:val="24"/>
              </w:rPr>
            </w:pPr>
            <w:r>
              <w:rPr>
                <w:rFonts w:ascii="Times New Roman" w:eastAsia="Cambria" w:hAnsi="Times New Roman" w:cs="Times New Roman"/>
                <w:sz w:val="24"/>
                <w:szCs w:val="24"/>
              </w:rPr>
              <w:t xml:space="preserve">Фосфати </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54" w:lineRule="exact"/>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A30C89" w:rsidP="00A30C89">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&lt;0,05</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A30C89"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Фосфор във фосфати </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A30C89" w:rsidP="00A30C89">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&lt;0,02</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A30C89"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Цианиди свободни</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A30C89" w:rsidP="00A30C89">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&lt;0,005</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Желязо (общо)</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31662D" w:rsidP="0031662D">
            <w:p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0,420±0,025</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A30C89"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Сулфати</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A30C89" w:rsidP="00A30C89">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&lt;20</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A30C89"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lastRenderedPageBreak/>
              <w:t>Суспендирани вешества</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A30C89" w:rsidP="00A30C89">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&lt;5,00</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C05AD9"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lang w:val="en-US"/>
              </w:rPr>
              <w:t>a-</w:t>
            </w:r>
            <w:r>
              <w:rPr>
                <w:rFonts w:ascii="Times New Roman" w:eastAsia="Cambria" w:hAnsi="Times New Roman" w:cs="Times New Roman"/>
                <w:sz w:val="24"/>
                <w:szCs w:val="24"/>
              </w:rPr>
              <w:t>СПАВ (а-синтетични повърхностноактивни вещества)</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C05AD9">
            <w:pPr>
              <w:spacing w:after="0" w:line="240" w:lineRule="auto"/>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C05AD9" w:rsidP="00C05AD9">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&lt;0,02</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Живак</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C05AD9">
            <w:pPr>
              <w:spacing w:after="0" w:line="240" w:lineRule="auto"/>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4B1268" w:rsidP="004B1268">
            <w:pPr>
              <w:spacing w:after="0" w:line="240" w:lineRule="auto"/>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&lt;0,0001</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Кадмий</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C05AD9">
            <w:pPr>
              <w:spacing w:after="0" w:line="240" w:lineRule="auto"/>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4B1268" w:rsidP="004B1268">
            <w:pPr>
              <w:spacing w:after="0" w:line="240" w:lineRule="auto"/>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&lt;0,005</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Олово</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C05AD9">
            <w:pPr>
              <w:spacing w:after="0" w:line="240" w:lineRule="auto"/>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4B1268" w:rsidP="004B1268">
            <w:pPr>
              <w:spacing w:after="0" w:line="240" w:lineRule="auto"/>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&lt;0,020</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Арсен</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C05AD9">
            <w:pPr>
              <w:spacing w:after="0" w:line="240" w:lineRule="auto"/>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4B1268" w:rsidP="004B1268">
            <w:pPr>
              <w:spacing w:after="0" w:line="240" w:lineRule="auto"/>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&lt;0,010</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Мед</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C05AD9">
            <w:pPr>
              <w:spacing w:after="0" w:line="240" w:lineRule="auto"/>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4B1268" w:rsidP="004B1268">
            <w:pPr>
              <w:spacing w:after="0" w:line="240" w:lineRule="auto"/>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0,034±0,012</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Хром (тривалентен)</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C05AD9">
            <w:pPr>
              <w:spacing w:after="0" w:line="240" w:lineRule="auto"/>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31662D" w:rsidP="004B1268">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&lt;0,05</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Хром (шествалентен)</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C05AD9">
            <w:pPr>
              <w:spacing w:after="0" w:line="240" w:lineRule="auto"/>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4B1268" w:rsidP="004B1268">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&lt;0,05</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C05AD9"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Фенол </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C05AD9" w:rsidP="004B1268">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&lt;0,005</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Никел</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4B1268" w:rsidP="004B1268">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lang w:val="en-US"/>
              </w:rPr>
              <w:t>&lt;0,010</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Цинк</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4B1268" w:rsidP="004B1268">
            <w:pPr>
              <w:spacing w:after="0" w:line="240" w:lineRule="auto"/>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0,300±0,055</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C05AD9"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2-метилфенол</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C05AD9" w:rsidP="00C05AD9">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0,005</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A30C89"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ЕОВ-ДЕ (Екстрахируем с диетилов етер органични вещества)</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A30C89" w:rsidP="00A30C89">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&lt;5,0</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Феноли (летливи)</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C05AD9" w:rsidP="00C05AD9">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&lt;0,005</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Нефтопродукти</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A30C89" w:rsidP="00A30C89">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&lt;0,20</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31662D" w:rsidRPr="00D71679" w:rsidTr="00A30C89">
        <w:tc>
          <w:tcPr>
            <w:tcW w:w="2832" w:type="dxa"/>
            <w:tcBorders>
              <w:top w:val="single" w:sz="6" w:space="0" w:color="auto"/>
              <w:left w:val="single" w:sz="6" w:space="0" w:color="auto"/>
              <w:bottom w:val="single" w:sz="6" w:space="0" w:color="auto"/>
              <w:right w:val="single" w:sz="6" w:space="0" w:color="auto"/>
            </w:tcBorders>
          </w:tcPr>
          <w:p w:rsidR="0031662D" w:rsidRPr="00D71679" w:rsidRDefault="00C05AD9"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Тимол </w:t>
            </w:r>
          </w:p>
        </w:tc>
        <w:tc>
          <w:tcPr>
            <w:tcW w:w="996" w:type="dxa"/>
            <w:tcBorders>
              <w:top w:val="single" w:sz="6" w:space="0" w:color="auto"/>
              <w:left w:val="single" w:sz="6" w:space="0" w:color="auto"/>
              <w:bottom w:val="single" w:sz="6" w:space="0" w:color="auto"/>
              <w:right w:val="single" w:sz="6" w:space="0" w:color="auto"/>
            </w:tcBorders>
          </w:tcPr>
          <w:p w:rsidR="0031662D" w:rsidRDefault="0031662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31662D" w:rsidRPr="00D71679" w:rsidRDefault="0031662D"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31662D" w:rsidRPr="00D71679" w:rsidRDefault="00C05AD9" w:rsidP="00C05AD9">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&lt;0,005</w:t>
            </w:r>
          </w:p>
        </w:tc>
        <w:tc>
          <w:tcPr>
            <w:tcW w:w="1560"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31662D" w:rsidRPr="0031662D" w:rsidRDefault="0031662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bl>
    <w:p w:rsidR="005F3A89" w:rsidRDefault="005F3A89" w:rsidP="005F3A89">
      <w:pPr>
        <w:spacing w:before="29" w:after="0" w:line="283" w:lineRule="exact"/>
        <w:jc w:val="both"/>
        <w:rPr>
          <w:rFonts w:ascii="Times New Roman" w:eastAsia="Cambria" w:hAnsi="Times New Roman" w:cs="Times New Roman"/>
          <w:sz w:val="28"/>
          <w:szCs w:val="28"/>
        </w:rPr>
      </w:pPr>
    </w:p>
    <w:p w:rsidR="005F1420" w:rsidRDefault="005F1420" w:rsidP="005F3A89">
      <w:pPr>
        <w:spacing w:before="29" w:after="0" w:line="283" w:lineRule="exact"/>
        <w:jc w:val="both"/>
        <w:rPr>
          <w:rFonts w:ascii="Times New Roman" w:eastAsia="Cambria" w:hAnsi="Times New Roman" w:cs="Times New Roman"/>
          <w:b/>
          <w:bCs/>
          <w:sz w:val="28"/>
          <w:szCs w:val="28"/>
        </w:rPr>
      </w:pPr>
      <w:r w:rsidRPr="005F3A89">
        <w:rPr>
          <w:rFonts w:ascii="Times New Roman" w:eastAsia="Cambria" w:hAnsi="Times New Roman" w:cs="Times New Roman"/>
          <w:b/>
          <w:bCs/>
          <w:sz w:val="28"/>
          <w:szCs w:val="28"/>
        </w:rPr>
        <w:t>Таблица 3.</w:t>
      </w:r>
      <w:r w:rsidR="0042061D">
        <w:rPr>
          <w:rFonts w:ascii="Times New Roman" w:eastAsia="Cambria" w:hAnsi="Times New Roman" w:cs="Times New Roman"/>
          <w:b/>
          <w:bCs/>
          <w:sz w:val="28"/>
          <w:szCs w:val="28"/>
        </w:rPr>
        <w:t>1.</w:t>
      </w:r>
      <w:r w:rsidRPr="005F3A89">
        <w:rPr>
          <w:rFonts w:ascii="Times New Roman" w:eastAsia="Cambria" w:hAnsi="Times New Roman" w:cs="Times New Roman"/>
          <w:b/>
          <w:bCs/>
          <w:sz w:val="28"/>
          <w:szCs w:val="28"/>
        </w:rPr>
        <w:t xml:space="preserve"> Емисии в отпадъчни води смесен поток отпадъчни води (производствени</w:t>
      </w:r>
      <w:r>
        <w:rPr>
          <w:rFonts w:ascii="Times New Roman" w:eastAsia="Cambria" w:hAnsi="Times New Roman" w:cs="Times New Roman"/>
          <w:b/>
          <w:bCs/>
          <w:sz w:val="28"/>
          <w:szCs w:val="28"/>
        </w:rPr>
        <w:t>, инфилтратни</w:t>
      </w:r>
      <w:r w:rsidRPr="005F3A89">
        <w:rPr>
          <w:rFonts w:ascii="Times New Roman" w:eastAsia="Cambria" w:hAnsi="Times New Roman" w:cs="Times New Roman"/>
          <w:b/>
          <w:bCs/>
          <w:sz w:val="28"/>
          <w:szCs w:val="28"/>
        </w:rPr>
        <w:t xml:space="preserve">, битово-фекални и/или дъждовни) </w:t>
      </w:r>
      <w:r>
        <w:rPr>
          <w:rFonts w:ascii="Times New Roman" w:eastAsia="Cambria" w:hAnsi="Times New Roman" w:cs="Times New Roman"/>
          <w:b/>
          <w:bCs/>
          <w:sz w:val="28"/>
          <w:szCs w:val="28"/>
        </w:rPr>
        <w:t>заустени в дере, Охранителна канавка №3</w:t>
      </w:r>
    </w:p>
    <w:p w:rsidR="005F1420" w:rsidRDefault="005F1420" w:rsidP="005F3A89">
      <w:pPr>
        <w:spacing w:before="29" w:after="0" w:line="283" w:lineRule="exact"/>
        <w:jc w:val="both"/>
        <w:rPr>
          <w:rFonts w:ascii="Times New Roman" w:eastAsia="Cambria" w:hAnsi="Times New Roman" w:cs="Times New Roman"/>
          <w:b/>
          <w:bCs/>
          <w:sz w:val="28"/>
          <w:szCs w:val="28"/>
        </w:rPr>
      </w:pPr>
    </w:p>
    <w:tbl>
      <w:tblPr>
        <w:tblW w:w="0" w:type="auto"/>
        <w:tblInd w:w="40" w:type="dxa"/>
        <w:tblLayout w:type="fixed"/>
        <w:tblCellMar>
          <w:left w:w="40" w:type="dxa"/>
          <w:right w:w="40" w:type="dxa"/>
        </w:tblCellMar>
        <w:tblLook w:val="0000"/>
      </w:tblPr>
      <w:tblGrid>
        <w:gridCol w:w="2832"/>
        <w:gridCol w:w="996"/>
        <w:gridCol w:w="1275"/>
        <w:gridCol w:w="1555"/>
        <w:gridCol w:w="1560"/>
        <w:gridCol w:w="1128"/>
      </w:tblGrid>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b/>
                <w:bCs/>
                <w:sz w:val="24"/>
                <w:szCs w:val="24"/>
              </w:rPr>
              <w:t>Параметър</w:t>
            </w:r>
          </w:p>
        </w:tc>
        <w:tc>
          <w:tcPr>
            <w:tcW w:w="996"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jc w:val="center"/>
              <w:rPr>
                <w:rFonts w:ascii="Times New Roman" w:eastAsia="Cambria" w:hAnsi="Times New Roman" w:cs="Times New Roman"/>
                <w:sz w:val="24"/>
                <w:szCs w:val="24"/>
              </w:rPr>
            </w:pPr>
            <w:r w:rsidRPr="0031662D">
              <w:rPr>
                <w:rFonts w:ascii="Times New Roman" w:eastAsia="Cambria" w:hAnsi="Times New Roman" w:cs="Times New Roman"/>
                <w:b/>
                <w:bCs/>
                <w:sz w:val="24"/>
                <w:szCs w:val="24"/>
              </w:rPr>
              <w:t>Единица</w:t>
            </w:r>
          </w:p>
        </w:tc>
        <w:tc>
          <w:tcPr>
            <w:tcW w:w="127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59" w:lineRule="exact"/>
              <w:ind w:firstLine="5"/>
              <w:jc w:val="center"/>
              <w:rPr>
                <w:rFonts w:ascii="Times New Roman" w:eastAsia="Cambria" w:hAnsi="Times New Roman" w:cs="Times New Roman"/>
                <w:sz w:val="24"/>
                <w:szCs w:val="24"/>
              </w:rPr>
            </w:pPr>
            <w:r w:rsidRPr="0031662D">
              <w:rPr>
                <w:rFonts w:ascii="Times New Roman" w:eastAsia="Cambria" w:hAnsi="Times New Roman" w:cs="Times New Roman"/>
                <w:b/>
                <w:bCs/>
                <w:sz w:val="24"/>
                <w:szCs w:val="24"/>
              </w:rPr>
              <w:t>НДЕ, съгласно КР</w:t>
            </w:r>
          </w:p>
        </w:tc>
        <w:tc>
          <w:tcPr>
            <w:tcW w:w="155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59" w:lineRule="exact"/>
              <w:jc w:val="center"/>
              <w:rPr>
                <w:rFonts w:ascii="Times New Roman" w:eastAsia="Cambria" w:hAnsi="Times New Roman" w:cs="Times New Roman"/>
                <w:sz w:val="24"/>
                <w:szCs w:val="24"/>
              </w:rPr>
            </w:pPr>
            <w:r w:rsidRPr="0031662D">
              <w:rPr>
                <w:rFonts w:ascii="Times New Roman" w:eastAsia="Cambria" w:hAnsi="Times New Roman" w:cs="Times New Roman"/>
                <w:b/>
                <w:bCs/>
                <w:sz w:val="24"/>
                <w:szCs w:val="24"/>
              </w:rPr>
              <w:t>Резултати от мониторинг</w:t>
            </w:r>
          </w:p>
        </w:tc>
        <w:tc>
          <w:tcPr>
            <w:tcW w:w="1560"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59" w:lineRule="exact"/>
              <w:rPr>
                <w:rFonts w:ascii="Times New Roman" w:eastAsia="Cambria" w:hAnsi="Times New Roman" w:cs="Times New Roman"/>
                <w:sz w:val="24"/>
                <w:szCs w:val="24"/>
              </w:rPr>
            </w:pPr>
            <w:r w:rsidRPr="0031662D">
              <w:rPr>
                <w:rFonts w:ascii="Times New Roman" w:eastAsia="Cambria" w:hAnsi="Times New Roman" w:cs="Times New Roman"/>
                <w:b/>
                <w:bCs/>
                <w:sz w:val="24"/>
                <w:szCs w:val="24"/>
              </w:rPr>
              <w:t>Честота на мониторинг</w:t>
            </w:r>
          </w:p>
        </w:tc>
        <w:tc>
          <w:tcPr>
            <w:tcW w:w="1128"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59" w:lineRule="exact"/>
              <w:jc w:val="center"/>
              <w:rPr>
                <w:rFonts w:ascii="Times New Roman" w:eastAsia="Cambria" w:hAnsi="Times New Roman" w:cs="Times New Roman"/>
                <w:sz w:val="24"/>
                <w:szCs w:val="24"/>
              </w:rPr>
            </w:pPr>
            <w:r w:rsidRPr="0031662D">
              <w:rPr>
                <w:rFonts w:ascii="Times New Roman" w:eastAsia="Cambria" w:hAnsi="Times New Roman" w:cs="Times New Roman"/>
                <w:b/>
                <w:bCs/>
                <w:sz w:val="24"/>
                <w:szCs w:val="24"/>
              </w:rPr>
              <w:t>Съответствие</w:t>
            </w:r>
          </w:p>
        </w:tc>
      </w:tr>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exact"/>
              <w:ind w:right="235"/>
              <w:rPr>
                <w:rFonts w:ascii="Times New Roman" w:eastAsia="Cambria" w:hAnsi="Times New Roman" w:cs="Times New Roman"/>
                <w:sz w:val="24"/>
                <w:szCs w:val="24"/>
              </w:rPr>
            </w:pPr>
            <w:r w:rsidRPr="0031662D">
              <w:rPr>
                <w:rFonts w:ascii="Times New Roman" w:eastAsia="Cambria" w:hAnsi="Times New Roman" w:cs="Times New Roman"/>
                <w:sz w:val="24"/>
                <w:szCs w:val="24"/>
              </w:rPr>
              <w:t>Всяка емисия *, докладвана в таблица 1, колона 1</w:t>
            </w:r>
          </w:p>
        </w:tc>
        <w:tc>
          <w:tcPr>
            <w:tcW w:w="996"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p>
        </w:tc>
        <w:tc>
          <w:tcPr>
            <w:tcW w:w="1128"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p>
        </w:tc>
      </w:tr>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Дебит на</w:t>
            </w:r>
          </w:p>
          <w:p w:rsidR="005F1420" w:rsidRPr="00D71679" w:rsidRDefault="005F1420"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отпадъчните води</w:t>
            </w:r>
          </w:p>
        </w:tc>
        <w:tc>
          <w:tcPr>
            <w:tcW w:w="996"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exact"/>
              <w:jc w:val="center"/>
              <w:rPr>
                <w:rFonts w:ascii="Times New Roman" w:eastAsia="Cambria" w:hAnsi="Times New Roman" w:cs="Times New Roman"/>
                <w:sz w:val="24"/>
                <w:szCs w:val="24"/>
              </w:rPr>
            </w:pPr>
            <w:r w:rsidRPr="0031662D">
              <w:rPr>
                <w:rFonts w:ascii="Times New Roman" w:eastAsia="Cambria" w:hAnsi="Times New Roman" w:cs="Times New Roman"/>
                <w:sz w:val="24"/>
                <w:szCs w:val="24"/>
              </w:rPr>
              <w:t>м3/ден м3/час м3/год.</w:t>
            </w:r>
          </w:p>
        </w:tc>
        <w:tc>
          <w:tcPr>
            <w:tcW w:w="1275"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spacing w:after="0" w:line="254" w:lineRule="exact"/>
              <w:jc w:val="center"/>
              <w:rPr>
                <w:rFonts w:ascii="Times New Roman" w:eastAsia="Cambria" w:hAnsi="Times New Roman" w:cs="Times New Roman"/>
                <w:sz w:val="24"/>
                <w:szCs w:val="24"/>
              </w:rPr>
            </w:pPr>
            <w:r w:rsidRPr="0031662D">
              <w:rPr>
                <w:rFonts w:ascii="Times New Roman" w:eastAsia="Cambria" w:hAnsi="Times New Roman" w:cs="Times New Roman"/>
                <w:sz w:val="24"/>
                <w:szCs w:val="24"/>
              </w:rPr>
              <w:t>513.31</w:t>
            </w:r>
          </w:p>
          <w:p w:rsidR="005F1420" w:rsidRPr="0031662D" w:rsidRDefault="005F1420" w:rsidP="0042061D">
            <w:pPr>
              <w:spacing w:after="0" w:line="254" w:lineRule="exact"/>
              <w:jc w:val="center"/>
              <w:rPr>
                <w:rFonts w:ascii="Times New Roman" w:eastAsia="Cambria" w:hAnsi="Times New Roman" w:cs="Times New Roman"/>
                <w:sz w:val="24"/>
                <w:szCs w:val="24"/>
              </w:rPr>
            </w:pPr>
            <w:r w:rsidRPr="0031662D">
              <w:rPr>
                <w:rFonts w:ascii="Times New Roman" w:eastAsia="Cambria" w:hAnsi="Times New Roman" w:cs="Times New Roman"/>
                <w:sz w:val="24"/>
                <w:szCs w:val="24"/>
              </w:rPr>
              <w:t>21.828</w:t>
            </w:r>
          </w:p>
          <w:p w:rsidR="005F1420" w:rsidRPr="00D71679" w:rsidRDefault="005F1420" w:rsidP="0042061D">
            <w:pPr>
              <w:spacing w:after="0" w:line="254" w:lineRule="exact"/>
              <w:jc w:val="center"/>
              <w:rPr>
                <w:rFonts w:ascii="Times New Roman" w:eastAsia="Cambria" w:hAnsi="Times New Roman" w:cs="Times New Roman"/>
                <w:sz w:val="24"/>
                <w:szCs w:val="24"/>
              </w:rPr>
            </w:pPr>
            <w:r w:rsidRPr="0031662D">
              <w:rPr>
                <w:rFonts w:ascii="Times New Roman" w:eastAsia="Cambria" w:hAnsi="Times New Roman" w:cs="Times New Roman"/>
                <w:sz w:val="24"/>
                <w:szCs w:val="24"/>
              </w:rPr>
              <w:t>187 358.88</w:t>
            </w:r>
          </w:p>
        </w:tc>
        <w:tc>
          <w:tcPr>
            <w:tcW w:w="155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54" w:lineRule="exact"/>
              <w:ind w:left="672"/>
              <w:jc w:val="center"/>
              <w:rPr>
                <w:rFonts w:ascii="Times New Roman" w:eastAsia="Cambria"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54" w:lineRule="exact"/>
              <w:jc w:val="center"/>
              <w:rPr>
                <w:rFonts w:ascii="Times New Roman" w:eastAsia="Cambria" w:hAnsi="Times New Roman" w:cs="Times New Roman"/>
                <w:sz w:val="24"/>
                <w:szCs w:val="24"/>
              </w:rPr>
            </w:pPr>
          </w:p>
        </w:tc>
        <w:tc>
          <w:tcPr>
            <w:tcW w:w="1128"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p>
        </w:tc>
      </w:tr>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Активна реакция рН</w:t>
            </w:r>
          </w:p>
        </w:tc>
        <w:tc>
          <w:tcPr>
            <w:tcW w:w="996"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jc w:val="center"/>
              <w:rPr>
                <w:rFonts w:ascii="Times New Roman" w:eastAsia="Cambria" w:hAnsi="Times New Roman" w:cs="Times New Roman"/>
                <w:sz w:val="24"/>
                <w:szCs w:val="24"/>
              </w:rPr>
            </w:pPr>
            <w:r w:rsidRPr="0031662D">
              <w:rPr>
                <w:rFonts w:ascii="Times New Roman" w:eastAsia="Cambria" w:hAnsi="Times New Roman" w:cs="Times New Roman"/>
                <w:sz w:val="24"/>
                <w:szCs w:val="24"/>
              </w:rPr>
              <w:t>6,0 - 8,5</w:t>
            </w:r>
          </w:p>
        </w:tc>
        <w:tc>
          <w:tcPr>
            <w:tcW w:w="1555" w:type="dxa"/>
            <w:tcBorders>
              <w:top w:val="single" w:sz="6" w:space="0" w:color="auto"/>
              <w:left w:val="single" w:sz="6" w:space="0" w:color="auto"/>
              <w:bottom w:val="single" w:sz="6" w:space="0" w:color="auto"/>
              <w:right w:val="single" w:sz="6" w:space="0" w:color="auto"/>
            </w:tcBorders>
          </w:tcPr>
          <w:p w:rsidR="005F1420" w:rsidRPr="00D71679" w:rsidRDefault="0042061D" w:rsidP="0042061D">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8</w:t>
            </w:r>
            <w:r w:rsidR="005F1420" w:rsidRPr="0031662D">
              <w:rPr>
                <w:rFonts w:ascii="Times New Roman" w:eastAsia="Cambria" w:hAnsi="Times New Roman" w:cs="Times New Roman"/>
                <w:sz w:val="24"/>
                <w:szCs w:val="24"/>
              </w:rPr>
              <w:t>±0.03</w:t>
            </w:r>
          </w:p>
        </w:tc>
        <w:tc>
          <w:tcPr>
            <w:tcW w:w="1560"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 xml:space="preserve">Да </w:t>
            </w:r>
          </w:p>
        </w:tc>
      </w:tr>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Амоняк</w:t>
            </w:r>
          </w:p>
        </w:tc>
        <w:tc>
          <w:tcPr>
            <w:tcW w:w="996"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jc w:val="center"/>
              <w:rPr>
                <w:rFonts w:ascii="Times New Roman" w:eastAsia="Cambria" w:hAnsi="Times New Roman" w:cs="Times New Roman"/>
                <w:sz w:val="24"/>
                <w:szCs w:val="24"/>
              </w:rPr>
            </w:pPr>
            <w:r w:rsidRPr="0031662D">
              <w:rPr>
                <w:rFonts w:ascii="Times New Roman" w:eastAsia="Cambria" w:hAnsi="Times New Roman" w:cs="Times New Roman"/>
                <w:sz w:val="24"/>
                <w:szCs w:val="24"/>
                <w:lang w:val="en-US" w:eastAsia="en-US"/>
              </w:rPr>
              <w:t>mg/</w:t>
            </w:r>
            <w:r>
              <w:rPr>
                <w:rFonts w:ascii="Times New Roman" w:eastAsia="Cambria" w:hAnsi="Times New Roman" w:cs="Times New Roman"/>
                <w:sz w:val="24"/>
                <w:szCs w:val="24"/>
                <w:lang w:val="en-US" w:eastAsia="en-US"/>
              </w:rPr>
              <w:t>l</w:t>
            </w:r>
          </w:p>
        </w:tc>
        <w:tc>
          <w:tcPr>
            <w:tcW w:w="127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jc w:val="center"/>
              <w:rPr>
                <w:rFonts w:ascii="Times New Roman" w:eastAsia="Cambria" w:hAnsi="Times New Roman" w:cs="Times New Roman"/>
                <w:sz w:val="24"/>
                <w:szCs w:val="24"/>
                <w:lang w:val="en-US"/>
              </w:rPr>
            </w:pPr>
          </w:p>
        </w:tc>
        <w:tc>
          <w:tcPr>
            <w:tcW w:w="1555" w:type="dxa"/>
            <w:tcBorders>
              <w:top w:val="single" w:sz="6" w:space="0" w:color="auto"/>
              <w:left w:val="single" w:sz="6" w:space="0" w:color="auto"/>
              <w:bottom w:val="single" w:sz="6" w:space="0" w:color="auto"/>
              <w:right w:val="single" w:sz="6" w:space="0" w:color="auto"/>
            </w:tcBorders>
          </w:tcPr>
          <w:p w:rsidR="005F1420" w:rsidRPr="00D71679" w:rsidRDefault="0042061D"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7,4±</w:t>
            </w:r>
            <w:r w:rsidR="006A7965">
              <w:rPr>
                <w:rFonts w:ascii="Times New Roman" w:eastAsia="Cambria" w:hAnsi="Times New Roman" w:cs="Times New Roman"/>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59" w:lineRule="exact"/>
              <w:ind w:right="509"/>
              <w:rPr>
                <w:rFonts w:ascii="Times New Roman" w:eastAsia="Cambria" w:hAnsi="Times New Roman" w:cs="Times New Roman"/>
                <w:sz w:val="24"/>
                <w:szCs w:val="24"/>
              </w:rPr>
            </w:pPr>
            <w:r>
              <w:rPr>
                <w:rFonts w:ascii="Times New Roman" w:eastAsia="Cambria" w:hAnsi="Times New Roman" w:cs="Times New Roman"/>
                <w:sz w:val="24"/>
                <w:szCs w:val="24"/>
              </w:rPr>
              <w:t>Амонячен азот</w:t>
            </w:r>
          </w:p>
        </w:tc>
        <w:tc>
          <w:tcPr>
            <w:tcW w:w="996"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mg/l</w:t>
            </w:r>
          </w:p>
        </w:tc>
        <w:tc>
          <w:tcPr>
            <w:tcW w:w="127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5F1420" w:rsidRPr="00D71679" w:rsidRDefault="006A7965"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5.7</w:t>
            </w:r>
          </w:p>
        </w:tc>
        <w:tc>
          <w:tcPr>
            <w:tcW w:w="1560"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БПК5</w:t>
            </w:r>
          </w:p>
        </w:tc>
        <w:tc>
          <w:tcPr>
            <w:tcW w:w="996" w:type="dxa"/>
            <w:tcBorders>
              <w:top w:val="single" w:sz="6" w:space="0" w:color="auto"/>
              <w:left w:val="single" w:sz="6" w:space="0" w:color="auto"/>
              <w:bottom w:val="single" w:sz="6" w:space="0" w:color="auto"/>
              <w:right w:val="single" w:sz="6" w:space="0" w:color="auto"/>
            </w:tcBorders>
          </w:tcPr>
          <w:p w:rsidR="005F1420" w:rsidRDefault="005F1420" w:rsidP="0042061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5F1420" w:rsidRPr="00D71679" w:rsidRDefault="006A7965"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21,2±2,5</w:t>
            </w:r>
          </w:p>
        </w:tc>
        <w:tc>
          <w:tcPr>
            <w:tcW w:w="1560"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 xml:space="preserve">ХПК </w:t>
            </w:r>
          </w:p>
        </w:tc>
        <w:tc>
          <w:tcPr>
            <w:tcW w:w="996" w:type="dxa"/>
            <w:tcBorders>
              <w:top w:val="single" w:sz="6" w:space="0" w:color="auto"/>
              <w:left w:val="single" w:sz="6" w:space="0" w:color="auto"/>
              <w:bottom w:val="single" w:sz="6" w:space="0" w:color="auto"/>
              <w:right w:val="single" w:sz="6" w:space="0" w:color="auto"/>
            </w:tcBorders>
          </w:tcPr>
          <w:p w:rsidR="005F1420" w:rsidRDefault="005F1420" w:rsidP="0042061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5F1420" w:rsidRPr="00D71679" w:rsidRDefault="0042061D"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78±17,2</w:t>
            </w:r>
          </w:p>
        </w:tc>
        <w:tc>
          <w:tcPr>
            <w:tcW w:w="1560"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54" w:lineRule="exact"/>
              <w:ind w:right="1397"/>
              <w:rPr>
                <w:rFonts w:ascii="Times New Roman" w:eastAsia="Cambria" w:hAnsi="Times New Roman" w:cs="Times New Roman"/>
                <w:sz w:val="24"/>
                <w:szCs w:val="24"/>
              </w:rPr>
            </w:pPr>
            <w:r>
              <w:rPr>
                <w:rFonts w:ascii="Times New Roman" w:eastAsia="Cambria" w:hAnsi="Times New Roman" w:cs="Times New Roman"/>
                <w:sz w:val="24"/>
                <w:szCs w:val="24"/>
              </w:rPr>
              <w:t xml:space="preserve">Фосфати </w:t>
            </w:r>
          </w:p>
        </w:tc>
        <w:tc>
          <w:tcPr>
            <w:tcW w:w="996" w:type="dxa"/>
            <w:tcBorders>
              <w:top w:val="single" w:sz="6" w:space="0" w:color="auto"/>
              <w:left w:val="single" w:sz="6" w:space="0" w:color="auto"/>
              <w:bottom w:val="single" w:sz="6" w:space="0" w:color="auto"/>
              <w:right w:val="single" w:sz="6" w:space="0" w:color="auto"/>
            </w:tcBorders>
          </w:tcPr>
          <w:p w:rsidR="005F1420" w:rsidRDefault="005F1420" w:rsidP="0042061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54" w:lineRule="exact"/>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5F1420" w:rsidRPr="00D71679" w:rsidRDefault="006A7965"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1,22±0,15</w:t>
            </w:r>
          </w:p>
        </w:tc>
        <w:tc>
          <w:tcPr>
            <w:tcW w:w="1560"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Фосфор във фосфати </w:t>
            </w:r>
          </w:p>
        </w:tc>
        <w:tc>
          <w:tcPr>
            <w:tcW w:w="996" w:type="dxa"/>
            <w:tcBorders>
              <w:top w:val="single" w:sz="6" w:space="0" w:color="auto"/>
              <w:left w:val="single" w:sz="6" w:space="0" w:color="auto"/>
              <w:bottom w:val="single" w:sz="6" w:space="0" w:color="auto"/>
              <w:right w:val="single" w:sz="6" w:space="0" w:color="auto"/>
            </w:tcBorders>
          </w:tcPr>
          <w:p w:rsidR="005F1420" w:rsidRDefault="005F1420" w:rsidP="0042061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5F1420" w:rsidRPr="00D71679" w:rsidRDefault="006A7965"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0,40</w:t>
            </w:r>
          </w:p>
        </w:tc>
        <w:tc>
          <w:tcPr>
            <w:tcW w:w="1560"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Желязо (общо)</w:t>
            </w:r>
          </w:p>
        </w:tc>
        <w:tc>
          <w:tcPr>
            <w:tcW w:w="996" w:type="dxa"/>
            <w:tcBorders>
              <w:top w:val="single" w:sz="6" w:space="0" w:color="auto"/>
              <w:left w:val="single" w:sz="6" w:space="0" w:color="auto"/>
              <w:bottom w:val="single" w:sz="6" w:space="0" w:color="auto"/>
              <w:right w:val="single" w:sz="6" w:space="0" w:color="auto"/>
            </w:tcBorders>
          </w:tcPr>
          <w:p w:rsidR="005F1420" w:rsidRDefault="005F1420" w:rsidP="0042061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5F1420" w:rsidRPr="00D71679" w:rsidRDefault="006A7965" w:rsidP="0042061D">
            <w:p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1,900</w:t>
            </w:r>
            <w:r w:rsidR="005F1420">
              <w:rPr>
                <w:rFonts w:ascii="Times New Roman" w:eastAsia="Cambria" w:hAnsi="Times New Roman" w:cs="Times New Roman"/>
                <w:sz w:val="24"/>
                <w:szCs w:val="24"/>
              </w:rPr>
              <w:t>±0,</w:t>
            </w:r>
            <w:r>
              <w:rPr>
                <w:rFonts w:ascii="Times New Roman" w:eastAsia="Cambria" w:hAnsi="Times New Roman" w:cs="Times New Roman"/>
                <w:sz w:val="24"/>
                <w:szCs w:val="24"/>
              </w:rPr>
              <w:t>111</w:t>
            </w:r>
          </w:p>
        </w:tc>
        <w:tc>
          <w:tcPr>
            <w:tcW w:w="1560"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Сулфати</w:t>
            </w:r>
          </w:p>
        </w:tc>
        <w:tc>
          <w:tcPr>
            <w:tcW w:w="996" w:type="dxa"/>
            <w:tcBorders>
              <w:top w:val="single" w:sz="6" w:space="0" w:color="auto"/>
              <w:left w:val="single" w:sz="6" w:space="0" w:color="auto"/>
              <w:bottom w:val="single" w:sz="6" w:space="0" w:color="auto"/>
              <w:right w:val="single" w:sz="6" w:space="0" w:color="auto"/>
            </w:tcBorders>
          </w:tcPr>
          <w:p w:rsidR="005F1420" w:rsidRDefault="005F1420" w:rsidP="0042061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&lt;20</w:t>
            </w:r>
          </w:p>
        </w:tc>
        <w:tc>
          <w:tcPr>
            <w:tcW w:w="1560"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6A7965"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Манган </w:t>
            </w:r>
          </w:p>
        </w:tc>
        <w:tc>
          <w:tcPr>
            <w:tcW w:w="996" w:type="dxa"/>
            <w:tcBorders>
              <w:top w:val="single" w:sz="6" w:space="0" w:color="auto"/>
              <w:left w:val="single" w:sz="6" w:space="0" w:color="auto"/>
              <w:bottom w:val="single" w:sz="6" w:space="0" w:color="auto"/>
              <w:right w:val="single" w:sz="6" w:space="0" w:color="auto"/>
            </w:tcBorders>
          </w:tcPr>
          <w:p w:rsidR="005F1420" w:rsidRDefault="005F1420" w:rsidP="0042061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5F1420" w:rsidRPr="00D71679" w:rsidRDefault="006A7965"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0,368±0,010</w:t>
            </w:r>
          </w:p>
        </w:tc>
        <w:tc>
          <w:tcPr>
            <w:tcW w:w="1560"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Живак</w:t>
            </w:r>
          </w:p>
        </w:tc>
        <w:tc>
          <w:tcPr>
            <w:tcW w:w="996" w:type="dxa"/>
            <w:tcBorders>
              <w:top w:val="single" w:sz="6" w:space="0" w:color="auto"/>
              <w:left w:val="single" w:sz="6" w:space="0" w:color="auto"/>
              <w:bottom w:val="single" w:sz="6" w:space="0" w:color="auto"/>
              <w:right w:val="single" w:sz="6" w:space="0" w:color="auto"/>
            </w:tcBorders>
          </w:tcPr>
          <w:p w:rsidR="005F1420" w:rsidRDefault="005F1420" w:rsidP="0042061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&lt;0,0001</w:t>
            </w:r>
          </w:p>
        </w:tc>
        <w:tc>
          <w:tcPr>
            <w:tcW w:w="1560"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Олово</w:t>
            </w:r>
          </w:p>
        </w:tc>
        <w:tc>
          <w:tcPr>
            <w:tcW w:w="996" w:type="dxa"/>
            <w:tcBorders>
              <w:top w:val="single" w:sz="6" w:space="0" w:color="auto"/>
              <w:left w:val="single" w:sz="6" w:space="0" w:color="auto"/>
              <w:bottom w:val="single" w:sz="6" w:space="0" w:color="auto"/>
              <w:right w:val="single" w:sz="6" w:space="0" w:color="auto"/>
            </w:tcBorders>
          </w:tcPr>
          <w:p w:rsidR="005F1420" w:rsidRDefault="005F1420" w:rsidP="0042061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&lt;0,020</w:t>
            </w:r>
          </w:p>
        </w:tc>
        <w:tc>
          <w:tcPr>
            <w:tcW w:w="1560"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lastRenderedPageBreak/>
              <w:t>Мед</w:t>
            </w:r>
          </w:p>
        </w:tc>
        <w:tc>
          <w:tcPr>
            <w:tcW w:w="996" w:type="dxa"/>
            <w:tcBorders>
              <w:top w:val="single" w:sz="6" w:space="0" w:color="auto"/>
              <w:left w:val="single" w:sz="6" w:space="0" w:color="auto"/>
              <w:bottom w:val="single" w:sz="6" w:space="0" w:color="auto"/>
              <w:right w:val="single" w:sz="6" w:space="0" w:color="auto"/>
            </w:tcBorders>
          </w:tcPr>
          <w:p w:rsidR="005F1420" w:rsidRDefault="005F1420" w:rsidP="0042061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5F1420" w:rsidRPr="006A7965" w:rsidRDefault="006A7965"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lang w:val="en-US"/>
              </w:rPr>
              <w:t>0,03</w:t>
            </w:r>
            <w:r>
              <w:rPr>
                <w:rFonts w:ascii="Times New Roman" w:eastAsia="Cambria" w:hAnsi="Times New Roman" w:cs="Times New Roman"/>
                <w:sz w:val="24"/>
                <w:szCs w:val="24"/>
              </w:rPr>
              <w:t>1</w:t>
            </w:r>
            <w:r w:rsidR="005F1420">
              <w:rPr>
                <w:rFonts w:ascii="Times New Roman" w:eastAsia="Cambria" w:hAnsi="Times New Roman" w:cs="Times New Roman"/>
                <w:sz w:val="24"/>
                <w:szCs w:val="24"/>
                <w:lang w:val="en-US"/>
              </w:rPr>
              <w:t>±0,01</w:t>
            </w:r>
            <w:r>
              <w:rPr>
                <w:rFonts w:ascii="Times New Roman" w:eastAsia="Cambria"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6A7965"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Хром </w:t>
            </w:r>
          </w:p>
        </w:tc>
        <w:tc>
          <w:tcPr>
            <w:tcW w:w="996" w:type="dxa"/>
            <w:tcBorders>
              <w:top w:val="single" w:sz="6" w:space="0" w:color="auto"/>
              <w:left w:val="single" w:sz="6" w:space="0" w:color="auto"/>
              <w:bottom w:val="single" w:sz="6" w:space="0" w:color="auto"/>
              <w:right w:val="single" w:sz="6" w:space="0" w:color="auto"/>
            </w:tcBorders>
          </w:tcPr>
          <w:p w:rsidR="005F1420" w:rsidRDefault="005F1420" w:rsidP="0042061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5F1420" w:rsidRPr="00D71679" w:rsidRDefault="006A7965"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0,016±0,004</w:t>
            </w:r>
          </w:p>
        </w:tc>
        <w:tc>
          <w:tcPr>
            <w:tcW w:w="1560"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Никел</w:t>
            </w:r>
          </w:p>
        </w:tc>
        <w:tc>
          <w:tcPr>
            <w:tcW w:w="996" w:type="dxa"/>
            <w:tcBorders>
              <w:top w:val="single" w:sz="6" w:space="0" w:color="auto"/>
              <w:left w:val="single" w:sz="6" w:space="0" w:color="auto"/>
              <w:bottom w:val="single" w:sz="6" w:space="0" w:color="auto"/>
              <w:right w:val="single" w:sz="6" w:space="0" w:color="auto"/>
            </w:tcBorders>
          </w:tcPr>
          <w:p w:rsidR="005F1420" w:rsidRDefault="005F1420" w:rsidP="0042061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lang w:val="en-US"/>
              </w:rPr>
              <w:t>&lt;0,010</w:t>
            </w:r>
          </w:p>
        </w:tc>
        <w:tc>
          <w:tcPr>
            <w:tcW w:w="1560"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rPr>
                <w:rFonts w:ascii="Times New Roman" w:eastAsia="Cambria" w:hAnsi="Times New Roman" w:cs="Times New Roman"/>
                <w:sz w:val="24"/>
                <w:szCs w:val="24"/>
              </w:rPr>
            </w:pPr>
            <w:r w:rsidRPr="0031662D">
              <w:rPr>
                <w:rFonts w:ascii="Times New Roman" w:eastAsia="Cambria" w:hAnsi="Times New Roman" w:cs="Times New Roman"/>
                <w:sz w:val="24"/>
                <w:szCs w:val="24"/>
              </w:rPr>
              <w:t>Цинк</w:t>
            </w:r>
          </w:p>
        </w:tc>
        <w:tc>
          <w:tcPr>
            <w:tcW w:w="996" w:type="dxa"/>
            <w:tcBorders>
              <w:top w:val="single" w:sz="6" w:space="0" w:color="auto"/>
              <w:left w:val="single" w:sz="6" w:space="0" w:color="auto"/>
              <w:bottom w:val="single" w:sz="6" w:space="0" w:color="auto"/>
              <w:right w:val="single" w:sz="6" w:space="0" w:color="auto"/>
            </w:tcBorders>
          </w:tcPr>
          <w:p w:rsidR="005F1420" w:rsidRDefault="005F1420" w:rsidP="0042061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5F1420" w:rsidRPr="00D71679" w:rsidRDefault="003050E8" w:rsidP="0042061D">
            <w:pPr>
              <w:spacing w:after="0" w:line="240" w:lineRule="auto"/>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0,</w:t>
            </w:r>
            <w:r>
              <w:rPr>
                <w:rFonts w:ascii="Times New Roman" w:eastAsia="Cambria" w:hAnsi="Times New Roman" w:cs="Times New Roman"/>
                <w:sz w:val="24"/>
                <w:szCs w:val="24"/>
              </w:rPr>
              <w:t>59</w:t>
            </w:r>
            <w:r>
              <w:rPr>
                <w:rFonts w:ascii="Times New Roman" w:eastAsia="Cambria" w:hAnsi="Times New Roman" w:cs="Times New Roman"/>
                <w:sz w:val="24"/>
                <w:szCs w:val="24"/>
                <w:lang w:val="en-US"/>
              </w:rPr>
              <w:t>±0,0</w:t>
            </w:r>
            <w:r>
              <w:rPr>
                <w:rFonts w:ascii="Times New Roman" w:eastAsia="Cambria" w:hAnsi="Times New Roman" w:cs="Times New Roman"/>
                <w:sz w:val="24"/>
                <w:szCs w:val="24"/>
              </w:rPr>
              <w:t>0</w:t>
            </w:r>
            <w:r w:rsidR="005F1420">
              <w:rPr>
                <w:rFonts w:ascii="Times New Roman" w:eastAsia="Cambria" w:hAnsi="Times New Roman" w:cs="Times New Roman"/>
                <w:sz w:val="24"/>
                <w:szCs w:val="24"/>
                <w:lang w:val="en-US"/>
              </w:rPr>
              <w:t>5</w:t>
            </w:r>
          </w:p>
        </w:tc>
        <w:tc>
          <w:tcPr>
            <w:tcW w:w="1560"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3050E8"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Нитрити</w:t>
            </w:r>
          </w:p>
        </w:tc>
        <w:tc>
          <w:tcPr>
            <w:tcW w:w="996" w:type="dxa"/>
            <w:tcBorders>
              <w:top w:val="single" w:sz="6" w:space="0" w:color="auto"/>
              <w:left w:val="single" w:sz="6" w:space="0" w:color="auto"/>
              <w:bottom w:val="single" w:sz="6" w:space="0" w:color="auto"/>
              <w:right w:val="single" w:sz="6" w:space="0" w:color="auto"/>
            </w:tcBorders>
          </w:tcPr>
          <w:p w:rsidR="005F1420" w:rsidRDefault="005F1420" w:rsidP="0042061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5F1420" w:rsidRPr="00D71679" w:rsidRDefault="003050E8"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&lt;0,100</w:t>
            </w:r>
          </w:p>
        </w:tc>
        <w:tc>
          <w:tcPr>
            <w:tcW w:w="1560"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C24C52"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Нитрати </w:t>
            </w:r>
          </w:p>
        </w:tc>
        <w:tc>
          <w:tcPr>
            <w:tcW w:w="996" w:type="dxa"/>
            <w:tcBorders>
              <w:top w:val="single" w:sz="6" w:space="0" w:color="auto"/>
              <w:left w:val="single" w:sz="6" w:space="0" w:color="auto"/>
              <w:bottom w:val="single" w:sz="6" w:space="0" w:color="auto"/>
              <w:right w:val="single" w:sz="6" w:space="0" w:color="auto"/>
            </w:tcBorders>
          </w:tcPr>
          <w:p w:rsidR="005F1420" w:rsidRDefault="005F1420" w:rsidP="0042061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5F1420" w:rsidRPr="00D71679" w:rsidRDefault="005F1420" w:rsidP="00C24C52">
            <w:pPr>
              <w:spacing w:after="0" w:line="240" w:lineRule="auto"/>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5F1420" w:rsidRPr="00D71679" w:rsidRDefault="00C24C52"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0,144±0,049</w:t>
            </w:r>
          </w:p>
        </w:tc>
        <w:tc>
          <w:tcPr>
            <w:tcW w:w="1560"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r w:rsidR="005F1420" w:rsidRPr="00D71679" w:rsidTr="0042061D">
        <w:tc>
          <w:tcPr>
            <w:tcW w:w="2832" w:type="dxa"/>
            <w:tcBorders>
              <w:top w:val="single" w:sz="6" w:space="0" w:color="auto"/>
              <w:left w:val="single" w:sz="6" w:space="0" w:color="auto"/>
              <w:bottom w:val="single" w:sz="6" w:space="0" w:color="auto"/>
              <w:right w:val="single" w:sz="6" w:space="0" w:color="auto"/>
            </w:tcBorders>
          </w:tcPr>
          <w:p w:rsidR="005F1420" w:rsidRPr="00D71679" w:rsidRDefault="00C24C52"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Хлориди </w:t>
            </w:r>
          </w:p>
        </w:tc>
        <w:tc>
          <w:tcPr>
            <w:tcW w:w="996" w:type="dxa"/>
            <w:tcBorders>
              <w:top w:val="single" w:sz="6" w:space="0" w:color="auto"/>
              <w:left w:val="single" w:sz="6" w:space="0" w:color="auto"/>
              <w:bottom w:val="single" w:sz="6" w:space="0" w:color="auto"/>
              <w:right w:val="single" w:sz="6" w:space="0" w:color="auto"/>
            </w:tcBorders>
          </w:tcPr>
          <w:p w:rsidR="005F1420" w:rsidRDefault="005F1420" w:rsidP="0042061D">
            <w:r w:rsidRPr="00584CBC">
              <w:rPr>
                <w:rFonts w:ascii="Times New Roman" w:eastAsia="Cambria" w:hAnsi="Times New Roman" w:cs="Times New Roman"/>
                <w:sz w:val="24"/>
                <w:szCs w:val="24"/>
                <w:lang w:val="en-US" w:eastAsia="en-US"/>
              </w:rPr>
              <w:t>mg/l</w:t>
            </w:r>
          </w:p>
        </w:tc>
        <w:tc>
          <w:tcPr>
            <w:tcW w:w="1275" w:type="dxa"/>
            <w:tcBorders>
              <w:top w:val="single" w:sz="6" w:space="0" w:color="auto"/>
              <w:left w:val="single" w:sz="6" w:space="0" w:color="auto"/>
              <w:bottom w:val="single" w:sz="6" w:space="0" w:color="auto"/>
              <w:right w:val="single" w:sz="6" w:space="0" w:color="auto"/>
            </w:tcBorders>
          </w:tcPr>
          <w:p w:rsidR="005F1420" w:rsidRPr="00D71679" w:rsidRDefault="005F1420" w:rsidP="0042061D">
            <w:pPr>
              <w:spacing w:after="0" w:line="240" w:lineRule="auto"/>
              <w:jc w:val="center"/>
              <w:rPr>
                <w:rFonts w:ascii="Times New Roman" w:eastAsia="Cambria"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tcPr>
          <w:p w:rsidR="005F1420" w:rsidRPr="00D71679" w:rsidRDefault="00C24C52" w:rsidP="0042061D">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32,61±0,84</w:t>
            </w:r>
          </w:p>
        </w:tc>
        <w:tc>
          <w:tcPr>
            <w:tcW w:w="1560"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Веднъж на тримесечие</w:t>
            </w:r>
          </w:p>
        </w:tc>
        <w:tc>
          <w:tcPr>
            <w:tcW w:w="1128" w:type="dxa"/>
            <w:tcBorders>
              <w:top w:val="single" w:sz="6" w:space="0" w:color="auto"/>
              <w:left w:val="single" w:sz="6" w:space="0" w:color="auto"/>
              <w:bottom w:val="single" w:sz="6" w:space="0" w:color="auto"/>
              <w:right w:val="single" w:sz="6" w:space="0" w:color="auto"/>
            </w:tcBorders>
          </w:tcPr>
          <w:p w:rsidR="005F1420" w:rsidRPr="0031662D" w:rsidRDefault="005F1420" w:rsidP="0042061D">
            <w:pPr>
              <w:rPr>
                <w:rFonts w:ascii="Times New Roman" w:hAnsi="Times New Roman" w:cs="Times New Roman"/>
                <w:sz w:val="24"/>
                <w:szCs w:val="24"/>
              </w:rPr>
            </w:pPr>
            <w:r w:rsidRPr="0031662D">
              <w:rPr>
                <w:rFonts w:ascii="Times New Roman" w:eastAsia="Cambria" w:hAnsi="Times New Roman" w:cs="Times New Roman"/>
                <w:sz w:val="24"/>
                <w:szCs w:val="24"/>
              </w:rPr>
              <w:t xml:space="preserve">Да </w:t>
            </w:r>
          </w:p>
        </w:tc>
      </w:tr>
    </w:tbl>
    <w:p w:rsidR="005F1420" w:rsidRPr="0081612B" w:rsidRDefault="0081612B" w:rsidP="005F3A89">
      <w:pPr>
        <w:spacing w:before="29" w:after="0" w:line="283" w:lineRule="exact"/>
        <w:jc w:val="both"/>
        <w:rPr>
          <w:rFonts w:ascii="Times New Roman" w:eastAsia="Cambria" w:hAnsi="Times New Roman" w:cs="Times New Roman"/>
          <w:sz w:val="24"/>
          <w:szCs w:val="24"/>
        </w:rPr>
      </w:pPr>
      <w:r w:rsidRPr="0081612B">
        <w:rPr>
          <w:rFonts w:ascii="Times New Roman" w:eastAsia="Cambria" w:hAnsi="Times New Roman" w:cs="Times New Roman"/>
          <w:sz w:val="24"/>
          <w:szCs w:val="24"/>
        </w:rPr>
        <w:t>Пробите са взети и изпитвани от акредитирана лаборатория.</w:t>
      </w:r>
    </w:p>
    <w:p w:rsidR="00592CB5" w:rsidRDefault="00592CB5" w:rsidP="00F92DA2">
      <w:pPr>
        <w:jc w:val="both"/>
        <w:rPr>
          <w:rFonts w:ascii="Times New Roman" w:hAnsi="Times New Roman" w:cs="Times New Roman"/>
          <w:sz w:val="28"/>
          <w:szCs w:val="28"/>
          <w:lang w:val="en-US"/>
        </w:rPr>
      </w:pPr>
    </w:p>
    <w:p w:rsidR="00135D2B" w:rsidRPr="00D71679" w:rsidRDefault="00135D2B" w:rsidP="00135D2B">
      <w:pPr>
        <w:spacing w:before="110" w:after="0" w:line="240" w:lineRule="auto"/>
        <w:jc w:val="both"/>
        <w:rPr>
          <w:rFonts w:ascii="Times New Roman" w:eastAsia="Cambria" w:hAnsi="Times New Roman" w:cs="Times New Roman"/>
          <w:sz w:val="28"/>
          <w:szCs w:val="28"/>
        </w:rPr>
      </w:pPr>
      <w:r w:rsidRPr="00135D2B">
        <w:rPr>
          <w:rFonts w:ascii="Times New Roman" w:eastAsia="Cambria" w:hAnsi="Times New Roman" w:cs="Times New Roman"/>
          <w:b/>
          <w:bCs/>
          <w:sz w:val="28"/>
          <w:szCs w:val="28"/>
        </w:rPr>
        <w:t>Таблица 4. Образуване на отпадъци</w:t>
      </w:r>
    </w:p>
    <w:tbl>
      <w:tblPr>
        <w:tblW w:w="0" w:type="auto"/>
        <w:tblInd w:w="40" w:type="dxa"/>
        <w:tblLayout w:type="fixed"/>
        <w:tblCellMar>
          <w:left w:w="40" w:type="dxa"/>
          <w:right w:w="40" w:type="dxa"/>
        </w:tblCellMar>
        <w:tblLook w:val="0000"/>
      </w:tblPr>
      <w:tblGrid>
        <w:gridCol w:w="2694"/>
        <w:gridCol w:w="992"/>
        <w:gridCol w:w="850"/>
        <w:gridCol w:w="993"/>
        <w:gridCol w:w="850"/>
        <w:gridCol w:w="709"/>
        <w:gridCol w:w="709"/>
        <w:gridCol w:w="704"/>
        <w:gridCol w:w="706"/>
      </w:tblGrid>
      <w:tr w:rsidR="00135D2B" w:rsidRPr="00532ECC" w:rsidTr="00F022A4">
        <w:tc>
          <w:tcPr>
            <w:tcW w:w="2694" w:type="dxa"/>
            <w:vMerge w:val="restart"/>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Отпадък</w:t>
            </w:r>
          </w:p>
        </w:tc>
        <w:tc>
          <w:tcPr>
            <w:tcW w:w="992" w:type="dxa"/>
            <w:vMerge w:val="restart"/>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Код</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59" w:lineRule="exact"/>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Годишно количество</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exact"/>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Годишно количество за единица продукт</w:t>
            </w:r>
          </w:p>
        </w:tc>
        <w:tc>
          <w:tcPr>
            <w:tcW w:w="709" w:type="dxa"/>
            <w:vMerge w:val="restart"/>
            <w:tcBorders>
              <w:top w:val="single" w:sz="6" w:space="0" w:color="auto"/>
              <w:left w:val="single" w:sz="6" w:space="0" w:color="auto"/>
              <w:bottom w:val="single" w:sz="6" w:space="0" w:color="auto"/>
              <w:right w:val="single" w:sz="6" w:space="0" w:color="auto"/>
            </w:tcBorders>
          </w:tcPr>
          <w:p w:rsidR="00135D2B" w:rsidRPr="00532ECC" w:rsidRDefault="00135D2B" w:rsidP="005240B1">
            <w:pPr>
              <w:spacing w:after="0" w:line="235" w:lineRule="exact"/>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Времен</w:t>
            </w:r>
            <w:r w:rsidR="005240B1" w:rsidRPr="00532ECC">
              <w:rPr>
                <w:rFonts w:ascii="Times New Roman" w:eastAsia="Cambria" w:hAnsi="Times New Roman" w:cs="Times New Roman"/>
                <w:b/>
                <w:bCs/>
                <w:sz w:val="24"/>
                <w:szCs w:val="24"/>
              </w:rPr>
              <w:t>но съхран</w:t>
            </w:r>
            <w:r w:rsidRPr="00532ECC">
              <w:rPr>
                <w:rFonts w:ascii="Times New Roman" w:eastAsia="Cambria" w:hAnsi="Times New Roman" w:cs="Times New Roman"/>
                <w:b/>
                <w:bCs/>
                <w:sz w:val="24"/>
                <w:szCs w:val="24"/>
              </w:rPr>
              <w:t>е</w:t>
            </w:r>
            <w:r w:rsidR="005240B1" w:rsidRPr="00532ECC">
              <w:rPr>
                <w:rFonts w:ascii="Times New Roman" w:eastAsia="Cambria" w:hAnsi="Times New Roman" w:cs="Times New Roman"/>
                <w:b/>
                <w:bCs/>
                <w:sz w:val="24"/>
                <w:szCs w:val="24"/>
              </w:rPr>
              <w:t>ние на площадк</w:t>
            </w:r>
            <w:r w:rsidRPr="00532ECC">
              <w:rPr>
                <w:rFonts w:ascii="Times New Roman" w:eastAsia="Cambria" w:hAnsi="Times New Roman" w:cs="Times New Roman"/>
                <w:b/>
                <w:bCs/>
                <w:sz w:val="24"/>
                <w:szCs w:val="24"/>
              </w:rPr>
              <w:t>ата*</w:t>
            </w:r>
          </w:p>
        </w:tc>
        <w:tc>
          <w:tcPr>
            <w:tcW w:w="704" w:type="dxa"/>
            <w:vMerge w:val="restart"/>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exact"/>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Транспо ртиране соб ствен транс порт/ външна фирма</w:t>
            </w:r>
          </w:p>
        </w:tc>
        <w:tc>
          <w:tcPr>
            <w:tcW w:w="706" w:type="dxa"/>
            <w:vMerge w:val="restart"/>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exact"/>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Съот ветст вие</w:t>
            </w:r>
          </w:p>
        </w:tc>
      </w:tr>
      <w:tr w:rsidR="005240B1" w:rsidRPr="00532ECC" w:rsidTr="00F022A4">
        <w:tc>
          <w:tcPr>
            <w:tcW w:w="2694" w:type="dxa"/>
            <w:vMerge/>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rPr>
                <w:rFonts w:ascii="Times New Roman" w:eastAsia="Cambria" w:hAnsi="Times New Roman" w:cs="Times New Roman"/>
                <w:sz w:val="24"/>
                <w:szCs w:val="24"/>
              </w:rPr>
            </w:pPr>
          </w:p>
        </w:tc>
        <w:tc>
          <w:tcPr>
            <w:tcW w:w="992" w:type="dxa"/>
            <w:vMerge/>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rPr>
                <w:rFonts w:ascii="Times New Roman" w:eastAsia="Cambria"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35D2B" w:rsidRPr="00532ECC" w:rsidRDefault="005240B1" w:rsidP="00135D2B">
            <w:pPr>
              <w:spacing w:after="0" w:line="254" w:lineRule="exact"/>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Коли честв</w:t>
            </w:r>
            <w:r w:rsidR="00135D2B" w:rsidRPr="00532ECC">
              <w:rPr>
                <w:rFonts w:ascii="Times New Roman" w:eastAsia="Cambria" w:hAnsi="Times New Roman" w:cs="Times New Roman"/>
                <w:b/>
                <w:bCs/>
                <w:sz w:val="24"/>
                <w:szCs w:val="24"/>
              </w:rPr>
              <w:t>а</w:t>
            </w:r>
          </w:p>
          <w:p w:rsidR="00135D2B" w:rsidRPr="00532ECC" w:rsidRDefault="00135D2B" w:rsidP="00135D2B">
            <w:pPr>
              <w:spacing w:after="0" w:line="254" w:lineRule="exact"/>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опре</w:t>
            </w:r>
          </w:p>
          <w:p w:rsidR="00135D2B" w:rsidRPr="00532ECC" w:rsidRDefault="00135D2B" w:rsidP="00135D2B">
            <w:pPr>
              <w:spacing w:after="0" w:line="245" w:lineRule="exact"/>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де лени с КР</w:t>
            </w:r>
          </w:p>
          <w:p w:rsidR="00135D2B" w:rsidRPr="00532ECC" w:rsidRDefault="00135D2B"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lang w:val="en-US" w:eastAsia="en-US"/>
              </w:rPr>
              <w:t>t/y</w:t>
            </w:r>
          </w:p>
        </w:tc>
        <w:tc>
          <w:tcPr>
            <w:tcW w:w="993" w:type="dxa"/>
            <w:tcBorders>
              <w:top w:val="single" w:sz="6" w:space="0" w:color="auto"/>
              <w:left w:val="single" w:sz="6" w:space="0" w:color="auto"/>
              <w:bottom w:val="single" w:sz="6" w:space="0" w:color="auto"/>
              <w:right w:val="single" w:sz="6" w:space="0" w:color="auto"/>
            </w:tcBorders>
          </w:tcPr>
          <w:p w:rsidR="00135D2B" w:rsidRDefault="005240B1" w:rsidP="00135D2B">
            <w:pPr>
              <w:spacing w:after="0" w:line="235" w:lineRule="exact"/>
              <w:jc w:val="center"/>
              <w:rPr>
                <w:rFonts w:ascii="Times New Roman" w:eastAsia="Cambria" w:hAnsi="Times New Roman" w:cs="Times New Roman"/>
                <w:b/>
                <w:bCs/>
                <w:sz w:val="24"/>
                <w:szCs w:val="24"/>
              </w:rPr>
            </w:pPr>
            <w:r w:rsidRPr="00532ECC">
              <w:rPr>
                <w:rFonts w:ascii="Times New Roman" w:eastAsia="Cambria" w:hAnsi="Times New Roman" w:cs="Times New Roman"/>
                <w:b/>
                <w:bCs/>
                <w:sz w:val="24"/>
                <w:szCs w:val="24"/>
              </w:rPr>
              <w:t>Реално измере</w:t>
            </w:r>
            <w:r w:rsidR="00135D2B" w:rsidRPr="00532ECC">
              <w:rPr>
                <w:rFonts w:ascii="Times New Roman" w:eastAsia="Cambria" w:hAnsi="Times New Roman" w:cs="Times New Roman"/>
                <w:b/>
                <w:bCs/>
                <w:sz w:val="24"/>
                <w:szCs w:val="24"/>
              </w:rPr>
              <w:t>но</w:t>
            </w:r>
          </w:p>
          <w:p w:rsidR="00F022A4" w:rsidRPr="00AE7605" w:rsidRDefault="00AE7605" w:rsidP="00135D2B">
            <w:pPr>
              <w:spacing w:after="0" w:line="235" w:lineRule="exact"/>
              <w:jc w:val="center"/>
              <w:rPr>
                <w:rFonts w:ascii="Times New Roman" w:eastAsia="Cambria" w:hAnsi="Times New Roman" w:cs="Times New Roman"/>
                <w:sz w:val="24"/>
                <w:szCs w:val="24"/>
              </w:rPr>
            </w:pPr>
            <w:r>
              <w:rPr>
                <w:rFonts w:ascii="Times New Roman" w:eastAsia="Cambria" w:hAnsi="Times New Roman" w:cs="Times New Roman"/>
                <w:b/>
                <w:bCs/>
                <w:sz w:val="24"/>
                <w:szCs w:val="24"/>
              </w:rPr>
              <w:t>(</w:t>
            </w:r>
            <w:r w:rsidR="00E93935">
              <w:rPr>
                <w:rFonts w:ascii="Times New Roman" w:eastAsia="Cambria" w:hAnsi="Times New Roman" w:cs="Times New Roman"/>
                <w:b/>
                <w:bCs/>
                <w:sz w:val="24"/>
                <w:szCs w:val="24"/>
                <w:lang w:val="en-US"/>
              </w:rPr>
              <w:t>kg</w:t>
            </w:r>
            <w:r>
              <w:rPr>
                <w:rFonts w:ascii="Times New Roman" w:eastAsia="Cambria" w:hAnsi="Times New Roman" w:cs="Times New Roman"/>
                <w:b/>
                <w:bCs/>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135D2B" w:rsidRPr="00532ECC" w:rsidRDefault="00135D2B" w:rsidP="005240B1">
            <w:pPr>
              <w:spacing w:after="0" w:line="235" w:lineRule="exact"/>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Количества опреде лени с КР</w:t>
            </w:r>
          </w:p>
        </w:tc>
        <w:tc>
          <w:tcPr>
            <w:tcW w:w="709" w:type="dxa"/>
            <w:tcBorders>
              <w:top w:val="single" w:sz="6" w:space="0" w:color="auto"/>
              <w:left w:val="single" w:sz="6" w:space="0" w:color="auto"/>
              <w:bottom w:val="single" w:sz="6" w:space="0" w:color="auto"/>
              <w:right w:val="single" w:sz="6" w:space="0" w:color="auto"/>
            </w:tcBorders>
          </w:tcPr>
          <w:p w:rsidR="00135D2B" w:rsidRPr="00532ECC" w:rsidRDefault="005240B1" w:rsidP="00135D2B">
            <w:pPr>
              <w:spacing w:after="0" w:line="240" w:lineRule="exact"/>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Реално измере</w:t>
            </w:r>
            <w:r w:rsidR="00135D2B" w:rsidRPr="00532ECC">
              <w:rPr>
                <w:rFonts w:ascii="Times New Roman" w:eastAsia="Cambria" w:hAnsi="Times New Roman" w:cs="Times New Roman"/>
                <w:b/>
                <w:bCs/>
                <w:sz w:val="24"/>
                <w:szCs w:val="24"/>
              </w:rPr>
              <w:t>но</w:t>
            </w:r>
          </w:p>
        </w:tc>
        <w:tc>
          <w:tcPr>
            <w:tcW w:w="709" w:type="dxa"/>
            <w:vMerge/>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rPr>
                <w:rFonts w:ascii="Times New Roman" w:eastAsia="Cambria" w:hAnsi="Times New Roman" w:cs="Times New Roman"/>
                <w:sz w:val="24"/>
                <w:szCs w:val="24"/>
              </w:rPr>
            </w:pPr>
          </w:p>
        </w:tc>
        <w:tc>
          <w:tcPr>
            <w:tcW w:w="704" w:type="dxa"/>
            <w:vMerge/>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rPr>
                <w:rFonts w:ascii="Times New Roman" w:eastAsia="Cambria" w:hAnsi="Times New Roman" w:cs="Times New Roman"/>
                <w:sz w:val="24"/>
                <w:szCs w:val="24"/>
              </w:rPr>
            </w:pPr>
          </w:p>
        </w:tc>
        <w:tc>
          <w:tcPr>
            <w:tcW w:w="706" w:type="dxa"/>
            <w:vMerge/>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rPr>
                <w:rFonts w:ascii="Times New Roman" w:eastAsia="Cambria" w:hAnsi="Times New Roman" w:cs="Times New Roman"/>
                <w:sz w:val="24"/>
                <w:szCs w:val="24"/>
              </w:rPr>
            </w:pPr>
          </w:p>
        </w:tc>
      </w:tr>
      <w:tr w:rsidR="00274AA9" w:rsidRPr="00532ECC" w:rsidTr="00F022A4">
        <w:tc>
          <w:tcPr>
            <w:tcW w:w="2694" w:type="dxa"/>
            <w:tcBorders>
              <w:top w:val="single" w:sz="6" w:space="0" w:color="auto"/>
              <w:left w:val="single" w:sz="6" w:space="0" w:color="auto"/>
              <w:bottom w:val="single" w:sz="6" w:space="0" w:color="auto"/>
              <w:right w:val="single" w:sz="6" w:space="0" w:color="auto"/>
            </w:tcBorders>
            <w:vAlign w:val="center"/>
          </w:tcPr>
          <w:p w:rsidR="00135D2B" w:rsidRPr="00532ECC" w:rsidRDefault="00274AA9" w:rsidP="00135D2B">
            <w:pPr>
              <w:spacing w:after="0" w:line="259" w:lineRule="exact"/>
              <w:ind w:left="326"/>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Други отпадъци (включително смеси от материали) от механично третиране на отпадъци, различни от упоменатите в 19 12 11</w:t>
            </w:r>
          </w:p>
        </w:tc>
        <w:tc>
          <w:tcPr>
            <w:tcW w:w="992" w:type="dxa"/>
            <w:tcBorders>
              <w:top w:val="single" w:sz="6" w:space="0" w:color="auto"/>
              <w:left w:val="single" w:sz="6" w:space="0" w:color="auto"/>
              <w:bottom w:val="single" w:sz="6" w:space="0" w:color="auto"/>
              <w:right w:val="single" w:sz="6" w:space="0" w:color="auto"/>
            </w:tcBorders>
            <w:vAlign w:val="center"/>
          </w:tcPr>
          <w:p w:rsidR="00135D2B" w:rsidRPr="00532ECC" w:rsidRDefault="00274AA9"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 xml:space="preserve">19 12 12 </w:t>
            </w:r>
          </w:p>
        </w:tc>
        <w:tc>
          <w:tcPr>
            <w:tcW w:w="850" w:type="dxa"/>
            <w:tcBorders>
              <w:top w:val="single" w:sz="6" w:space="0" w:color="auto"/>
              <w:left w:val="single" w:sz="6" w:space="0" w:color="auto"/>
              <w:bottom w:val="single" w:sz="6" w:space="0" w:color="auto"/>
              <w:right w:val="single" w:sz="6" w:space="0" w:color="auto"/>
            </w:tcBorders>
            <w:vAlign w:val="center"/>
          </w:tcPr>
          <w:p w:rsidR="00135D2B" w:rsidRPr="00B27988" w:rsidRDefault="00135D2B" w:rsidP="00135D2B">
            <w:pPr>
              <w:spacing w:after="0" w:line="240" w:lineRule="auto"/>
              <w:jc w:val="center"/>
              <w:rPr>
                <w:rFonts w:ascii="Times New Roman" w:eastAsia="Cambria" w:hAnsi="Times New Roman" w:cs="Times New Roman"/>
                <w:sz w:val="24"/>
                <w:szCs w:val="24"/>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135D2B" w:rsidRPr="00B27988" w:rsidRDefault="00135D2B" w:rsidP="00135D2B">
            <w:pPr>
              <w:spacing w:after="0" w:line="240" w:lineRule="auto"/>
              <w:jc w:val="center"/>
              <w:rPr>
                <w:rFonts w:ascii="Times New Roman" w:eastAsia="Cambria" w:hAnsi="Times New Roman" w:cs="Times New Roman"/>
                <w:sz w:val="24"/>
                <w:szCs w:val="24"/>
                <w:lang w:val="en-US"/>
              </w:rPr>
            </w:pPr>
          </w:p>
        </w:tc>
        <w:tc>
          <w:tcPr>
            <w:tcW w:w="850"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ind w:left="283"/>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ind w:left="283"/>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ind w:left="355"/>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4"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6"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Да</w:t>
            </w:r>
          </w:p>
        </w:tc>
      </w:tr>
      <w:tr w:rsidR="00274AA9" w:rsidRPr="00532ECC" w:rsidTr="00F022A4">
        <w:tc>
          <w:tcPr>
            <w:tcW w:w="2694" w:type="dxa"/>
            <w:tcBorders>
              <w:top w:val="single" w:sz="6" w:space="0" w:color="auto"/>
              <w:left w:val="single" w:sz="6" w:space="0" w:color="auto"/>
              <w:bottom w:val="single" w:sz="6" w:space="0" w:color="auto"/>
              <w:right w:val="single" w:sz="6" w:space="0" w:color="auto"/>
            </w:tcBorders>
            <w:vAlign w:val="center"/>
          </w:tcPr>
          <w:p w:rsidR="00135D2B" w:rsidRPr="00532ECC" w:rsidRDefault="00D8371D" w:rsidP="00D8371D">
            <w:pPr>
              <w:spacing w:after="0" w:line="259" w:lineRule="exact"/>
              <w:ind w:left="317"/>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Текстилни материали</w:t>
            </w:r>
          </w:p>
        </w:tc>
        <w:tc>
          <w:tcPr>
            <w:tcW w:w="992" w:type="dxa"/>
            <w:tcBorders>
              <w:top w:val="single" w:sz="6" w:space="0" w:color="auto"/>
              <w:left w:val="single" w:sz="6" w:space="0" w:color="auto"/>
              <w:bottom w:val="single" w:sz="6" w:space="0" w:color="auto"/>
              <w:right w:val="single" w:sz="6" w:space="0" w:color="auto"/>
            </w:tcBorders>
            <w:vAlign w:val="center"/>
          </w:tcPr>
          <w:p w:rsidR="00135D2B" w:rsidRPr="00532ECC" w:rsidRDefault="00D8371D"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19 12 08</w:t>
            </w:r>
          </w:p>
        </w:tc>
        <w:tc>
          <w:tcPr>
            <w:tcW w:w="850" w:type="dxa"/>
            <w:tcBorders>
              <w:top w:val="single" w:sz="6" w:space="0" w:color="auto"/>
              <w:left w:val="single" w:sz="6" w:space="0" w:color="auto"/>
              <w:bottom w:val="single" w:sz="6" w:space="0" w:color="auto"/>
              <w:right w:val="single" w:sz="6" w:space="0" w:color="auto"/>
            </w:tcBorders>
            <w:vAlign w:val="center"/>
          </w:tcPr>
          <w:p w:rsidR="00135D2B" w:rsidRPr="00B27988" w:rsidRDefault="00135D2B" w:rsidP="00135D2B">
            <w:pPr>
              <w:spacing w:after="0" w:line="240" w:lineRule="auto"/>
              <w:jc w:val="center"/>
              <w:rPr>
                <w:rFonts w:ascii="Times New Roman" w:eastAsia="Cambria" w:hAnsi="Times New Roman" w:cs="Times New Roman"/>
                <w:sz w:val="24"/>
                <w:szCs w:val="24"/>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135D2B" w:rsidRPr="00532ECC" w:rsidRDefault="00F022A4" w:rsidP="00135D2B">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ind w:left="283"/>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ind w:left="283"/>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ind w:left="355"/>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4"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6"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Да</w:t>
            </w:r>
          </w:p>
        </w:tc>
      </w:tr>
      <w:tr w:rsidR="00274AA9" w:rsidRPr="00532ECC" w:rsidTr="00F022A4">
        <w:tc>
          <w:tcPr>
            <w:tcW w:w="2694"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D8371D">
            <w:pPr>
              <w:spacing w:after="0" w:line="254"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Отпадъци, неупоменати другад</w:t>
            </w:r>
            <w:r w:rsidR="00D8371D" w:rsidRPr="00532ECC">
              <w:rPr>
                <w:rFonts w:ascii="Times New Roman" w:eastAsia="Cambria" w:hAnsi="Times New Roman" w:cs="Times New Roman"/>
                <w:sz w:val="24"/>
                <w:szCs w:val="24"/>
              </w:rPr>
              <w:t>е</w:t>
            </w:r>
          </w:p>
        </w:tc>
        <w:tc>
          <w:tcPr>
            <w:tcW w:w="992"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rPr>
                <w:rFonts w:ascii="Times New Roman" w:eastAsia="Cambria" w:hAnsi="Times New Roman" w:cs="Times New Roman"/>
                <w:sz w:val="24"/>
                <w:szCs w:val="24"/>
                <w:lang w:val="en-US"/>
              </w:rPr>
            </w:pPr>
            <w:r w:rsidRPr="00532ECC">
              <w:rPr>
                <w:rFonts w:ascii="Times New Roman" w:eastAsia="Cambria" w:hAnsi="Times New Roman" w:cs="Times New Roman"/>
                <w:sz w:val="24"/>
                <w:szCs w:val="24"/>
              </w:rPr>
              <w:t xml:space="preserve">19 08 </w:t>
            </w:r>
            <w:r w:rsidR="00D8371D" w:rsidRPr="00532ECC">
              <w:rPr>
                <w:rFonts w:ascii="Times New Roman" w:eastAsia="Cambria" w:hAnsi="Times New Roman" w:cs="Times New Roman"/>
                <w:sz w:val="24"/>
                <w:szCs w:val="24"/>
                <w:lang w:val="en-US"/>
              </w:rPr>
              <w:t>09</w:t>
            </w:r>
          </w:p>
        </w:tc>
        <w:tc>
          <w:tcPr>
            <w:tcW w:w="850"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jc w:val="center"/>
              <w:rPr>
                <w:rFonts w:ascii="Times New Roman" w:eastAsia="Cambria" w:hAnsi="Times New Roman" w:cs="Times New Roman"/>
                <w:sz w:val="24"/>
                <w:szCs w:val="24"/>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ind w:left="283"/>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ind w:left="283"/>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ind w:left="355"/>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4"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6"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Да</w:t>
            </w:r>
          </w:p>
        </w:tc>
      </w:tr>
      <w:tr w:rsidR="00274AA9" w:rsidRPr="00532ECC" w:rsidTr="00F022A4">
        <w:tc>
          <w:tcPr>
            <w:tcW w:w="2694"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59"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Нестандартен компост</w:t>
            </w:r>
          </w:p>
        </w:tc>
        <w:tc>
          <w:tcPr>
            <w:tcW w:w="992"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19 05 03</w:t>
            </w:r>
          </w:p>
        </w:tc>
        <w:tc>
          <w:tcPr>
            <w:tcW w:w="850"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jc w:val="center"/>
              <w:rPr>
                <w:rFonts w:ascii="Times New Roman" w:eastAsia="Cambria" w:hAnsi="Times New Roman" w:cs="Times New Roman"/>
                <w:sz w:val="24"/>
                <w:szCs w:val="24"/>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135D2B" w:rsidRPr="00532ECC" w:rsidRDefault="00F022A4" w:rsidP="00135D2B">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ind w:left="283"/>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ind w:left="283"/>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ind w:left="355"/>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4"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54" w:lineRule="exact"/>
              <w:jc w:val="center"/>
              <w:rPr>
                <w:rFonts w:ascii="Times New Roman" w:eastAsia="Cambria" w:hAnsi="Times New Roman" w:cs="Times New Roman"/>
                <w:sz w:val="24"/>
                <w:szCs w:val="24"/>
              </w:rPr>
            </w:pPr>
          </w:p>
        </w:tc>
        <w:tc>
          <w:tcPr>
            <w:tcW w:w="706"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Да</w:t>
            </w:r>
          </w:p>
        </w:tc>
      </w:tr>
      <w:tr w:rsidR="00274AA9" w:rsidRPr="00532ECC" w:rsidTr="00F022A4">
        <w:tc>
          <w:tcPr>
            <w:tcW w:w="2694"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Хартия и картон</w:t>
            </w:r>
          </w:p>
        </w:tc>
        <w:tc>
          <w:tcPr>
            <w:tcW w:w="992"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19 12 01</w:t>
            </w:r>
          </w:p>
        </w:tc>
        <w:tc>
          <w:tcPr>
            <w:tcW w:w="850"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jc w:val="center"/>
              <w:rPr>
                <w:rFonts w:ascii="Times New Roman" w:eastAsia="Cambria" w:hAnsi="Times New Roman" w:cs="Times New Roman"/>
                <w:sz w:val="24"/>
                <w:szCs w:val="24"/>
                <w:lang w:val="en-US"/>
              </w:rPr>
            </w:pPr>
          </w:p>
        </w:tc>
        <w:tc>
          <w:tcPr>
            <w:tcW w:w="993" w:type="dxa"/>
            <w:tcBorders>
              <w:top w:val="single" w:sz="6" w:space="0" w:color="auto"/>
              <w:left w:val="single" w:sz="6" w:space="0" w:color="auto"/>
              <w:bottom w:val="single" w:sz="6" w:space="0" w:color="auto"/>
              <w:right w:val="single" w:sz="6" w:space="0" w:color="auto"/>
            </w:tcBorders>
          </w:tcPr>
          <w:p w:rsidR="00135D2B" w:rsidRPr="00B27988" w:rsidRDefault="00135D2B" w:rsidP="00135D2B">
            <w:pPr>
              <w:spacing w:after="0" w:line="240" w:lineRule="auto"/>
              <w:jc w:val="center"/>
              <w:rPr>
                <w:rFonts w:ascii="Times New Roman" w:eastAsia="Cambria" w:hAnsi="Times New Roman" w:cs="Times New Roman"/>
                <w:sz w:val="24"/>
                <w:szCs w:val="24"/>
                <w:lang w:val="en-US"/>
              </w:rPr>
            </w:pPr>
          </w:p>
        </w:tc>
        <w:tc>
          <w:tcPr>
            <w:tcW w:w="850"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ind w:left="283"/>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ind w:left="283"/>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4"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54" w:lineRule="exact"/>
              <w:jc w:val="center"/>
              <w:rPr>
                <w:rFonts w:ascii="Times New Roman" w:eastAsia="Cambria" w:hAnsi="Times New Roman" w:cs="Times New Roman"/>
                <w:sz w:val="24"/>
                <w:szCs w:val="24"/>
              </w:rPr>
            </w:pPr>
          </w:p>
        </w:tc>
        <w:tc>
          <w:tcPr>
            <w:tcW w:w="706"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Да</w:t>
            </w:r>
          </w:p>
        </w:tc>
      </w:tr>
      <w:tr w:rsidR="00274AA9" w:rsidRPr="00532ECC" w:rsidTr="00F022A4">
        <w:tc>
          <w:tcPr>
            <w:tcW w:w="2694"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Черни метали</w:t>
            </w:r>
          </w:p>
        </w:tc>
        <w:tc>
          <w:tcPr>
            <w:tcW w:w="992"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19 12 02</w:t>
            </w:r>
          </w:p>
        </w:tc>
        <w:tc>
          <w:tcPr>
            <w:tcW w:w="850"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jc w:val="center"/>
              <w:rPr>
                <w:rFonts w:ascii="Times New Roman" w:eastAsia="Cambria" w:hAnsi="Times New Roman" w:cs="Times New Roman"/>
                <w:sz w:val="24"/>
                <w:szCs w:val="24"/>
                <w:lang w:val="en-US"/>
              </w:rPr>
            </w:pPr>
          </w:p>
        </w:tc>
        <w:tc>
          <w:tcPr>
            <w:tcW w:w="993" w:type="dxa"/>
            <w:tcBorders>
              <w:top w:val="single" w:sz="6" w:space="0" w:color="auto"/>
              <w:left w:val="single" w:sz="6" w:space="0" w:color="auto"/>
              <w:bottom w:val="single" w:sz="6" w:space="0" w:color="auto"/>
              <w:right w:val="single" w:sz="6" w:space="0" w:color="auto"/>
            </w:tcBorders>
          </w:tcPr>
          <w:p w:rsidR="00135D2B" w:rsidRPr="00B27988" w:rsidRDefault="00135D2B" w:rsidP="00135D2B">
            <w:pPr>
              <w:spacing w:after="0" w:line="240" w:lineRule="auto"/>
              <w:jc w:val="center"/>
              <w:rPr>
                <w:rFonts w:ascii="Times New Roman" w:eastAsia="Cambria" w:hAnsi="Times New Roman" w:cs="Times New Roman"/>
                <w:sz w:val="24"/>
                <w:szCs w:val="24"/>
                <w:lang w:val="en-US"/>
              </w:rPr>
            </w:pPr>
          </w:p>
        </w:tc>
        <w:tc>
          <w:tcPr>
            <w:tcW w:w="850"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ind w:left="283"/>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ind w:left="283"/>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4"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59" w:lineRule="exact"/>
              <w:jc w:val="center"/>
              <w:rPr>
                <w:rFonts w:ascii="Times New Roman" w:eastAsia="Cambria" w:hAnsi="Times New Roman" w:cs="Times New Roman"/>
                <w:sz w:val="24"/>
                <w:szCs w:val="24"/>
              </w:rPr>
            </w:pPr>
          </w:p>
        </w:tc>
        <w:tc>
          <w:tcPr>
            <w:tcW w:w="706"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Да</w:t>
            </w:r>
          </w:p>
        </w:tc>
      </w:tr>
      <w:tr w:rsidR="00274AA9" w:rsidRPr="00532ECC" w:rsidTr="00F022A4">
        <w:tc>
          <w:tcPr>
            <w:tcW w:w="2694"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Цветни метали</w:t>
            </w:r>
          </w:p>
        </w:tc>
        <w:tc>
          <w:tcPr>
            <w:tcW w:w="992"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19 12 03</w:t>
            </w:r>
          </w:p>
        </w:tc>
        <w:tc>
          <w:tcPr>
            <w:tcW w:w="850"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jc w:val="center"/>
              <w:rPr>
                <w:rFonts w:ascii="Times New Roman" w:eastAsia="Cambria" w:hAnsi="Times New Roman" w:cs="Times New Roman"/>
                <w:sz w:val="24"/>
                <w:szCs w:val="24"/>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135D2B" w:rsidRPr="00B27988" w:rsidRDefault="00135D2B" w:rsidP="00135D2B">
            <w:pPr>
              <w:spacing w:after="0" w:line="240" w:lineRule="auto"/>
              <w:jc w:val="center"/>
              <w:rPr>
                <w:rFonts w:ascii="Times New Roman" w:eastAsia="Cambria" w:hAnsi="Times New Roman" w:cs="Times New Roman"/>
                <w:sz w:val="24"/>
                <w:szCs w:val="24"/>
                <w:lang w:val="en-US"/>
              </w:rPr>
            </w:pPr>
          </w:p>
        </w:tc>
        <w:tc>
          <w:tcPr>
            <w:tcW w:w="850"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ind w:left="283"/>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ind w:left="283"/>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4"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59" w:lineRule="exact"/>
              <w:jc w:val="center"/>
              <w:rPr>
                <w:rFonts w:ascii="Times New Roman" w:eastAsia="Cambria" w:hAnsi="Times New Roman" w:cs="Times New Roman"/>
                <w:sz w:val="24"/>
                <w:szCs w:val="24"/>
              </w:rPr>
            </w:pPr>
          </w:p>
        </w:tc>
        <w:tc>
          <w:tcPr>
            <w:tcW w:w="706"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Да</w:t>
            </w:r>
          </w:p>
        </w:tc>
      </w:tr>
      <w:tr w:rsidR="00274AA9" w:rsidRPr="00532ECC" w:rsidTr="00F022A4">
        <w:tc>
          <w:tcPr>
            <w:tcW w:w="2694"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59"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Пластмаса и каучук</w:t>
            </w:r>
          </w:p>
        </w:tc>
        <w:tc>
          <w:tcPr>
            <w:tcW w:w="992"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19 12 04</w:t>
            </w:r>
          </w:p>
        </w:tc>
        <w:tc>
          <w:tcPr>
            <w:tcW w:w="850"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jc w:val="center"/>
              <w:rPr>
                <w:rFonts w:ascii="Times New Roman" w:eastAsia="Cambria" w:hAnsi="Times New Roman" w:cs="Times New Roman"/>
                <w:sz w:val="24"/>
                <w:szCs w:val="24"/>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135D2B" w:rsidRPr="00B27988" w:rsidRDefault="00135D2B" w:rsidP="00135D2B">
            <w:pPr>
              <w:spacing w:after="0" w:line="240" w:lineRule="auto"/>
              <w:jc w:val="center"/>
              <w:rPr>
                <w:rFonts w:ascii="Times New Roman" w:eastAsia="Cambria" w:hAnsi="Times New Roman" w:cs="Times New Roman"/>
                <w:sz w:val="24"/>
                <w:szCs w:val="24"/>
                <w:lang w:val="en-US"/>
              </w:rPr>
            </w:pPr>
          </w:p>
        </w:tc>
        <w:tc>
          <w:tcPr>
            <w:tcW w:w="850"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ind w:left="283"/>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ind w:left="283"/>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Да</w:t>
            </w:r>
          </w:p>
        </w:tc>
        <w:tc>
          <w:tcPr>
            <w:tcW w:w="704"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59" w:lineRule="exact"/>
              <w:jc w:val="center"/>
              <w:rPr>
                <w:rFonts w:ascii="Times New Roman" w:eastAsia="Cambria" w:hAnsi="Times New Roman" w:cs="Times New Roman"/>
                <w:sz w:val="24"/>
                <w:szCs w:val="24"/>
              </w:rPr>
            </w:pPr>
          </w:p>
        </w:tc>
        <w:tc>
          <w:tcPr>
            <w:tcW w:w="706" w:type="dxa"/>
            <w:tcBorders>
              <w:top w:val="single" w:sz="6" w:space="0" w:color="auto"/>
              <w:left w:val="single" w:sz="6" w:space="0" w:color="auto"/>
              <w:bottom w:val="single" w:sz="6" w:space="0" w:color="auto"/>
              <w:right w:val="single" w:sz="6" w:space="0" w:color="auto"/>
            </w:tcBorders>
            <w:vAlign w:val="center"/>
          </w:tcPr>
          <w:p w:rsidR="00135D2B" w:rsidRPr="00532ECC" w:rsidRDefault="00135D2B"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Да</w:t>
            </w:r>
          </w:p>
        </w:tc>
      </w:tr>
      <w:tr w:rsidR="00274AA9" w:rsidRPr="00532ECC" w:rsidTr="00F022A4">
        <w:tc>
          <w:tcPr>
            <w:tcW w:w="2694"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lastRenderedPageBreak/>
              <w:t>Стъкло</w:t>
            </w:r>
          </w:p>
        </w:tc>
        <w:tc>
          <w:tcPr>
            <w:tcW w:w="992"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19 12 05</w:t>
            </w:r>
          </w:p>
        </w:tc>
        <w:tc>
          <w:tcPr>
            <w:tcW w:w="850"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jc w:val="center"/>
              <w:rPr>
                <w:rFonts w:ascii="Times New Roman" w:eastAsia="Cambria" w:hAnsi="Times New Roman" w:cs="Times New Roman"/>
                <w:sz w:val="24"/>
                <w:szCs w:val="24"/>
                <w:lang w:val="en-US"/>
              </w:rPr>
            </w:pPr>
          </w:p>
        </w:tc>
        <w:tc>
          <w:tcPr>
            <w:tcW w:w="993" w:type="dxa"/>
            <w:tcBorders>
              <w:top w:val="single" w:sz="6" w:space="0" w:color="auto"/>
              <w:left w:val="single" w:sz="6" w:space="0" w:color="auto"/>
              <w:bottom w:val="single" w:sz="6" w:space="0" w:color="auto"/>
              <w:right w:val="single" w:sz="6" w:space="0" w:color="auto"/>
            </w:tcBorders>
          </w:tcPr>
          <w:p w:rsidR="00135D2B" w:rsidRPr="00B27988" w:rsidRDefault="00135D2B" w:rsidP="00135D2B">
            <w:pPr>
              <w:spacing w:after="0" w:line="240" w:lineRule="auto"/>
              <w:jc w:val="center"/>
              <w:rPr>
                <w:rFonts w:ascii="Times New Roman" w:eastAsia="Cambria" w:hAnsi="Times New Roman" w:cs="Times New Roman"/>
                <w:sz w:val="24"/>
                <w:szCs w:val="24"/>
                <w:lang w:val="en-US"/>
              </w:rPr>
            </w:pPr>
          </w:p>
        </w:tc>
        <w:tc>
          <w:tcPr>
            <w:tcW w:w="850"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ind w:left="283"/>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ind w:left="283"/>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4"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706" w:type="dxa"/>
            <w:tcBorders>
              <w:top w:val="single" w:sz="6" w:space="0" w:color="auto"/>
              <w:left w:val="single" w:sz="6" w:space="0" w:color="auto"/>
              <w:bottom w:val="single" w:sz="6" w:space="0" w:color="auto"/>
              <w:right w:val="single" w:sz="6" w:space="0" w:color="auto"/>
            </w:tcBorders>
          </w:tcPr>
          <w:p w:rsidR="00135D2B" w:rsidRPr="00532ECC" w:rsidRDefault="00135D2B" w:rsidP="00135D2B">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Да</w:t>
            </w:r>
          </w:p>
        </w:tc>
      </w:tr>
    </w:tbl>
    <w:p w:rsidR="00135D2B" w:rsidRDefault="00135D2B" w:rsidP="00F92DA2">
      <w:pPr>
        <w:jc w:val="both"/>
        <w:rPr>
          <w:rFonts w:ascii="Times New Roman" w:hAnsi="Times New Roman" w:cs="Times New Roman"/>
          <w:sz w:val="28"/>
          <w:szCs w:val="28"/>
        </w:rPr>
      </w:pPr>
    </w:p>
    <w:p w:rsidR="002575EC" w:rsidRPr="00D71679" w:rsidRDefault="002575EC" w:rsidP="002575EC">
      <w:pPr>
        <w:spacing w:before="48" w:after="0" w:line="240" w:lineRule="auto"/>
        <w:jc w:val="both"/>
        <w:rPr>
          <w:rFonts w:ascii="Times New Roman" w:eastAsia="Cambria" w:hAnsi="Times New Roman" w:cs="Times New Roman"/>
          <w:sz w:val="28"/>
          <w:szCs w:val="28"/>
        </w:rPr>
      </w:pPr>
      <w:r w:rsidRPr="002575EC">
        <w:rPr>
          <w:rFonts w:ascii="Times New Roman" w:eastAsia="Cambria" w:hAnsi="Times New Roman" w:cs="Times New Roman"/>
          <w:b/>
          <w:bCs/>
          <w:sz w:val="28"/>
          <w:szCs w:val="28"/>
        </w:rPr>
        <w:t>Таблица 5. Оползотворяване и обезвреждане на отпадъци</w:t>
      </w:r>
    </w:p>
    <w:tbl>
      <w:tblPr>
        <w:tblW w:w="0" w:type="auto"/>
        <w:tblInd w:w="40" w:type="dxa"/>
        <w:tblLayout w:type="fixed"/>
        <w:tblCellMar>
          <w:left w:w="40" w:type="dxa"/>
          <w:right w:w="40" w:type="dxa"/>
        </w:tblCellMar>
        <w:tblLook w:val="0000"/>
      </w:tblPr>
      <w:tblGrid>
        <w:gridCol w:w="1982"/>
        <w:gridCol w:w="1133"/>
        <w:gridCol w:w="1277"/>
        <w:gridCol w:w="1278"/>
        <w:gridCol w:w="2552"/>
        <w:gridCol w:w="985"/>
      </w:tblGrid>
      <w:tr w:rsidR="00166243" w:rsidRPr="00D71679" w:rsidTr="00166243">
        <w:tc>
          <w:tcPr>
            <w:tcW w:w="1982" w:type="dxa"/>
            <w:tcBorders>
              <w:top w:val="single" w:sz="6" w:space="0" w:color="auto"/>
              <w:left w:val="single" w:sz="6" w:space="0" w:color="auto"/>
              <w:bottom w:val="single" w:sz="6" w:space="0" w:color="auto"/>
              <w:right w:val="single" w:sz="6" w:space="0" w:color="auto"/>
            </w:tcBorders>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Отпадък</w:t>
            </w:r>
          </w:p>
        </w:tc>
        <w:tc>
          <w:tcPr>
            <w:tcW w:w="1133" w:type="dxa"/>
            <w:tcBorders>
              <w:top w:val="single" w:sz="6" w:space="0" w:color="auto"/>
              <w:left w:val="single" w:sz="6" w:space="0" w:color="auto"/>
              <w:bottom w:val="single" w:sz="6" w:space="0" w:color="auto"/>
              <w:right w:val="single" w:sz="6" w:space="0" w:color="auto"/>
            </w:tcBorders>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Код</w:t>
            </w:r>
          </w:p>
        </w:tc>
        <w:tc>
          <w:tcPr>
            <w:tcW w:w="1277" w:type="dxa"/>
            <w:tcBorders>
              <w:top w:val="single" w:sz="6" w:space="0" w:color="auto"/>
              <w:left w:val="single" w:sz="6" w:space="0" w:color="auto"/>
              <w:bottom w:val="single" w:sz="6" w:space="0" w:color="auto"/>
              <w:right w:val="single" w:sz="6" w:space="0" w:color="auto"/>
            </w:tcBorders>
          </w:tcPr>
          <w:p w:rsidR="00166243" w:rsidRPr="00D71679" w:rsidRDefault="005240B1" w:rsidP="0042061D">
            <w:pPr>
              <w:spacing w:after="0" w:line="230" w:lineRule="exact"/>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Оползотво</w:t>
            </w:r>
            <w:r w:rsidR="00166243" w:rsidRPr="00532ECC">
              <w:rPr>
                <w:rFonts w:ascii="Times New Roman" w:eastAsia="Cambria" w:hAnsi="Times New Roman" w:cs="Times New Roman"/>
                <w:b/>
                <w:bCs/>
                <w:sz w:val="24"/>
                <w:szCs w:val="24"/>
              </w:rPr>
              <w:t>ряване на площадката</w:t>
            </w:r>
          </w:p>
        </w:tc>
        <w:tc>
          <w:tcPr>
            <w:tcW w:w="1278" w:type="dxa"/>
            <w:tcBorders>
              <w:top w:val="single" w:sz="6" w:space="0" w:color="auto"/>
              <w:left w:val="single" w:sz="6" w:space="0" w:color="auto"/>
              <w:bottom w:val="single" w:sz="6" w:space="0" w:color="auto"/>
              <w:right w:val="single" w:sz="6" w:space="0" w:color="auto"/>
            </w:tcBorders>
          </w:tcPr>
          <w:p w:rsidR="00166243" w:rsidRPr="00D71679" w:rsidRDefault="00166243" w:rsidP="0042061D">
            <w:pPr>
              <w:spacing w:after="0" w:line="250" w:lineRule="exact"/>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Обезвреждане на</w:t>
            </w:r>
          </w:p>
          <w:p w:rsidR="00166243" w:rsidRPr="00D71679" w:rsidRDefault="00166243" w:rsidP="0042061D">
            <w:pPr>
              <w:spacing w:after="0" w:line="250" w:lineRule="exact"/>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площадката</w:t>
            </w:r>
          </w:p>
        </w:tc>
        <w:tc>
          <w:tcPr>
            <w:tcW w:w="2552" w:type="dxa"/>
            <w:tcBorders>
              <w:top w:val="single" w:sz="6" w:space="0" w:color="auto"/>
              <w:left w:val="single" w:sz="6" w:space="0" w:color="auto"/>
              <w:bottom w:val="single" w:sz="6" w:space="0" w:color="auto"/>
              <w:right w:val="single" w:sz="6" w:space="0" w:color="auto"/>
            </w:tcBorders>
          </w:tcPr>
          <w:p w:rsidR="00166243" w:rsidRPr="00D71679" w:rsidRDefault="00166243" w:rsidP="0042061D">
            <w:pPr>
              <w:spacing w:after="0" w:line="235" w:lineRule="exact"/>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 xml:space="preserve">Име на външната фирмата извършваща операцията по оползотворяване/ </w:t>
            </w:r>
            <w:r w:rsidR="005240B1" w:rsidRPr="00532ECC">
              <w:rPr>
                <w:rFonts w:ascii="Times New Roman" w:eastAsia="Cambria" w:hAnsi="Times New Roman" w:cs="Times New Roman"/>
                <w:b/>
                <w:bCs/>
                <w:sz w:val="24"/>
                <w:szCs w:val="24"/>
              </w:rPr>
              <w:t>о</w:t>
            </w:r>
            <w:r w:rsidRPr="00532ECC">
              <w:rPr>
                <w:rFonts w:ascii="Times New Roman" w:eastAsia="Cambria" w:hAnsi="Times New Roman" w:cs="Times New Roman"/>
                <w:b/>
                <w:bCs/>
                <w:sz w:val="24"/>
                <w:szCs w:val="24"/>
              </w:rPr>
              <w:t>безвреждане</w:t>
            </w:r>
          </w:p>
        </w:tc>
        <w:tc>
          <w:tcPr>
            <w:tcW w:w="985" w:type="dxa"/>
            <w:tcBorders>
              <w:top w:val="single" w:sz="6" w:space="0" w:color="auto"/>
              <w:left w:val="single" w:sz="6" w:space="0" w:color="auto"/>
              <w:bottom w:val="single" w:sz="6" w:space="0" w:color="auto"/>
              <w:right w:val="single" w:sz="6" w:space="0" w:color="auto"/>
            </w:tcBorders>
          </w:tcPr>
          <w:p w:rsidR="00166243" w:rsidRPr="00D71679" w:rsidRDefault="005240B1" w:rsidP="0042061D">
            <w:pPr>
              <w:spacing w:after="0" w:line="235" w:lineRule="exact"/>
              <w:jc w:val="center"/>
              <w:rPr>
                <w:rFonts w:ascii="Times New Roman" w:eastAsia="Cambria" w:hAnsi="Times New Roman" w:cs="Times New Roman"/>
                <w:sz w:val="24"/>
                <w:szCs w:val="24"/>
              </w:rPr>
            </w:pPr>
            <w:r w:rsidRPr="00532ECC">
              <w:rPr>
                <w:rFonts w:ascii="Times New Roman" w:eastAsia="Cambria" w:hAnsi="Times New Roman" w:cs="Times New Roman"/>
                <w:b/>
                <w:bCs/>
                <w:sz w:val="24"/>
                <w:szCs w:val="24"/>
              </w:rPr>
              <w:t>Съответ</w:t>
            </w:r>
            <w:r w:rsidR="00166243" w:rsidRPr="00532ECC">
              <w:rPr>
                <w:rFonts w:ascii="Times New Roman" w:eastAsia="Cambria" w:hAnsi="Times New Roman" w:cs="Times New Roman"/>
                <w:b/>
                <w:bCs/>
                <w:sz w:val="24"/>
                <w:szCs w:val="24"/>
              </w:rPr>
              <w:t>ствие</w:t>
            </w:r>
          </w:p>
        </w:tc>
      </w:tr>
      <w:tr w:rsidR="00166243" w:rsidRPr="00D71679" w:rsidTr="00166243">
        <w:tc>
          <w:tcPr>
            <w:tcW w:w="1982"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59"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Смесен битов отпадък</w:t>
            </w:r>
          </w:p>
        </w:tc>
        <w:tc>
          <w:tcPr>
            <w:tcW w:w="1133"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20 03 01</w:t>
            </w:r>
          </w:p>
        </w:tc>
        <w:tc>
          <w:tcPr>
            <w:tcW w:w="1277"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78"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jc w:val="center"/>
              <w:rPr>
                <w:rFonts w:ascii="Times New Roman" w:eastAsia="Cambria"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985"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Да</w:t>
            </w:r>
          </w:p>
        </w:tc>
      </w:tr>
      <w:tr w:rsidR="00166243" w:rsidRPr="00D71679" w:rsidTr="00166243">
        <w:tc>
          <w:tcPr>
            <w:tcW w:w="1982"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Хартия и картон</w:t>
            </w:r>
          </w:p>
        </w:tc>
        <w:tc>
          <w:tcPr>
            <w:tcW w:w="1133"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19 12 01</w:t>
            </w:r>
          </w:p>
        </w:tc>
        <w:tc>
          <w:tcPr>
            <w:tcW w:w="1277"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78"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166243">
            <w:pPr>
              <w:spacing w:after="0" w:line="259" w:lineRule="exact"/>
              <w:jc w:val="center"/>
              <w:rPr>
                <w:rFonts w:ascii="Times New Roman" w:eastAsia="Cambria" w:hAnsi="Times New Roman" w:cs="Times New Roman"/>
                <w:sz w:val="24"/>
                <w:szCs w:val="24"/>
              </w:rPr>
            </w:pPr>
          </w:p>
        </w:tc>
        <w:tc>
          <w:tcPr>
            <w:tcW w:w="985"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Да</w:t>
            </w:r>
          </w:p>
        </w:tc>
      </w:tr>
      <w:tr w:rsidR="00166243" w:rsidRPr="00D71679" w:rsidTr="00166243">
        <w:tc>
          <w:tcPr>
            <w:tcW w:w="1982"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54" w:lineRule="exact"/>
              <w:ind w:left="259"/>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Пластмаса и каучук</w:t>
            </w:r>
          </w:p>
        </w:tc>
        <w:tc>
          <w:tcPr>
            <w:tcW w:w="1133"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19 12 04</w:t>
            </w:r>
          </w:p>
        </w:tc>
        <w:tc>
          <w:tcPr>
            <w:tcW w:w="1277"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78"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54" w:lineRule="exact"/>
              <w:jc w:val="center"/>
              <w:rPr>
                <w:rFonts w:ascii="Times New Roman" w:eastAsia="Cambria" w:hAnsi="Times New Roman" w:cs="Times New Roman"/>
                <w:sz w:val="24"/>
                <w:szCs w:val="24"/>
              </w:rPr>
            </w:pPr>
          </w:p>
        </w:tc>
        <w:tc>
          <w:tcPr>
            <w:tcW w:w="985"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Да</w:t>
            </w:r>
          </w:p>
        </w:tc>
      </w:tr>
      <w:tr w:rsidR="00166243" w:rsidRPr="00D71679" w:rsidTr="00166243">
        <w:tc>
          <w:tcPr>
            <w:tcW w:w="1982" w:type="dxa"/>
            <w:tcBorders>
              <w:top w:val="single" w:sz="6" w:space="0" w:color="auto"/>
              <w:left w:val="single" w:sz="6" w:space="0" w:color="auto"/>
              <w:bottom w:val="single" w:sz="6" w:space="0" w:color="auto"/>
              <w:right w:val="single" w:sz="6" w:space="0" w:color="auto"/>
            </w:tcBorders>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Черни метали</w:t>
            </w:r>
          </w:p>
        </w:tc>
        <w:tc>
          <w:tcPr>
            <w:tcW w:w="1133" w:type="dxa"/>
            <w:tcBorders>
              <w:top w:val="single" w:sz="6" w:space="0" w:color="auto"/>
              <w:left w:val="single" w:sz="6" w:space="0" w:color="auto"/>
              <w:bottom w:val="single" w:sz="6" w:space="0" w:color="auto"/>
              <w:right w:val="single" w:sz="6" w:space="0" w:color="auto"/>
            </w:tcBorders>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19 12 02</w:t>
            </w:r>
          </w:p>
        </w:tc>
        <w:tc>
          <w:tcPr>
            <w:tcW w:w="1277" w:type="dxa"/>
            <w:tcBorders>
              <w:top w:val="single" w:sz="6" w:space="0" w:color="auto"/>
              <w:left w:val="single" w:sz="6" w:space="0" w:color="auto"/>
              <w:bottom w:val="single" w:sz="6" w:space="0" w:color="auto"/>
              <w:right w:val="single" w:sz="6" w:space="0" w:color="auto"/>
            </w:tcBorders>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78" w:type="dxa"/>
            <w:tcBorders>
              <w:top w:val="single" w:sz="6" w:space="0" w:color="auto"/>
              <w:left w:val="single" w:sz="6" w:space="0" w:color="auto"/>
              <w:bottom w:val="single" w:sz="6" w:space="0" w:color="auto"/>
              <w:right w:val="single" w:sz="6" w:space="0" w:color="auto"/>
            </w:tcBorders>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166243">
            <w:pPr>
              <w:spacing w:after="0" w:line="254" w:lineRule="exact"/>
              <w:jc w:val="center"/>
              <w:rPr>
                <w:rFonts w:ascii="Times New Roman" w:eastAsia="Cambria" w:hAnsi="Times New Roman" w:cs="Times New Roman"/>
                <w:sz w:val="24"/>
                <w:szCs w:val="24"/>
              </w:rPr>
            </w:pPr>
          </w:p>
        </w:tc>
        <w:tc>
          <w:tcPr>
            <w:tcW w:w="985" w:type="dxa"/>
            <w:tcBorders>
              <w:top w:val="single" w:sz="6" w:space="0" w:color="auto"/>
              <w:left w:val="single" w:sz="6" w:space="0" w:color="auto"/>
              <w:bottom w:val="single" w:sz="6" w:space="0" w:color="auto"/>
              <w:right w:val="single" w:sz="6" w:space="0" w:color="auto"/>
            </w:tcBorders>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Да</w:t>
            </w:r>
          </w:p>
        </w:tc>
      </w:tr>
      <w:tr w:rsidR="00166243" w:rsidRPr="00D71679" w:rsidTr="00166243">
        <w:tc>
          <w:tcPr>
            <w:tcW w:w="1982" w:type="dxa"/>
            <w:tcBorders>
              <w:top w:val="single" w:sz="6" w:space="0" w:color="auto"/>
              <w:left w:val="single" w:sz="6" w:space="0" w:color="auto"/>
              <w:bottom w:val="single" w:sz="6" w:space="0" w:color="auto"/>
              <w:right w:val="single" w:sz="6" w:space="0" w:color="auto"/>
            </w:tcBorders>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Цветни метали</w:t>
            </w:r>
          </w:p>
        </w:tc>
        <w:tc>
          <w:tcPr>
            <w:tcW w:w="1133" w:type="dxa"/>
            <w:tcBorders>
              <w:top w:val="single" w:sz="6" w:space="0" w:color="auto"/>
              <w:left w:val="single" w:sz="6" w:space="0" w:color="auto"/>
              <w:bottom w:val="single" w:sz="6" w:space="0" w:color="auto"/>
              <w:right w:val="single" w:sz="6" w:space="0" w:color="auto"/>
            </w:tcBorders>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19 12 03</w:t>
            </w:r>
          </w:p>
        </w:tc>
        <w:tc>
          <w:tcPr>
            <w:tcW w:w="1277" w:type="dxa"/>
            <w:tcBorders>
              <w:top w:val="single" w:sz="6" w:space="0" w:color="auto"/>
              <w:left w:val="single" w:sz="6" w:space="0" w:color="auto"/>
              <w:bottom w:val="single" w:sz="6" w:space="0" w:color="auto"/>
              <w:right w:val="single" w:sz="6" w:space="0" w:color="auto"/>
            </w:tcBorders>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1278" w:type="dxa"/>
            <w:tcBorders>
              <w:top w:val="single" w:sz="6" w:space="0" w:color="auto"/>
              <w:left w:val="single" w:sz="6" w:space="0" w:color="auto"/>
              <w:bottom w:val="single" w:sz="6" w:space="0" w:color="auto"/>
              <w:right w:val="single" w:sz="6" w:space="0" w:color="auto"/>
            </w:tcBorders>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59" w:lineRule="exact"/>
              <w:ind w:left="341"/>
              <w:jc w:val="center"/>
              <w:rPr>
                <w:rFonts w:ascii="Times New Roman" w:eastAsia="Cambria" w:hAnsi="Times New Roman" w:cs="Times New Roman"/>
                <w:sz w:val="24"/>
                <w:szCs w:val="24"/>
              </w:rPr>
            </w:pPr>
          </w:p>
        </w:tc>
        <w:tc>
          <w:tcPr>
            <w:tcW w:w="985" w:type="dxa"/>
            <w:tcBorders>
              <w:top w:val="single" w:sz="6" w:space="0" w:color="auto"/>
              <w:left w:val="single" w:sz="6" w:space="0" w:color="auto"/>
              <w:bottom w:val="single" w:sz="6" w:space="0" w:color="auto"/>
              <w:right w:val="single" w:sz="6" w:space="0" w:color="auto"/>
            </w:tcBorders>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Да</w:t>
            </w:r>
          </w:p>
        </w:tc>
      </w:tr>
      <w:tr w:rsidR="00166243" w:rsidRPr="00D71679" w:rsidTr="00166243">
        <w:tc>
          <w:tcPr>
            <w:tcW w:w="1982"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54"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Други отпадъци/включи телно смеси от материали/ от</w:t>
            </w:r>
          </w:p>
          <w:p w:rsidR="00166243" w:rsidRPr="00D71679" w:rsidRDefault="00166243" w:rsidP="0042061D">
            <w:pPr>
              <w:spacing w:after="0" w:line="254"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механично третиране на отпадъци,, различни от упоменатите в 19 12 11</w:t>
            </w:r>
          </w:p>
        </w:tc>
        <w:tc>
          <w:tcPr>
            <w:tcW w:w="1133"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19 12 12</w:t>
            </w:r>
          </w:p>
        </w:tc>
        <w:tc>
          <w:tcPr>
            <w:tcW w:w="1277"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jc w:val="center"/>
              <w:rPr>
                <w:rFonts w:ascii="Times New Roman" w:eastAsia="Cambria" w:hAnsi="Times New Roman" w:cs="Times New Roman"/>
                <w:sz w:val="24"/>
                <w:szCs w:val="24"/>
              </w:rPr>
            </w:pPr>
          </w:p>
        </w:tc>
        <w:tc>
          <w:tcPr>
            <w:tcW w:w="1278"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985"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jc w:val="center"/>
              <w:rPr>
                <w:rFonts w:ascii="Times New Roman" w:eastAsia="Cambria" w:hAnsi="Times New Roman" w:cs="Times New Roman"/>
                <w:sz w:val="24"/>
                <w:szCs w:val="24"/>
              </w:rPr>
            </w:pPr>
          </w:p>
        </w:tc>
      </w:tr>
      <w:tr w:rsidR="00166243" w:rsidRPr="00D71679" w:rsidTr="00166243">
        <w:tc>
          <w:tcPr>
            <w:tcW w:w="1982"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54" w:lineRule="exact"/>
              <w:jc w:val="center"/>
              <w:rPr>
                <w:rFonts w:ascii="Times New Roman" w:eastAsia="Cambria" w:hAnsi="Times New Roman" w:cs="Times New Roman"/>
                <w:sz w:val="24"/>
                <w:szCs w:val="24"/>
              </w:rPr>
            </w:pPr>
            <w:r w:rsidRPr="00532ECC">
              <w:rPr>
                <w:rFonts w:ascii="Times New Roman" w:eastAsia="Cambria" w:hAnsi="Times New Roman" w:cs="Times New Roman"/>
                <w:sz w:val="24"/>
                <w:szCs w:val="24"/>
              </w:rPr>
              <w:t>Биоразградими отпадъци</w:t>
            </w:r>
          </w:p>
        </w:tc>
        <w:tc>
          <w:tcPr>
            <w:tcW w:w="1133"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rPr>
                <w:rFonts w:ascii="Times New Roman" w:eastAsia="Cambria" w:hAnsi="Times New Roman" w:cs="Times New Roman"/>
                <w:sz w:val="24"/>
                <w:szCs w:val="24"/>
              </w:rPr>
            </w:pPr>
            <w:r w:rsidRPr="00532ECC">
              <w:rPr>
                <w:rFonts w:ascii="Times New Roman" w:eastAsia="Cambria" w:hAnsi="Times New Roman" w:cs="Times New Roman"/>
                <w:sz w:val="24"/>
                <w:szCs w:val="24"/>
              </w:rPr>
              <w:t>20 02 01</w:t>
            </w:r>
          </w:p>
        </w:tc>
        <w:tc>
          <w:tcPr>
            <w:tcW w:w="1277"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jc w:val="center"/>
              <w:rPr>
                <w:rFonts w:ascii="Times New Roman" w:eastAsia="Cambria" w:hAnsi="Times New Roman" w:cs="Times New Roman"/>
                <w:sz w:val="24"/>
                <w:szCs w:val="24"/>
              </w:rPr>
            </w:pPr>
          </w:p>
        </w:tc>
        <w:tc>
          <w:tcPr>
            <w:tcW w:w="1278"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54" w:lineRule="exact"/>
              <w:jc w:val="center"/>
              <w:rPr>
                <w:rFonts w:ascii="Times New Roman" w:eastAsia="Cambria"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ind w:left="1066"/>
              <w:rPr>
                <w:rFonts w:ascii="Times New Roman" w:eastAsia="Cambria" w:hAnsi="Times New Roman" w:cs="Times New Roman"/>
                <w:sz w:val="24"/>
                <w:szCs w:val="24"/>
              </w:rPr>
            </w:pPr>
            <w:r w:rsidRPr="00532ECC">
              <w:rPr>
                <w:rFonts w:ascii="Times New Roman" w:eastAsia="Cambria" w:hAnsi="Times New Roman" w:cs="Times New Roman"/>
                <w:sz w:val="24"/>
                <w:szCs w:val="24"/>
              </w:rPr>
              <w:t>-</w:t>
            </w:r>
          </w:p>
        </w:tc>
        <w:tc>
          <w:tcPr>
            <w:tcW w:w="985" w:type="dxa"/>
            <w:tcBorders>
              <w:top w:val="single" w:sz="6" w:space="0" w:color="auto"/>
              <w:left w:val="single" w:sz="6" w:space="0" w:color="auto"/>
              <w:bottom w:val="single" w:sz="6" w:space="0" w:color="auto"/>
              <w:right w:val="single" w:sz="6" w:space="0" w:color="auto"/>
            </w:tcBorders>
            <w:vAlign w:val="center"/>
          </w:tcPr>
          <w:p w:rsidR="00166243" w:rsidRPr="00D71679" w:rsidRDefault="00166243" w:rsidP="0042061D">
            <w:pPr>
              <w:spacing w:after="0" w:line="240" w:lineRule="auto"/>
              <w:ind w:left="274"/>
              <w:rPr>
                <w:rFonts w:ascii="Times New Roman" w:eastAsia="Cambria" w:hAnsi="Times New Roman" w:cs="Times New Roman"/>
                <w:sz w:val="24"/>
                <w:szCs w:val="24"/>
              </w:rPr>
            </w:pPr>
            <w:r w:rsidRPr="00532ECC">
              <w:rPr>
                <w:rFonts w:ascii="Times New Roman" w:eastAsia="Cambria" w:hAnsi="Times New Roman" w:cs="Times New Roman"/>
                <w:sz w:val="24"/>
                <w:szCs w:val="24"/>
              </w:rPr>
              <w:t>Да</w:t>
            </w:r>
          </w:p>
        </w:tc>
      </w:tr>
    </w:tbl>
    <w:p w:rsidR="002575EC" w:rsidRDefault="00532ECC" w:rsidP="00F92DA2">
      <w:pPr>
        <w:jc w:val="both"/>
        <w:rPr>
          <w:rFonts w:ascii="Times New Roman" w:hAnsi="Times New Roman" w:cs="Times New Roman"/>
          <w:sz w:val="28"/>
          <w:szCs w:val="28"/>
        </w:rPr>
      </w:pPr>
      <w:r>
        <w:rPr>
          <w:rFonts w:ascii="Times New Roman" w:hAnsi="Times New Roman" w:cs="Times New Roman"/>
          <w:sz w:val="28"/>
          <w:szCs w:val="28"/>
        </w:rPr>
        <w:t>През отчетния период не са предавани отпадъци за оползотворяване, към настоящия момент се съхраняват на депото.</w:t>
      </w:r>
    </w:p>
    <w:p w:rsidR="00E83176" w:rsidRPr="00D71679" w:rsidRDefault="00E83176" w:rsidP="00E83176">
      <w:pPr>
        <w:spacing w:before="82" w:after="0" w:line="240" w:lineRule="auto"/>
        <w:jc w:val="both"/>
        <w:rPr>
          <w:rFonts w:ascii="Times New Roman" w:eastAsia="Cambria" w:hAnsi="Times New Roman" w:cs="Times New Roman"/>
          <w:sz w:val="28"/>
          <w:szCs w:val="28"/>
        </w:rPr>
      </w:pPr>
      <w:r w:rsidRPr="00E83176">
        <w:rPr>
          <w:rFonts w:ascii="Times New Roman" w:eastAsia="Cambria" w:hAnsi="Times New Roman" w:cs="Times New Roman"/>
          <w:b/>
          <w:bCs/>
          <w:sz w:val="28"/>
          <w:szCs w:val="28"/>
        </w:rPr>
        <w:t>Таблица 6. Шумови емисии</w:t>
      </w:r>
    </w:p>
    <w:p w:rsidR="00E83176" w:rsidRDefault="00E83176" w:rsidP="00F92DA2">
      <w:pPr>
        <w:jc w:val="both"/>
        <w:rPr>
          <w:rFonts w:ascii="Times New Roman" w:eastAsia="Cambria" w:hAnsi="Times New Roman" w:cs="Times New Roman"/>
          <w:sz w:val="28"/>
          <w:szCs w:val="28"/>
        </w:rPr>
      </w:pPr>
      <w:r w:rsidRPr="00E83176">
        <w:rPr>
          <w:rFonts w:ascii="Times New Roman" w:eastAsia="Cambria" w:hAnsi="Times New Roman" w:cs="Times New Roman"/>
          <w:sz w:val="28"/>
          <w:szCs w:val="28"/>
        </w:rPr>
        <w:t xml:space="preserve">През докладвания период, не е извършван мониторинг на шумови </w:t>
      </w:r>
      <w:r>
        <w:rPr>
          <w:rFonts w:ascii="Times New Roman" w:eastAsia="Cambria" w:hAnsi="Times New Roman" w:cs="Times New Roman"/>
          <w:sz w:val="28"/>
          <w:szCs w:val="28"/>
        </w:rPr>
        <w:t xml:space="preserve"> емисии. </w:t>
      </w:r>
      <w:r w:rsidRPr="00E83176">
        <w:rPr>
          <w:rFonts w:ascii="Times New Roman" w:eastAsia="Cambria" w:hAnsi="Times New Roman" w:cs="Times New Roman"/>
          <w:sz w:val="28"/>
          <w:szCs w:val="28"/>
        </w:rPr>
        <w:t xml:space="preserve"> Условието е неприложимо</w:t>
      </w:r>
      <w:r>
        <w:rPr>
          <w:rFonts w:ascii="Times New Roman" w:eastAsia="Cambria" w:hAnsi="Times New Roman" w:cs="Times New Roman"/>
          <w:sz w:val="28"/>
          <w:szCs w:val="28"/>
        </w:rPr>
        <w:t>.</w:t>
      </w:r>
    </w:p>
    <w:p w:rsidR="00E83176" w:rsidRPr="00E83176" w:rsidRDefault="00E83176" w:rsidP="00E83176">
      <w:pPr>
        <w:spacing w:before="82" w:after="0" w:line="240" w:lineRule="auto"/>
        <w:jc w:val="both"/>
        <w:rPr>
          <w:rFonts w:ascii="Times New Roman" w:eastAsia="Cambria" w:hAnsi="Times New Roman" w:cs="Times New Roman"/>
          <w:b/>
          <w:bCs/>
          <w:sz w:val="28"/>
          <w:szCs w:val="28"/>
        </w:rPr>
      </w:pPr>
      <w:r w:rsidRPr="00E83176">
        <w:rPr>
          <w:rFonts w:ascii="Times New Roman" w:eastAsia="Cambria" w:hAnsi="Times New Roman" w:cs="Times New Roman"/>
          <w:b/>
          <w:bCs/>
          <w:sz w:val="28"/>
          <w:szCs w:val="28"/>
        </w:rPr>
        <w:t>Таблица 7. Опазване на подземни води</w:t>
      </w:r>
    </w:p>
    <w:p w:rsidR="00E83176" w:rsidRPr="002864E7" w:rsidRDefault="00E83176" w:rsidP="002864E7">
      <w:pPr>
        <w:jc w:val="both"/>
        <w:rPr>
          <w:rFonts w:ascii="Times New Roman" w:eastAsia="Cambria" w:hAnsi="Times New Roman" w:cs="Times New Roman"/>
          <w:sz w:val="28"/>
          <w:szCs w:val="28"/>
        </w:rPr>
      </w:pPr>
      <w:r w:rsidRPr="00E83176">
        <w:rPr>
          <w:rFonts w:ascii="Times New Roman" w:eastAsia="Cambria" w:hAnsi="Times New Roman" w:cs="Times New Roman"/>
          <w:sz w:val="28"/>
          <w:szCs w:val="28"/>
        </w:rPr>
        <w:t>През докладвания период, не е извършван мониторинг на</w:t>
      </w:r>
      <w:r>
        <w:rPr>
          <w:rFonts w:ascii="Times New Roman" w:eastAsia="Cambria" w:hAnsi="Times New Roman" w:cs="Times New Roman"/>
          <w:sz w:val="28"/>
          <w:szCs w:val="28"/>
        </w:rPr>
        <w:t xml:space="preserve"> подземни води. </w:t>
      </w:r>
      <w:r w:rsidRPr="00E83176">
        <w:rPr>
          <w:rFonts w:ascii="Times New Roman" w:eastAsia="Cambria" w:hAnsi="Times New Roman" w:cs="Times New Roman"/>
          <w:sz w:val="28"/>
          <w:szCs w:val="28"/>
        </w:rPr>
        <w:t>Условието е неприложимо</w:t>
      </w:r>
      <w:r>
        <w:rPr>
          <w:rFonts w:ascii="Times New Roman" w:eastAsia="Cambria" w:hAnsi="Times New Roman" w:cs="Times New Roman"/>
          <w:sz w:val="28"/>
          <w:szCs w:val="28"/>
        </w:rPr>
        <w:t>.</w:t>
      </w:r>
    </w:p>
    <w:p w:rsidR="00E83176" w:rsidRPr="00D71679" w:rsidRDefault="00E83176" w:rsidP="00E83176">
      <w:pPr>
        <w:spacing w:before="82" w:after="0" w:line="240" w:lineRule="auto"/>
        <w:jc w:val="both"/>
        <w:rPr>
          <w:rFonts w:ascii="Times New Roman" w:eastAsia="Cambria" w:hAnsi="Times New Roman" w:cs="Times New Roman"/>
          <w:sz w:val="28"/>
          <w:szCs w:val="28"/>
        </w:rPr>
      </w:pPr>
      <w:r w:rsidRPr="00E83176">
        <w:rPr>
          <w:rFonts w:ascii="Times New Roman" w:eastAsia="Cambria" w:hAnsi="Times New Roman" w:cs="Times New Roman"/>
          <w:b/>
          <w:bCs/>
          <w:sz w:val="28"/>
          <w:szCs w:val="28"/>
        </w:rPr>
        <w:t>Таблица 8. Опазване на почви</w:t>
      </w:r>
    </w:p>
    <w:p w:rsidR="00E83176" w:rsidRDefault="00E83176" w:rsidP="00E83176">
      <w:pPr>
        <w:jc w:val="both"/>
        <w:rPr>
          <w:rFonts w:ascii="Times New Roman" w:eastAsia="Cambria" w:hAnsi="Times New Roman" w:cs="Times New Roman"/>
          <w:sz w:val="28"/>
          <w:szCs w:val="28"/>
        </w:rPr>
      </w:pPr>
      <w:r w:rsidRPr="00E83176">
        <w:rPr>
          <w:rFonts w:ascii="Times New Roman" w:eastAsia="Cambria" w:hAnsi="Times New Roman" w:cs="Times New Roman"/>
          <w:sz w:val="28"/>
          <w:szCs w:val="28"/>
        </w:rPr>
        <w:t>През докладвания период, не е извършван мониторинг на</w:t>
      </w:r>
      <w:r>
        <w:rPr>
          <w:rFonts w:ascii="Times New Roman" w:eastAsia="Cambria" w:hAnsi="Times New Roman" w:cs="Times New Roman"/>
          <w:sz w:val="28"/>
          <w:szCs w:val="28"/>
        </w:rPr>
        <w:t xml:space="preserve"> </w:t>
      </w:r>
      <w:r w:rsidR="00A5106D">
        <w:rPr>
          <w:rFonts w:ascii="Times New Roman" w:eastAsia="Cambria" w:hAnsi="Times New Roman" w:cs="Times New Roman"/>
          <w:sz w:val="28"/>
          <w:szCs w:val="28"/>
        </w:rPr>
        <w:t>почви</w:t>
      </w:r>
      <w:r>
        <w:rPr>
          <w:rFonts w:ascii="Times New Roman" w:eastAsia="Cambria" w:hAnsi="Times New Roman" w:cs="Times New Roman"/>
          <w:sz w:val="28"/>
          <w:szCs w:val="28"/>
        </w:rPr>
        <w:t xml:space="preserve">. </w:t>
      </w:r>
      <w:r w:rsidRPr="00E83176">
        <w:rPr>
          <w:rFonts w:ascii="Times New Roman" w:eastAsia="Cambria" w:hAnsi="Times New Roman" w:cs="Times New Roman"/>
          <w:sz w:val="28"/>
          <w:szCs w:val="28"/>
        </w:rPr>
        <w:t>Условието е неприложимо</w:t>
      </w:r>
      <w:r>
        <w:rPr>
          <w:rFonts w:ascii="Times New Roman" w:eastAsia="Cambria" w:hAnsi="Times New Roman" w:cs="Times New Roman"/>
          <w:sz w:val="28"/>
          <w:szCs w:val="28"/>
        </w:rPr>
        <w:t>.</w:t>
      </w:r>
    </w:p>
    <w:p w:rsidR="00A5106D" w:rsidRPr="00A5106D" w:rsidRDefault="00A5106D" w:rsidP="00A5106D">
      <w:pPr>
        <w:pStyle w:val="Style8"/>
        <w:rPr>
          <w:rFonts w:ascii="Times New Roman" w:hAnsi="Times New Roman" w:cs="Times New Roman"/>
          <w:sz w:val="28"/>
          <w:szCs w:val="28"/>
        </w:rPr>
      </w:pPr>
      <w:r w:rsidRPr="00A5106D">
        <w:rPr>
          <w:rStyle w:val="CharStyle240"/>
          <w:rFonts w:ascii="Times New Roman" w:hAnsi="Times New Roman" w:cs="Times New Roman"/>
          <w:sz w:val="28"/>
          <w:szCs w:val="28"/>
        </w:rPr>
        <w:t>Таблица 9. Аварийни ситуации</w:t>
      </w:r>
    </w:p>
    <w:p w:rsidR="00E83176" w:rsidRDefault="00B27988" w:rsidP="00F92DA2">
      <w:pPr>
        <w:jc w:val="both"/>
        <w:rPr>
          <w:rFonts w:ascii="Times New Roman" w:hAnsi="Times New Roman" w:cs="Times New Roman"/>
          <w:sz w:val="28"/>
          <w:szCs w:val="28"/>
        </w:rPr>
      </w:pPr>
      <w:r>
        <w:rPr>
          <w:rFonts w:ascii="Times New Roman" w:hAnsi="Times New Roman" w:cs="Times New Roman"/>
          <w:sz w:val="28"/>
          <w:szCs w:val="28"/>
        </w:rPr>
        <w:t>През 2018г. не са възниквали аварийни ситуации, засягащи дейността на депото.</w:t>
      </w:r>
    </w:p>
    <w:p w:rsidR="00FB31F9" w:rsidRDefault="00FB31F9" w:rsidP="00FB31F9">
      <w:pPr>
        <w:spacing w:after="0" w:line="278" w:lineRule="exact"/>
        <w:jc w:val="both"/>
        <w:rPr>
          <w:rFonts w:ascii="Times New Roman" w:eastAsia="Cambria" w:hAnsi="Times New Roman" w:cs="Times New Roman"/>
          <w:b/>
          <w:bCs/>
          <w:sz w:val="28"/>
          <w:szCs w:val="28"/>
        </w:rPr>
      </w:pPr>
      <w:r w:rsidRPr="00FB31F9">
        <w:rPr>
          <w:rFonts w:ascii="Times New Roman" w:eastAsia="Cambria" w:hAnsi="Times New Roman" w:cs="Times New Roman"/>
          <w:b/>
          <w:bCs/>
          <w:sz w:val="28"/>
          <w:szCs w:val="28"/>
        </w:rPr>
        <w:t>Таблица 10. Оплаквания или възражения, свързани с дейността на инсталациите, за които е издадено КР</w:t>
      </w:r>
    </w:p>
    <w:p w:rsidR="00EF7B46" w:rsidRPr="002864E7" w:rsidRDefault="00B72C21" w:rsidP="002864E7">
      <w:pPr>
        <w:spacing w:after="0" w:line="278" w:lineRule="exact"/>
        <w:jc w:val="both"/>
        <w:rPr>
          <w:rFonts w:ascii="Times New Roman" w:eastAsia="Cambria" w:hAnsi="Times New Roman" w:cs="Times New Roman"/>
          <w:sz w:val="28"/>
          <w:szCs w:val="28"/>
        </w:rPr>
      </w:pPr>
      <w:r w:rsidRPr="00B72C21">
        <w:rPr>
          <w:rFonts w:ascii="Times New Roman" w:eastAsia="Cambria" w:hAnsi="Times New Roman" w:cs="Times New Roman"/>
          <w:sz w:val="28"/>
          <w:szCs w:val="28"/>
        </w:rPr>
        <w:t>През докладвания период няма постъпвали оплаквания или възражения, свързани с дейността на инсталациите, за които е издадено КР.</w:t>
      </w:r>
    </w:p>
    <w:p w:rsidR="00EF7B46" w:rsidRPr="00EF7B46" w:rsidRDefault="00EF7B46" w:rsidP="00EF7B46">
      <w:pPr>
        <w:jc w:val="both"/>
        <w:rPr>
          <w:rFonts w:ascii="Times New Roman" w:hAnsi="Times New Roman" w:cs="Times New Roman"/>
          <w:b/>
          <w:sz w:val="28"/>
          <w:szCs w:val="28"/>
        </w:rPr>
      </w:pPr>
      <w:r w:rsidRPr="00EF7B46">
        <w:rPr>
          <w:rFonts w:ascii="Times New Roman" w:hAnsi="Times New Roman" w:cs="Times New Roman"/>
          <w:b/>
          <w:sz w:val="28"/>
          <w:szCs w:val="28"/>
        </w:rPr>
        <w:t>Съдържание</w:t>
      </w:r>
    </w:p>
    <w:p w:rsidR="00EF7B46" w:rsidRPr="00EF7B46" w:rsidRDefault="00EF7B46" w:rsidP="00EF7B46">
      <w:pPr>
        <w:jc w:val="both"/>
        <w:rPr>
          <w:rFonts w:ascii="Times New Roman" w:hAnsi="Times New Roman" w:cs="Times New Roman"/>
          <w:b/>
          <w:sz w:val="28"/>
          <w:szCs w:val="28"/>
          <w:lang w:val="en-US"/>
        </w:rPr>
      </w:pPr>
      <w:r w:rsidRPr="00EF7B46">
        <w:rPr>
          <w:rFonts w:ascii="Times New Roman" w:hAnsi="Times New Roman" w:cs="Times New Roman"/>
          <w:b/>
          <w:sz w:val="28"/>
          <w:szCs w:val="28"/>
        </w:rPr>
        <w:lastRenderedPageBreak/>
        <w:t>Въведение</w:t>
      </w:r>
    </w:p>
    <w:p w:rsidR="00EF7B46" w:rsidRPr="00EF7B46" w:rsidRDefault="00EF7B46" w:rsidP="00EF7B46">
      <w:pPr>
        <w:jc w:val="both"/>
        <w:rPr>
          <w:rFonts w:ascii="Times New Roman" w:hAnsi="Times New Roman" w:cs="Times New Roman"/>
          <w:sz w:val="28"/>
          <w:szCs w:val="28"/>
        </w:rPr>
      </w:pPr>
      <w:r w:rsidRPr="00EF7B46">
        <w:rPr>
          <w:rFonts w:ascii="Times New Roman" w:hAnsi="Times New Roman" w:cs="Times New Roman"/>
          <w:sz w:val="28"/>
          <w:szCs w:val="28"/>
        </w:rPr>
        <w:t>1. Увод</w:t>
      </w:r>
    </w:p>
    <w:p w:rsidR="00EF7B46" w:rsidRPr="00EF7B46" w:rsidRDefault="00EF7B46" w:rsidP="00EF7B46">
      <w:pPr>
        <w:ind w:firstLine="142"/>
        <w:jc w:val="both"/>
        <w:rPr>
          <w:rFonts w:ascii="Times New Roman" w:hAnsi="Times New Roman" w:cs="Times New Roman"/>
          <w:sz w:val="28"/>
          <w:szCs w:val="28"/>
        </w:rPr>
      </w:pPr>
      <w:r w:rsidRPr="00EF7B46">
        <w:rPr>
          <w:rFonts w:ascii="Times New Roman" w:hAnsi="Times New Roman" w:cs="Times New Roman"/>
          <w:sz w:val="28"/>
          <w:szCs w:val="28"/>
        </w:rPr>
        <w:t>1.1. Общи данни</w:t>
      </w:r>
    </w:p>
    <w:p w:rsidR="00EF7B46" w:rsidRPr="00EF7B46" w:rsidRDefault="00EF7B46" w:rsidP="00EF7B46">
      <w:pPr>
        <w:ind w:firstLine="284"/>
        <w:jc w:val="both"/>
        <w:rPr>
          <w:rFonts w:ascii="Times New Roman" w:hAnsi="Times New Roman" w:cs="Times New Roman"/>
          <w:sz w:val="28"/>
          <w:szCs w:val="28"/>
        </w:rPr>
      </w:pPr>
      <w:r w:rsidRPr="00EF7B46">
        <w:rPr>
          <w:rFonts w:ascii="Times New Roman" w:hAnsi="Times New Roman" w:cs="Times New Roman"/>
          <w:sz w:val="28"/>
          <w:szCs w:val="28"/>
        </w:rPr>
        <w:t>1.1.1. Наименование на инсталацията,за която е издадено комплексното разрешително</w:t>
      </w:r>
    </w:p>
    <w:p w:rsidR="00EF7B46" w:rsidRPr="00EF7B46" w:rsidRDefault="00EF7B46" w:rsidP="00EF7B46">
      <w:pPr>
        <w:ind w:firstLine="284"/>
        <w:jc w:val="both"/>
        <w:rPr>
          <w:rFonts w:ascii="Times New Roman" w:hAnsi="Times New Roman" w:cs="Times New Roman"/>
          <w:sz w:val="28"/>
          <w:szCs w:val="28"/>
        </w:rPr>
      </w:pPr>
      <w:r w:rsidRPr="00EF7B46">
        <w:rPr>
          <w:rFonts w:ascii="Times New Roman" w:hAnsi="Times New Roman" w:cs="Times New Roman"/>
          <w:sz w:val="28"/>
          <w:szCs w:val="28"/>
        </w:rPr>
        <w:t>1.1.2. Адрес по местонахождение на инсталацията</w:t>
      </w:r>
    </w:p>
    <w:p w:rsidR="00EF7B46" w:rsidRPr="00EF7B46" w:rsidRDefault="00EF7B46" w:rsidP="00EF7B46">
      <w:pPr>
        <w:ind w:firstLine="284"/>
        <w:jc w:val="both"/>
        <w:rPr>
          <w:rFonts w:ascii="Times New Roman" w:hAnsi="Times New Roman" w:cs="Times New Roman"/>
          <w:sz w:val="28"/>
          <w:szCs w:val="28"/>
        </w:rPr>
      </w:pPr>
      <w:r w:rsidRPr="00EF7B46">
        <w:rPr>
          <w:rFonts w:ascii="Times New Roman" w:hAnsi="Times New Roman" w:cs="Times New Roman"/>
          <w:sz w:val="28"/>
          <w:szCs w:val="28"/>
        </w:rPr>
        <w:t>1.1.3. Регистрационен номер на комплексното разрешително</w:t>
      </w:r>
    </w:p>
    <w:p w:rsidR="00EF7B46" w:rsidRPr="00EF7B46" w:rsidRDefault="00EF7B46" w:rsidP="00EF7B46">
      <w:pPr>
        <w:ind w:firstLine="284"/>
        <w:jc w:val="both"/>
        <w:rPr>
          <w:rFonts w:ascii="Times New Roman" w:hAnsi="Times New Roman" w:cs="Times New Roman"/>
          <w:sz w:val="28"/>
          <w:szCs w:val="28"/>
        </w:rPr>
      </w:pPr>
      <w:r w:rsidRPr="00EF7B46">
        <w:rPr>
          <w:rFonts w:ascii="Times New Roman" w:hAnsi="Times New Roman" w:cs="Times New Roman"/>
          <w:sz w:val="28"/>
          <w:szCs w:val="28"/>
        </w:rPr>
        <w:t>1.1.4. Дата на подписване на комплексното разрешително</w:t>
      </w:r>
    </w:p>
    <w:p w:rsidR="00EF7B46" w:rsidRPr="00EF7B46" w:rsidRDefault="00EF7B46" w:rsidP="00EF7B46">
      <w:pPr>
        <w:ind w:firstLine="284"/>
        <w:jc w:val="both"/>
        <w:rPr>
          <w:rFonts w:ascii="Times New Roman" w:hAnsi="Times New Roman" w:cs="Times New Roman"/>
          <w:sz w:val="28"/>
          <w:szCs w:val="28"/>
        </w:rPr>
      </w:pPr>
      <w:r w:rsidRPr="00EF7B46">
        <w:rPr>
          <w:rFonts w:ascii="Times New Roman" w:hAnsi="Times New Roman" w:cs="Times New Roman"/>
          <w:sz w:val="28"/>
          <w:szCs w:val="28"/>
        </w:rPr>
        <w:t>1.1.5. Дата на влизане в сила на комплексното разрешително</w:t>
      </w:r>
    </w:p>
    <w:p w:rsidR="00EF7B46" w:rsidRPr="00EF7B46" w:rsidRDefault="00EF7B46" w:rsidP="00EF7B46">
      <w:pPr>
        <w:ind w:firstLine="284"/>
        <w:jc w:val="both"/>
        <w:rPr>
          <w:rFonts w:ascii="Times New Roman" w:hAnsi="Times New Roman" w:cs="Times New Roman"/>
          <w:sz w:val="28"/>
          <w:szCs w:val="28"/>
        </w:rPr>
      </w:pPr>
      <w:r w:rsidRPr="00EF7B46">
        <w:rPr>
          <w:rFonts w:ascii="Times New Roman" w:hAnsi="Times New Roman" w:cs="Times New Roman"/>
          <w:sz w:val="28"/>
          <w:szCs w:val="28"/>
        </w:rPr>
        <w:t>1.1.6. Оператор на инсталацията и притежател на разрешителното</w:t>
      </w:r>
    </w:p>
    <w:p w:rsidR="00EF7B46" w:rsidRPr="00EF7B46" w:rsidRDefault="00EF7B46" w:rsidP="00EF7B46">
      <w:pPr>
        <w:ind w:firstLine="284"/>
        <w:jc w:val="both"/>
        <w:rPr>
          <w:rFonts w:ascii="Times New Roman" w:hAnsi="Times New Roman" w:cs="Times New Roman"/>
          <w:sz w:val="28"/>
          <w:szCs w:val="28"/>
        </w:rPr>
      </w:pPr>
      <w:r w:rsidRPr="00EF7B46">
        <w:rPr>
          <w:rFonts w:ascii="Times New Roman" w:hAnsi="Times New Roman" w:cs="Times New Roman"/>
          <w:sz w:val="28"/>
          <w:szCs w:val="28"/>
        </w:rPr>
        <w:t>1.1.7. Лице за контакт</w:t>
      </w:r>
    </w:p>
    <w:p w:rsidR="00EF7B46" w:rsidRPr="00EF7B46" w:rsidRDefault="00EF7B46" w:rsidP="00EF7B46">
      <w:pPr>
        <w:ind w:firstLine="284"/>
        <w:jc w:val="both"/>
        <w:rPr>
          <w:rFonts w:ascii="Times New Roman" w:hAnsi="Times New Roman" w:cs="Times New Roman"/>
          <w:sz w:val="28"/>
          <w:szCs w:val="28"/>
        </w:rPr>
      </w:pPr>
      <w:r w:rsidRPr="00EF7B46">
        <w:rPr>
          <w:rFonts w:ascii="Times New Roman" w:hAnsi="Times New Roman" w:cs="Times New Roman"/>
          <w:sz w:val="28"/>
          <w:szCs w:val="28"/>
        </w:rPr>
        <w:t>1.1.8. Кратко описание на всяка от дейностите/процесите, извършвани в инсталацията</w:t>
      </w:r>
    </w:p>
    <w:p w:rsidR="00EF7B46" w:rsidRPr="00EF7B46" w:rsidRDefault="00EF7B46" w:rsidP="00EF7B46">
      <w:pPr>
        <w:ind w:firstLine="284"/>
        <w:jc w:val="both"/>
        <w:rPr>
          <w:rFonts w:ascii="Times New Roman" w:hAnsi="Times New Roman" w:cs="Times New Roman"/>
          <w:sz w:val="28"/>
          <w:szCs w:val="28"/>
        </w:rPr>
      </w:pPr>
      <w:r w:rsidRPr="00EF7B46">
        <w:rPr>
          <w:rFonts w:ascii="Times New Roman" w:hAnsi="Times New Roman" w:cs="Times New Roman"/>
          <w:sz w:val="28"/>
          <w:szCs w:val="28"/>
        </w:rPr>
        <w:t>1.1.9. Производствен капацитет на инсталацията</w:t>
      </w:r>
    </w:p>
    <w:p w:rsidR="00EF7B46" w:rsidRPr="00EF7B46" w:rsidRDefault="00EF7B46" w:rsidP="00EF7B46">
      <w:pPr>
        <w:ind w:firstLine="284"/>
        <w:jc w:val="both"/>
        <w:rPr>
          <w:rFonts w:ascii="Times New Roman" w:hAnsi="Times New Roman" w:cs="Times New Roman"/>
          <w:sz w:val="28"/>
          <w:szCs w:val="28"/>
        </w:rPr>
      </w:pPr>
      <w:r w:rsidRPr="00EF7B46">
        <w:rPr>
          <w:rFonts w:ascii="Times New Roman" w:hAnsi="Times New Roman" w:cs="Times New Roman"/>
          <w:sz w:val="28"/>
          <w:szCs w:val="28"/>
        </w:rPr>
        <w:t>1.1.10. РИОСВ на чиято територия е разположената инсталация</w:t>
      </w:r>
    </w:p>
    <w:p w:rsidR="00EF7B46" w:rsidRPr="00EF7B46" w:rsidRDefault="00EF7B46" w:rsidP="00EF7B46">
      <w:pPr>
        <w:ind w:firstLine="284"/>
        <w:jc w:val="both"/>
        <w:rPr>
          <w:rFonts w:ascii="Times New Roman" w:hAnsi="Times New Roman" w:cs="Times New Roman"/>
          <w:sz w:val="28"/>
          <w:szCs w:val="28"/>
        </w:rPr>
      </w:pPr>
      <w:r w:rsidRPr="00EF7B46">
        <w:rPr>
          <w:rFonts w:ascii="Times New Roman" w:hAnsi="Times New Roman" w:cs="Times New Roman"/>
          <w:sz w:val="28"/>
          <w:szCs w:val="28"/>
        </w:rPr>
        <w:t>1.1.11. Басейнова дирекция на чиято територия е разположената инсталация</w:t>
      </w:r>
    </w:p>
    <w:p w:rsidR="00EF7B46" w:rsidRPr="00EF7B46" w:rsidRDefault="00EF7B46" w:rsidP="00EF7B46">
      <w:pPr>
        <w:jc w:val="both"/>
        <w:rPr>
          <w:rFonts w:ascii="Times New Roman" w:hAnsi="Times New Roman" w:cs="Times New Roman"/>
          <w:sz w:val="28"/>
          <w:szCs w:val="28"/>
        </w:rPr>
      </w:pPr>
      <w:r w:rsidRPr="00EF7B46">
        <w:rPr>
          <w:rFonts w:ascii="Times New Roman" w:hAnsi="Times New Roman" w:cs="Times New Roman"/>
          <w:sz w:val="28"/>
          <w:szCs w:val="28"/>
        </w:rPr>
        <w:t>2. Система за управление на околната среда</w:t>
      </w:r>
    </w:p>
    <w:p w:rsidR="00EF7B46" w:rsidRPr="00EF7B46" w:rsidRDefault="00EF7B46" w:rsidP="00EF7B46">
      <w:pPr>
        <w:jc w:val="both"/>
        <w:rPr>
          <w:rFonts w:ascii="Times New Roman" w:hAnsi="Times New Roman" w:cs="Times New Roman"/>
          <w:sz w:val="28"/>
          <w:szCs w:val="28"/>
        </w:rPr>
      </w:pPr>
      <w:r w:rsidRPr="00EF7B46">
        <w:rPr>
          <w:rFonts w:ascii="Times New Roman" w:hAnsi="Times New Roman" w:cs="Times New Roman"/>
          <w:sz w:val="28"/>
          <w:szCs w:val="28"/>
        </w:rPr>
        <w:t>3. Използване на ресурси</w:t>
      </w:r>
    </w:p>
    <w:p w:rsidR="00EF7B46" w:rsidRPr="00EF7B46" w:rsidRDefault="00EF7B46" w:rsidP="00EF7B46">
      <w:pPr>
        <w:ind w:firstLine="142"/>
        <w:jc w:val="both"/>
        <w:rPr>
          <w:rFonts w:ascii="Times New Roman" w:hAnsi="Times New Roman" w:cs="Times New Roman"/>
          <w:sz w:val="28"/>
          <w:szCs w:val="28"/>
        </w:rPr>
      </w:pPr>
      <w:r w:rsidRPr="00EF7B46">
        <w:rPr>
          <w:rFonts w:ascii="Times New Roman" w:hAnsi="Times New Roman" w:cs="Times New Roman"/>
          <w:sz w:val="28"/>
          <w:szCs w:val="28"/>
        </w:rPr>
        <w:t>3.1. Използване на вода</w:t>
      </w:r>
    </w:p>
    <w:p w:rsidR="00EF7B46" w:rsidRPr="00EF7B46" w:rsidRDefault="00EF7B46" w:rsidP="00EF7B46">
      <w:pPr>
        <w:ind w:firstLine="142"/>
        <w:jc w:val="both"/>
        <w:rPr>
          <w:rFonts w:ascii="Times New Roman" w:hAnsi="Times New Roman" w:cs="Times New Roman"/>
          <w:sz w:val="28"/>
          <w:szCs w:val="28"/>
        </w:rPr>
      </w:pPr>
      <w:r w:rsidRPr="00EF7B46">
        <w:rPr>
          <w:rFonts w:ascii="Times New Roman" w:hAnsi="Times New Roman" w:cs="Times New Roman"/>
          <w:sz w:val="28"/>
          <w:szCs w:val="28"/>
        </w:rPr>
        <w:t>3.2. Използване на енергия</w:t>
      </w:r>
    </w:p>
    <w:p w:rsidR="00EF7B46" w:rsidRPr="00EF7B46" w:rsidRDefault="00EF7B46" w:rsidP="00EF7B46">
      <w:pPr>
        <w:ind w:firstLine="142"/>
        <w:jc w:val="both"/>
        <w:rPr>
          <w:rFonts w:ascii="Times New Roman" w:hAnsi="Times New Roman" w:cs="Times New Roman"/>
          <w:sz w:val="28"/>
          <w:szCs w:val="28"/>
        </w:rPr>
      </w:pPr>
      <w:r w:rsidRPr="00EF7B46">
        <w:rPr>
          <w:rFonts w:ascii="Times New Roman" w:hAnsi="Times New Roman" w:cs="Times New Roman"/>
          <w:sz w:val="28"/>
          <w:szCs w:val="28"/>
        </w:rPr>
        <w:t>3.3. Използване на суровини,спомагателни материали и горива</w:t>
      </w:r>
    </w:p>
    <w:p w:rsidR="00EF7B46" w:rsidRPr="00EF7B46" w:rsidRDefault="00EF7B46" w:rsidP="00EF7B46">
      <w:pPr>
        <w:ind w:firstLine="284"/>
        <w:jc w:val="both"/>
        <w:rPr>
          <w:rFonts w:ascii="Times New Roman" w:hAnsi="Times New Roman" w:cs="Times New Roman"/>
          <w:sz w:val="28"/>
          <w:szCs w:val="28"/>
        </w:rPr>
      </w:pPr>
      <w:r w:rsidRPr="00EF7B46">
        <w:rPr>
          <w:rFonts w:ascii="Times New Roman" w:hAnsi="Times New Roman" w:cs="Times New Roman"/>
          <w:sz w:val="28"/>
          <w:szCs w:val="28"/>
        </w:rPr>
        <w:t>3.3.4. Съхранение на суровини,спомагателни материали и горива</w:t>
      </w:r>
    </w:p>
    <w:p w:rsidR="00EF7B46" w:rsidRPr="00EF7B46" w:rsidRDefault="00EF7B46" w:rsidP="00EF7B46">
      <w:pPr>
        <w:jc w:val="both"/>
        <w:rPr>
          <w:rFonts w:ascii="Times New Roman" w:hAnsi="Times New Roman" w:cs="Times New Roman"/>
          <w:sz w:val="28"/>
          <w:szCs w:val="28"/>
        </w:rPr>
      </w:pPr>
      <w:r w:rsidRPr="00EF7B46">
        <w:rPr>
          <w:rFonts w:ascii="Times New Roman" w:hAnsi="Times New Roman" w:cs="Times New Roman"/>
          <w:sz w:val="28"/>
          <w:szCs w:val="28"/>
        </w:rPr>
        <w:t>4. Емисии в атмосферата</w:t>
      </w:r>
    </w:p>
    <w:p w:rsidR="00EF7B46" w:rsidRPr="00EF7B46" w:rsidRDefault="00EF7B46" w:rsidP="00EF7B46">
      <w:pPr>
        <w:ind w:firstLine="142"/>
        <w:jc w:val="both"/>
        <w:rPr>
          <w:rFonts w:ascii="Times New Roman" w:hAnsi="Times New Roman" w:cs="Times New Roman"/>
          <w:sz w:val="28"/>
          <w:szCs w:val="28"/>
        </w:rPr>
      </w:pPr>
      <w:r w:rsidRPr="00EF7B46">
        <w:rPr>
          <w:rFonts w:ascii="Times New Roman" w:hAnsi="Times New Roman" w:cs="Times New Roman"/>
          <w:sz w:val="28"/>
          <w:szCs w:val="28"/>
        </w:rPr>
        <w:t>4.1. Работа на пречиствателното оборудване – факел за изгаряне на биогаз</w:t>
      </w:r>
    </w:p>
    <w:p w:rsidR="00EF7B46" w:rsidRPr="00EF7B46" w:rsidRDefault="00EF7B46" w:rsidP="00EF7B46">
      <w:pPr>
        <w:ind w:firstLine="142"/>
        <w:jc w:val="both"/>
        <w:rPr>
          <w:rFonts w:ascii="Times New Roman" w:hAnsi="Times New Roman" w:cs="Times New Roman"/>
          <w:sz w:val="28"/>
          <w:szCs w:val="28"/>
        </w:rPr>
      </w:pPr>
      <w:r w:rsidRPr="00EF7B46">
        <w:rPr>
          <w:rFonts w:ascii="Times New Roman" w:hAnsi="Times New Roman" w:cs="Times New Roman"/>
          <w:sz w:val="28"/>
          <w:szCs w:val="28"/>
        </w:rPr>
        <w:t>4.2. Емисии от точкови източници</w:t>
      </w:r>
    </w:p>
    <w:p w:rsidR="00EF7B46" w:rsidRPr="00EF7B46" w:rsidRDefault="00EF7B46" w:rsidP="00EF7B46">
      <w:pPr>
        <w:ind w:firstLine="142"/>
        <w:jc w:val="both"/>
        <w:rPr>
          <w:rFonts w:ascii="Times New Roman" w:hAnsi="Times New Roman" w:cs="Times New Roman"/>
          <w:sz w:val="28"/>
          <w:szCs w:val="28"/>
        </w:rPr>
      </w:pPr>
      <w:r w:rsidRPr="00EF7B46">
        <w:rPr>
          <w:rFonts w:ascii="Times New Roman" w:hAnsi="Times New Roman" w:cs="Times New Roman"/>
          <w:sz w:val="28"/>
          <w:szCs w:val="28"/>
        </w:rPr>
        <w:t>4.3. Инсталации за изгаряне на биогаз</w:t>
      </w:r>
    </w:p>
    <w:p w:rsidR="00EF7B46" w:rsidRPr="00EF7B46" w:rsidRDefault="00EF7B46" w:rsidP="00EF7B46">
      <w:pPr>
        <w:ind w:firstLine="142"/>
        <w:jc w:val="both"/>
        <w:rPr>
          <w:rFonts w:ascii="Times New Roman" w:hAnsi="Times New Roman" w:cs="Times New Roman"/>
          <w:sz w:val="28"/>
          <w:szCs w:val="28"/>
        </w:rPr>
      </w:pPr>
      <w:r w:rsidRPr="00EF7B46">
        <w:rPr>
          <w:rFonts w:ascii="Times New Roman" w:hAnsi="Times New Roman" w:cs="Times New Roman"/>
          <w:sz w:val="28"/>
          <w:szCs w:val="28"/>
        </w:rPr>
        <w:lastRenderedPageBreak/>
        <w:t>4.4. Неорганизирани емисии</w:t>
      </w:r>
    </w:p>
    <w:p w:rsidR="00EF7B46" w:rsidRPr="00EF7B46" w:rsidRDefault="00EF7B46" w:rsidP="00EF7B46">
      <w:pPr>
        <w:ind w:firstLine="142"/>
        <w:jc w:val="both"/>
        <w:rPr>
          <w:rFonts w:ascii="Times New Roman" w:hAnsi="Times New Roman" w:cs="Times New Roman"/>
          <w:sz w:val="28"/>
          <w:szCs w:val="28"/>
        </w:rPr>
      </w:pPr>
      <w:r w:rsidRPr="00EF7B46">
        <w:rPr>
          <w:rFonts w:ascii="Times New Roman" w:hAnsi="Times New Roman" w:cs="Times New Roman"/>
          <w:sz w:val="28"/>
          <w:szCs w:val="28"/>
        </w:rPr>
        <w:t>4.5. Интензивно миришещи вещества</w:t>
      </w:r>
    </w:p>
    <w:p w:rsidR="00EF7B46" w:rsidRPr="00EF7B46" w:rsidRDefault="00EF7B46" w:rsidP="00EF7B46">
      <w:pPr>
        <w:ind w:firstLine="142"/>
        <w:jc w:val="both"/>
        <w:rPr>
          <w:rFonts w:ascii="Times New Roman" w:hAnsi="Times New Roman" w:cs="Times New Roman"/>
          <w:sz w:val="28"/>
          <w:szCs w:val="28"/>
        </w:rPr>
      </w:pPr>
      <w:r w:rsidRPr="00EF7B46">
        <w:rPr>
          <w:rFonts w:ascii="Times New Roman" w:hAnsi="Times New Roman" w:cs="Times New Roman"/>
          <w:sz w:val="28"/>
          <w:szCs w:val="28"/>
        </w:rPr>
        <w:t>4.6. Въздействие емисиите на вредни вещества върху качеството на атмосферния въздух</w:t>
      </w:r>
    </w:p>
    <w:p w:rsidR="00EF7B46" w:rsidRPr="00EF7B46" w:rsidRDefault="00EF7B46" w:rsidP="00EF7B46">
      <w:pPr>
        <w:jc w:val="both"/>
        <w:rPr>
          <w:rFonts w:ascii="Times New Roman" w:hAnsi="Times New Roman" w:cs="Times New Roman"/>
          <w:sz w:val="28"/>
          <w:szCs w:val="28"/>
        </w:rPr>
      </w:pPr>
      <w:r w:rsidRPr="00EF7B46">
        <w:rPr>
          <w:rFonts w:ascii="Times New Roman" w:hAnsi="Times New Roman" w:cs="Times New Roman"/>
          <w:sz w:val="28"/>
          <w:szCs w:val="28"/>
        </w:rPr>
        <w:t>5. Емисии в отпадъчни води</w:t>
      </w:r>
    </w:p>
    <w:p w:rsidR="00EF7B46" w:rsidRPr="00EF7B46" w:rsidRDefault="00EF7B46" w:rsidP="00EF7B46">
      <w:pPr>
        <w:ind w:firstLine="142"/>
        <w:jc w:val="both"/>
        <w:rPr>
          <w:rFonts w:ascii="Times New Roman" w:hAnsi="Times New Roman" w:cs="Times New Roman"/>
          <w:sz w:val="28"/>
          <w:szCs w:val="28"/>
        </w:rPr>
      </w:pPr>
      <w:r w:rsidRPr="00EF7B46">
        <w:rPr>
          <w:rFonts w:ascii="Times New Roman" w:hAnsi="Times New Roman" w:cs="Times New Roman"/>
          <w:sz w:val="28"/>
          <w:szCs w:val="28"/>
        </w:rPr>
        <w:t>5.1. Условия за собствен мониторинг</w:t>
      </w:r>
    </w:p>
    <w:p w:rsidR="00EF7B46" w:rsidRPr="00EF7B46" w:rsidRDefault="00EF7B46" w:rsidP="00EF7B46">
      <w:pPr>
        <w:ind w:firstLine="284"/>
        <w:jc w:val="both"/>
        <w:rPr>
          <w:rFonts w:ascii="Times New Roman" w:hAnsi="Times New Roman" w:cs="Times New Roman"/>
          <w:sz w:val="28"/>
          <w:szCs w:val="28"/>
        </w:rPr>
      </w:pPr>
      <w:r w:rsidRPr="00EF7B46">
        <w:rPr>
          <w:rFonts w:ascii="Times New Roman" w:hAnsi="Times New Roman" w:cs="Times New Roman"/>
          <w:sz w:val="28"/>
          <w:szCs w:val="28"/>
        </w:rPr>
        <w:t>5.1.1. Собствен мониторинг на смесен поток отпадъчни води по условия 9.10.11.12.</w:t>
      </w:r>
    </w:p>
    <w:p w:rsidR="00EF7B46" w:rsidRPr="00EF7B46" w:rsidRDefault="00EF7B46" w:rsidP="00EF7B46">
      <w:pPr>
        <w:ind w:firstLine="142"/>
        <w:jc w:val="both"/>
        <w:rPr>
          <w:rFonts w:ascii="Times New Roman" w:hAnsi="Times New Roman" w:cs="Times New Roman"/>
          <w:sz w:val="28"/>
          <w:szCs w:val="28"/>
        </w:rPr>
      </w:pPr>
      <w:r w:rsidRPr="00EF7B46">
        <w:rPr>
          <w:rFonts w:ascii="Times New Roman" w:hAnsi="Times New Roman" w:cs="Times New Roman"/>
          <w:sz w:val="28"/>
          <w:szCs w:val="28"/>
        </w:rPr>
        <w:t>5.2. Битово - фекални води</w:t>
      </w:r>
    </w:p>
    <w:p w:rsidR="00EF7B46" w:rsidRPr="00EF7B46" w:rsidRDefault="00EF7B46" w:rsidP="00EF7B46">
      <w:pPr>
        <w:ind w:firstLine="142"/>
        <w:jc w:val="both"/>
        <w:rPr>
          <w:rFonts w:ascii="Times New Roman" w:hAnsi="Times New Roman" w:cs="Times New Roman"/>
          <w:sz w:val="28"/>
          <w:szCs w:val="28"/>
        </w:rPr>
      </w:pPr>
      <w:r w:rsidRPr="00EF7B46">
        <w:rPr>
          <w:rFonts w:ascii="Times New Roman" w:hAnsi="Times New Roman" w:cs="Times New Roman"/>
          <w:sz w:val="28"/>
          <w:szCs w:val="28"/>
        </w:rPr>
        <w:t>5.3. Повърхностни атмосферни води</w:t>
      </w:r>
    </w:p>
    <w:p w:rsidR="00EF7B46" w:rsidRPr="00EF7B46" w:rsidRDefault="00EF7B46" w:rsidP="00EF7B46">
      <w:pPr>
        <w:ind w:firstLine="142"/>
        <w:jc w:val="both"/>
        <w:rPr>
          <w:rFonts w:ascii="Times New Roman" w:hAnsi="Times New Roman" w:cs="Times New Roman"/>
          <w:sz w:val="28"/>
          <w:szCs w:val="28"/>
        </w:rPr>
      </w:pPr>
      <w:r w:rsidRPr="00EF7B46">
        <w:rPr>
          <w:rFonts w:ascii="Times New Roman" w:hAnsi="Times New Roman" w:cs="Times New Roman"/>
          <w:sz w:val="28"/>
          <w:szCs w:val="28"/>
        </w:rPr>
        <w:t xml:space="preserve">5.4. Докладване </w:t>
      </w:r>
    </w:p>
    <w:p w:rsidR="00EF7B46" w:rsidRPr="00EF7B46" w:rsidRDefault="00EF7B46" w:rsidP="00EF7B46">
      <w:pPr>
        <w:jc w:val="both"/>
        <w:rPr>
          <w:rFonts w:ascii="Times New Roman" w:hAnsi="Times New Roman" w:cs="Times New Roman"/>
          <w:sz w:val="28"/>
          <w:szCs w:val="28"/>
        </w:rPr>
      </w:pPr>
      <w:r w:rsidRPr="00EF7B46">
        <w:rPr>
          <w:rFonts w:ascii="Times New Roman" w:hAnsi="Times New Roman" w:cs="Times New Roman"/>
          <w:sz w:val="28"/>
          <w:szCs w:val="28"/>
        </w:rPr>
        <w:t>6. Управление на отпадъците</w:t>
      </w:r>
    </w:p>
    <w:p w:rsidR="00EF7B46" w:rsidRPr="00EF7B46" w:rsidRDefault="00EF7B46" w:rsidP="00EF7B46">
      <w:pPr>
        <w:ind w:firstLine="142"/>
        <w:jc w:val="both"/>
        <w:rPr>
          <w:rFonts w:ascii="Times New Roman" w:hAnsi="Times New Roman" w:cs="Times New Roman"/>
          <w:sz w:val="28"/>
          <w:szCs w:val="28"/>
        </w:rPr>
      </w:pPr>
      <w:r w:rsidRPr="00EF7B46">
        <w:rPr>
          <w:rFonts w:ascii="Times New Roman" w:hAnsi="Times New Roman" w:cs="Times New Roman"/>
          <w:sz w:val="28"/>
          <w:szCs w:val="28"/>
        </w:rPr>
        <w:t>6.1. Докладване</w:t>
      </w:r>
    </w:p>
    <w:p w:rsidR="00EF7B46" w:rsidRPr="00EF7B46" w:rsidRDefault="00EF7B46" w:rsidP="00EF7B46">
      <w:pPr>
        <w:jc w:val="both"/>
        <w:rPr>
          <w:rFonts w:ascii="Times New Roman" w:hAnsi="Times New Roman" w:cs="Times New Roman"/>
          <w:sz w:val="28"/>
          <w:szCs w:val="28"/>
        </w:rPr>
      </w:pPr>
      <w:r w:rsidRPr="00EF7B46">
        <w:rPr>
          <w:rFonts w:ascii="Times New Roman" w:hAnsi="Times New Roman" w:cs="Times New Roman"/>
          <w:sz w:val="28"/>
          <w:szCs w:val="28"/>
        </w:rPr>
        <w:t>7.Шум</w:t>
      </w:r>
    </w:p>
    <w:p w:rsidR="00EF7B46" w:rsidRPr="00EF7B46" w:rsidRDefault="00EF7B46" w:rsidP="00EF7B46">
      <w:pPr>
        <w:ind w:firstLine="142"/>
        <w:jc w:val="both"/>
        <w:rPr>
          <w:rFonts w:ascii="Times New Roman" w:hAnsi="Times New Roman" w:cs="Times New Roman"/>
          <w:sz w:val="28"/>
          <w:szCs w:val="28"/>
        </w:rPr>
      </w:pPr>
      <w:r w:rsidRPr="00EF7B46">
        <w:rPr>
          <w:rFonts w:ascii="Times New Roman" w:hAnsi="Times New Roman" w:cs="Times New Roman"/>
          <w:sz w:val="28"/>
          <w:szCs w:val="28"/>
        </w:rPr>
        <w:t>7.1. Докладване</w:t>
      </w:r>
    </w:p>
    <w:p w:rsidR="00EF7B46" w:rsidRPr="00EF7B46" w:rsidRDefault="00EF7B46" w:rsidP="00EF7B46">
      <w:pPr>
        <w:jc w:val="both"/>
        <w:rPr>
          <w:rFonts w:ascii="Times New Roman" w:hAnsi="Times New Roman" w:cs="Times New Roman"/>
          <w:sz w:val="28"/>
          <w:szCs w:val="28"/>
        </w:rPr>
      </w:pPr>
      <w:r w:rsidRPr="00EF7B46">
        <w:rPr>
          <w:rFonts w:ascii="Times New Roman" w:hAnsi="Times New Roman" w:cs="Times New Roman"/>
          <w:sz w:val="28"/>
          <w:szCs w:val="28"/>
        </w:rPr>
        <w:t>8. Опазване на почвата и подземните води от замърсяване</w:t>
      </w:r>
    </w:p>
    <w:p w:rsidR="00EF7B46" w:rsidRPr="00EF7B46" w:rsidRDefault="00EF7B46" w:rsidP="00EF7B46">
      <w:pPr>
        <w:ind w:firstLine="142"/>
        <w:jc w:val="both"/>
        <w:rPr>
          <w:rFonts w:ascii="Times New Roman" w:hAnsi="Times New Roman" w:cs="Times New Roman"/>
          <w:sz w:val="28"/>
          <w:szCs w:val="28"/>
        </w:rPr>
      </w:pPr>
      <w:r w:rsidRPr="00EF7B46">
        <w:rPr>
          <w:rFonts w:ascii="Times New Roman" w:hAnsi="Times New Roman" w:cs="Times New Roman"/>
          <w:sz w:val="28"/>
          <w:szCs w:val="28"/>
        </w:rPr>
        <w:t>8.1. Условия за мониторинг на почвата</w:t>
      </w:r>
    </w:p>
    <w:p w:rsidR="00EF7B46" w:rsidRPr="00EF7B46" w:rsidRDefault="00EF7B46" w:rsidP="00EF7B46">
      <w:pPr>
        <w:ind w:firstLine="142"/>
        <w:jc w:val="both"/>
        <w:rPr>
          <w:rFonts w:ascii="Times New Roman" w:hAnsi="Times New Roman" w:cs="Times New Roman"/>
          <w:sz w:val="28"/>
          <w:szCs w:val="28"/>
        </w:rPr>
      </w:pPr>
      <w:r w:rsidRPr="00EF7B46">
        <w:rPr>
          <w:rFonts w:ascii="Times New Roman" w:hAnsi="Times New Roman" w:cs="Times New Roman"/>
          <w:sz w:val="28"/>
          <w:szCs w:val="28"/>
        </w:rPr>
        <w:t>8.2. Условия за мониторинг на подземните води</w:t>
      </w:r>
    </w:p>
    <w:p w:rsidR="00EF7B46" w:rsidRPr="00EF7B46" w:rsidRDefault="00EF7B46" w:rsidP="00EF7B46">
      <w:pPr>
        <w:ind w:firstLine="142"/>
        <w:jc w:val="both"/>
        <w:rPr>
          <w:rFonts w:ascii="Times New Roman" w:hAnsi="Times New Roman" w:cs="Times New Roman"/>
          <w:sz w:val="28"/>
          <w:szCs w:val="28"/>
        </w:rPr>
      </w:pPr>
      <w:r w:rsidRPr="00EF7B46">
        <w:rPr>
          <w:rFonts w:ascii="Times New Roman" w:hAnsi="Times New Roman" w:cs="Times New Roman"/>
          <w:sz w:val="28"/>
          <w:szCs w:val="28"/>
        </w:rPr>
        <w:t>8.3. Докладване</w:t>
      </w:r>
    </w:p>
    <w:p w:rsidR="00EF7B46" w:rsidRPr="00EF7B46" w:rsidRDefault="00EF7B46" w:rsidP="00EF7B46">
      <w:pPr>
        <w:jc w:val="both"/>
        <w:rPr>
          <w:rFonts w:ascii="Times New Roman" w:hAnsi="Times New Roman" w:cs="Times New Roman"/>
          <w:sz w:val="28"/>
          <w:szCs w:val="28"/>
        </w:rPr>
      </w:pPr>
      <w:r w:rsidRPr="00EF7B46">
        <w:rPr>
          <w:rFonts w:ascii="Times New Roman" w:hAnsi="Times New Roman" w:cs="Times New Roman"/>
          <w:sz w:val="28"/>
          <w:szCs w:val="28"/>
        </w:rPr>
        <w:t>9. Предотвратяване и действия при аварии</w:t>
      </w:r>
    </w:p>
    <w:p w:rsidR="00EF7B46" w:rsidRPr="00EF7B46" w:rsidRDefault="00EF7B46" w:rsidP="00EF7B46">
      <w:pPr>
        <w:jc w:val="both"/>
        <w:rPr>
          <w:rFonts w:ascii="Times New Roman" w:hAnsi="Times New Roman" w:cs="Times New Roman"/>
          <w:sz w:val="28"/>
          <w:szCs w:val="28"/>
        </w:rPr>
      </w:pPr>
      <w:r w:rsidRPr="00EF7B46">
        <w:rPr>
          <w:rFonts w:ascii="Times New Roman" w:hAnsi="Times New Roman" w:cs="Times New Roman"/>
          <w:sz w:val="28"/>
          <w:szCs w:val="28"/>
        </w:rPr>
        <w:t>10. Преходни режими на работа ( пускане,спиране,внезапни спирания и други)</w:t>
      </w:r>
    </w:p>
    <w:p w:rsidR="00EF7B46" w:rsidRPr="00EF7B46" w:rsidRDefault="00EF7B46" w:rsidP="00EF7B46">
      <w:pPr>
        <w:jc w:val="both"/>
        <w:rPr>
          <w:rFonts w:ascii="Times New Roman" w:hAnsi="Times New Roman" w:cs="Times New Roman"/>
          <w:sz w:val="28"/>
          <w:szCs w:val="28"/>
        </w:rPr>
      </w:pPr>
      <w:r w:rsidRPr="00EF7B46">
        <w:rPr>
          <w:rFonts w:ascii="Times New Roman" w:hAnsi="Times New Roman" w:cs="Times New Roman"/>
          <w:sz w:val="28"/>
          <w:szCs w:val="28"/>
        </w:rPr>
        <w:t>11. Прекратяване на работата на инсталациите или на част от тях</w:t>
      </w:r>
    </w:p>
    <w:p w:rsidR="00EF7B46" w:rsidRDefault="00EF7B46" w:rsidP="00EF7B46">
      <w:pPr>
        <w:jc w:val="both"/>
        <w:rPr>
          <w:rFonts w:ascii="Times New Roman" w:hAnsi="Times New Roman" w:cs="Times New Roman"/>
          <w:sz w:val="28"/>
          <w:szCs w:val="28"/>
        </w:rPr>
      </w:pPr>
      <w:r w:rsidRPr="00EF7B46">
        <w:rPr>
          <w:rFonts w:ascii="Times New Roman" w:hAnsi="Times New Roman" w:cs="Times New Roman"/>
          <w:sz w:val="28"/>
          <w:szCs w:val="28"/>
        </w:rPr>
        <w:t xml:space="preserve">12. Оплаквания или възражения, свързани с дейността на инсталациите за които е изградено комплексното разрешително </w:t>
      </w:r>
    </w:p>
    <w:p w:rsidR="00007CA2" w:rsidRPr="00767B3A" w:rsidRDefault="00007CA2" w:rsidP="00007CA2">
      <w:pPr>
        <w:jc w:val="both"/>
        <w:rPr>
          <w:rFonts w:ascii="Times New Roman" w:hAnsi="Times New Roman" w:cs="Times New Roman"/>
          <w:sz w:val="28"/>
          <w:szCs w:val="28"/>
        </w:rPr>
      </w:pPr>
      <w:r>
        <w:rPr>
          <w:rFonts w:ascii="Times New Roman" w:hAnsi="Times New Roman" w:cs="Times New Roman"/>
          <w:sz w:val="28"/>
          <w:szCs w:val="28"/>
        </w:rPr>
        <w:t>11. Декларация</w:t>
      </w:r>
    </w:p>
    <w:p w:rsidR="00007CA2" w:rsidRDefault="00007CA2" w:rsidP="00EF7B46">
      <w:pPr>
        <w:jc w:val="both"/>
        <w:rPr>
          <w:rFonts w:ascii="Times New Roman" w:hAnsi="Times New Roman" w:cs="Times New Roman"/>
          <w:sz w:val="28"/>
          <w:szCs w:val="28"/>
          <w:lang w:val="en-US"/>
        </w:rPr>
      </w:pPr>
    </w:p>
    <w:p w:rsidR="00767B3A" w:rsidRDefault="00767B3A" w:rsidP="00EF7B46">
      <w:pPr>
        <w:jc w:val="both"/>
        <w:rPr>
          <w:rFonts w:ascii="Times New Roman" w:hAnsi="Times New Roman" w:cs="Times New Roman"/>
          <w:b/>
          <w:i/>
          <w:sz w:val="28"/>
          <w:szCs w:val="28"/>
        </w:rPr>
      </w:pPr>
      <w:r>
        <w:rPr>
          <w:rFonts w:ascii="Times New Roman" w:hAnsi="Times New Roman" w:cs="Times New Roman"/>
          <w:b/>
          <w:i/>
          <w:sz w:val="28"/>
          <w:szCs w:val="28"/>
        </w:rPr>
        <w:t>Приложение 1</w:t>
      </w:r>
    </w:p>
    <w:p w:rsidR="00767B3A" w:rsidRDefault="00767B3A" w:rsidP="00EF7B46">
      <w:pPr>
        <w:jc w:val="both"/>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767B3A" w:rsidRDefault="00767B3A" w:rsidP="00EF7B46">
      <w:pPr>
        <w:jc w:val="both"/>
        <w:rPr>
          <w:rFonts w:ascii="Times New Roman" w:hAnsi="Times New Roman" w:cs="Times New Roman"/>
          <w:sz w:val="28"/>
          <w:szCs w:val="28"/>
        </w:rPr>
      </w:pPr>
      <w:r>
        <w:rPr>
          <w:rFonts w:ascii="Times New Roman" w:hAnsi="Times New Roman" w:cs="Times New Roman"/>
          <w:sz w:val="28"/>
          <w:szCs w:val="28"/>
        </w:rPr>
        <w:t>Таблица 2</w:t>
      </w:r>
    </w:p>
    <w:p w:rsidR="00767B3A" w:rsidRDefault="00767B3A" w:rsidP="00EF7B46">
      <w:pPr>
        <w:jc w:val="both"/>
        <w:rPr>
          <w:rFonts w:ascii="Times New Roman" w:hAnsi="Times New Roman" w:cs="Times New Roman"/>
          <w:sz w:val="28"/>
          <w:szCs w:val="28"/>
        </w:rPr>
      </w:pPr>
      <w:r>
        <w:rPr>
          <w:rFonts w:ascii="Times New Roman" w:hAnsi="Times New Roman" w:cs="Times New Roman"/>
          <w:sz w:val="28"/>
          <w:szCs w:val="28"/>
        </w:rPr>
        <w:t>Таблица 3</w:t>
      </w:r>
    </w:p>
    <w:p w:rsidR="00767B3A" w:rsidRDefault="00767B3A" w:rsidP="00EF7B46">
      <w:pPr>
        <w:jc w:val="both"/>
        <w:rPr>
          <w:rFonts w:ascii="Times New Roman" w:hAnsi="Times New Roman" w:cs="Times New Roman"/>
          <w:sz w:val="28"/>
          <w:szCs w:val="28"/>
        </w:rPr>
      </w:pPr>
      <w:r>
        <w:rPr>
          <w:rFonts w:ascii="Times New Roman" w:hAnsi="Times New Roman" w:cs="Times New Roman"/>
          <w:sz w:val="28"/>
          <w:szCs w:val="28"/>
        </w:rPr>
        <w:t>Таблица 4</w:t>
      </w:r>
    </w:p>
    <w:p w:rsidR="00767B3A" w:rsidRDefault="00767B3A" w:rsidP="00EF7B46">
      <w:pPr>
        <w:jc w:val="both"/>
        <w:rPr>
          <w:rFonts w:ascii="Times New Roman" w:hAnsi="Times New Roman" w:cs="Times New Roman"/>
          <w:sz w:val="28"/>
          <w:szCs w:val="28"/>
        </w:rPr>
      </w:pPr>
      <w:r>
        <w:rPr>
          <w:rFonts w:ascii="Times New Roman" w:hAnsi="Times New Roman" w:cs="Times New Roman"/>
          <w:sz w:val="28"/>
          <w:szCs w:val="28"/>
        </w:rPr>
        <w:t>Таблица 5</w:t>
      </w:r>
    </w:p>
    <w:p w:rsidR="00767B3A" w:rsidRDefault="00767B3A" w:rsidP="00EF7B46">
      <w:pPr>
        <w:jc w:val="both"/>
        <w:rPr>
          <w:rFonts w:ascii="Times New Roman" w:hAnsi="Times New Roman" w:cs="Times New Roman"/>
          <w:sz w:val="28"/>
          <w:szCs w:val="28"/>
        </w:rPr>
      </w:pPr>
      <w:r>
        <w:rPr>
          <w:rFonts w:ascii="Times New Roman" w:hAnsi="Times New Roman" w:cs="Times New Roman"/>
          <w:sz w:val="28"/>
          <w:szCs w:val="28"/>
        </w:rPr>
        <w:t>Таблица 6</w:t>
      </w:r>
    </w:p>
    <w:p w:rsidR="00767B3A" w:rsidRDefault="00767B3A" w:rsidP="00EF7B46">
      <w:pPr>
        <w:jc w:val="both"/>
        <w:rPr>
          <w:rFonts w:ascii="Times New Roman" w:hAnsi="Times New Roman" w:cs="Times New Roman"/>
          <w:sz w:val="28"/>
          <w:szCs w:val="28"/>
        </w:rPr>
      </w:pPr>
      <w:r>
        <w:rPr>
          <w:rFonts w:ascii="Times New Roman" w:hAnsi="Times New Roman" w:cs="Times New Roman"/>
          <w:sz w:val="28"/>
          <w:szCs w:val="28"/>
        </w:rPr>
        <w:t>Таблица 7</w:t>
      </w:r>
    </w:p>
    <w:p w:rsidR="00767B3A" w:rsidRDefault="00767B3A" w:rsidP="00EF7B46">
      <w:pPr>
        <w:jc w:val="both"/>
        <w:rPr>
          <w:rFonts w:ascii="Times New Roman" w:hAnsi="Times New Roman" w:cs="Times New Roman"/>
          <w:sz w:val="28"/>
          <w:szCs w:val="28"/>
        </w:rPr>
      </w:pPr>
      <w:r>
        <w:rPr>
          <w:rFonts w:ascii="Times New Roman" w:hAnsi="Times New Roman" w:cs="Times New Roman"/>
          <w:sz w:val="28"/>
          <w:szCs w:val="28"/>
        </w:rPr>
        <w:t>Таблица 8</w:t>
      </w:r>
    </w:p>
    <w:p w:rsidR="00767B3A" w:rsidRDefault="00767B3A" w:rsidP="00EF7B46">
      <w:pPr>
        <w:jc w:val="both"/>
        <w:rPr>
          <w:rFonts w:ascii="Times New Roman" w:hAnsi="Times New Roman" w:cs="Times New Roman"/>
          <w:sz w:val="28"/>
          <w:szCs w:val="28"/>
        </w:rPr>
      </w:pPr>
      <w:r>
        <w:rPr>
          <w:rFonts w:ascii="Times New Roman" w:hAnsi="Times New Roman" w:cs="Times New Roman"/>
          <w:sz w:val="28"/>
          <w:szCs w:val="28"/>
        </w:rPr>
        <w:t>Таблица 9</w:t>
      </w:r>
    </w:p>
    <w:p w:rsidR="00767B3A" w:rsidRDefault="00767B3A" w:rsidP="00EF7B46">
      <w:pPr>
        <w:jc w:val="both"/>
        <w:rPr>
          <w:rFonts w:ascii="Times New Roman" w:hAnsi="Times New Roman" w:cs="Times New Roman"/>
          <w:sz w:val="28"/>
          <w:szCs w:val="28"/>
        </w:rPr>
      </w:pPr>
      <w:r>
        <w:rPr>
          <w:rFonts w:ascii="Times New Roman" w:hAnsi="Times New Roman" w:cs="Times New Roman"/>
          <w:sz w:val="28"/>
          <w:szCs w:val="28"/>
        </w:rPr>
        <w:t>Таблица 10</w:t>
      </w:r>
    </w:p>
    <w:p w:rsidR="00007CA2" w:rsidRDefault="00007CA2" w:rsidP="00EF7B46">
      <w:pPr>
        <w:jc w:val="both"/>
        <w:rPr>
          <w:rFonts w:ascii="Times New Roman" w:hAnsi="Times New Roman" w:cs="Times New Roman"/>
          <w:sz w:val="28"/>
          <w:szCs w:val="28"/>
        </w:rPr>
      </w:pPr>
    </w:p>
    <w:p w:rsidR="00007CA2" w:rsidRDefault="00007CA2" w:rsidP="00EF7B46">
      <w:pPr>
        <w:jc w:val="both"/>
        <w:rPr>
          <w:rFonts w:ascii="Times New Roman" w:hAnsi="Times New Roman" w:cs="Times New Roman"/>
          <w:sz w:val="28"/>
          <w:szCs w:val="28"/>
        </w:rPr>
      </w:pPr>
    </w:p>
    <w:p w:rsidR="00007CA2" w:rsidRDefault="00007CA2" w:rsidP="00EF7B46">
      <w:pPr>
        <w:jc w:val="both"/>
        <w:rPr>
          <w:rFonts w:ascii="Times New Roman" w:hAnsi="Times New Roman" w:cs="Times New Roman"/>
          <w:sz w:val="28"/>
          <w:szCs w:val="28"/>
        </w:rPr>
      </w:pPr>
    </w:p>
    <w:p w:rsidR="00007CA2" w:rsidRDefault="00007CA2" w:rsidP="00EF7B46">
      <w:pPr>
        <w:jc w:val="both"/>
        <w:rPr>
          <w:rFonts w:ascii="Times New Roman" w:hAnsi="Times New Roman" w:cs="Times New Roman"/>
          <w:sz w:val="28"/>
          <w:szCs w:val="28"/>
        </w:rPr>
      </w:pPr>
    </w:p>
    <w:p w:rsidR="00007CA2" w:rsidRDefault="00007CA2" w:rsidP="00EF7B46">
      <w:pPr>
        <w:jc w:val="both"/>
        <w:rPr>
          <w:rFonts w:ascii="Times New Roman" w:hAnsi="Times New Roman" w:cs="Times New Roman"/>
          <w:sz w:val="28"/>
          <w:szCs w:val="28"/>
        </w:rPr>
      </w:pPr>
    </w:p>
    <w:p w:rsidR="00007CA2" w:rsidRDefault="00007CA2" w:rsidP="00EF7B46">
      <w:pPr>
        <w:jc w:val="both"/>
        <w:rPr>
          <w:rFonts w:ascii="Times New Roman" w:hAnsi="Times New Roman" w:cs="Times New Roman"/>
          <w:sz w:val="28"/>
          <w:szCs w:val="28"/>
        </w:rPr>
      </w:pPr>
    </w:p>
    <w:p w:rsidR="00007CA2" w:rsidRDefault="00007CA2" w:rsidP="00EF7B46">
      <w:pPr>
        <w:jc w:val="both"/>
        <w:rPr>
          <w:rFonts w:ascii="Times New Roman" w:hAnsi="Times New Roman" w:cs="Times New Roman"/>
          <w:sz w:val="28"/>
          <w:szCs w:val="28"/>
        </w:rPr>
      </w:pPr>
    </w:p>
    <w:p w:rsidR="00007CA2" w:rsidRDefault="00007CA2" w:rsidP="00EF7B46">
      <w:pPr>
        <w:jc w:val="both"/>
        <w:rPr>
          <w:rFonts w:ascii="Times New Roman" w:hAnsi="Times New Roman" w:cs="Times New Roman"/>
          <w:sz w:val="28"/>
          <w:szCs w:val="28"/>
        </w:rPr>
      </w:pPr>
    </w:p>
    <w:p w:rsidR="00007CA2" w:rsidRDefault="00007CA2" w:rsidP="00EF7B46">
      <w:pPr>
        <w:jc w:val="both"/>
        <w:rPr>
          <w:rFonts w:ascii="Times New Roman" w:hAnsi="Times New Roman" w:cs="Times New Roman"/>
          <w:sz w:val="28"/>
          <w:szCs w:val="28"/>
        </w:rPr>
      </w:pPr>
    </w:p>
    <w:p w:rsidR="00007CA2" w:rsidRDefault="00007CA2" w:rsidP="00EF7B46">
      <w:pPr>
        <w:jc w:val="both"/>
        <w:rPr>
          <w:rFonts w:ascii="Times New Roman" w:hAnsi="Times New Roman" w:cs="Times New Roman"/>
          <w:sz w:val="28"/>
          <w:szCs w:val="28"/>
        </w:rPr>
      </w:pPr>
    </w:p>
    <w:p w:rsidR="00007CA2" w:rsidRDefault="00007CA2" w:rsidP="00EF7B46">
      <w:pPr>
        <w:jc w:val="both"/>
        <w:rPr>
          <w:rFonts w:ascii="Times New Roman" w:hAnsi="Times New Roman" w:cs="Times New Roman"/>
          <w:sz w:val="28"/>
          <w:szCs w:val="28"/>
        </w:rPr>
      </w:pPr>
    </w:p>
    <w:p w:rsidR="00007CA2" w:rsidRDefault="00007CA2" w:rsidP="00EF7B46">
      <w:pPr>
        <w:jc w:val="both"/>
        <w:rPr>
          <w:rFonts w:ascii="Times New Roman" w:hAnsi="Times New Roman" w:cs="Times New Roman"/>
          <w:sz w:val="28"/>
          <w:szCs w:val="28"/>
        </w:rPr>
      </w:pPr>
    </w:p>
    <w:p w:rsidR="00007CA2" w:rsidRDefault="00007CA2" w:rsidP="00EF7B46">
      <w:pPr>
        <w:jc w:val="both"/>
        <w:rPr>
          <w:rFonts w:ascii="Times New Roman" w:hAnsi="Times New Roman" w:cs="Times New Roman"/>
          <w:sz w:val="28"/>
          <w:szCs w:val="28"/>
        </w:rPr>
      </w:pPr>
    </w:p>
    <w:p w:rsidR="00007CA2" w:rsidRDefault="00007CA2" w:rsidP="00EF7B46">
      <w:pPr>
        <w:jc w:val="both"/>
        <w:rPr>
          <w:rFonts w:ascii="Times New Roman" w:hAnsi="Times New Roman" w:cs="Times New Roman"/>
          <w:sz w:val="28"/>
          <w:szCs w:val="28"/>
        </w:rPr>
      </w:pPr>
    </w:p>
    <w:p w:rsidR="00EF7B46" w:rsidRPr="000978B7" w:rsidRDefault="00EF7B46" w:rsidP="00EF7B46">
      <w:pPr>
        <w:spacing w:before="168" w:after="0" w:line="240" w:lineRule="auto"/>
        <w:rPr>
          <w:rFonts w:ascii="Times New Roman" w:eastAsia="Cambria" w:hAnsi="Times New Roman" w:cs="Times New Roman"/>
          <w:sz w:val="28"/>
          <w:szCs w:val="28"/>
        </w:rPr>
      </w:pPr>
      <w:r w:rsidRPr="00EF7B46">
        <w:rPr>
          <w:rFonts w:ascii="Times New Roman" w:eastAsia="Cambria" w:hAnsi="Times New Roman" w:cs="Times New Roman"/>
          <w:b/>
          <w:bCs/>
          <w:sz w:val="28"/>
          <w:szCs w:val="28"/>
        </w:rPr>
        <w:t>Речник на използваните термини</w:t>
      </w:r>
    </w:p>
    <w:p w:rsidR="00EF7B46" w:rsidRPr="000978B7" w:rsidRDefault="00EF7B46" w:rsidP="00EF7B46">
      <w:pPr>
        <w:spacing w:after="0" w:line="240" w:lineRule="exact"/>
        <w:rPr>
          <w:rFonts w:ascii="Times New Roman" w:eastAsia="Cambria" w:hAnsi="Times New Roman" w:cs="Times New Roman"/>
          <w:sz w:val="28"/>
          <w:szCs w:val="28"/>
        </w:rPr>
      </w:pPr>
    </w:p>
    <w:p w:rsidR="00EF7B46" w:rsidRPr="000978B7" w:rsidRDefault="00EF7B46" w:rsidP="00EF7B46">
      <w:pPr>
        <w:spacing w:before="43" w:after="0" w:line="278" w:lineRule="exact"/>
        <w:rPr>
          <w:rFonts w:ascii="Times New Roman" w:eastAsia="Cambria" w:hAnsi="Times New Roman" w:cs="Times New Roman"/>
          <w:sz w:val="28"/>
          <w:szCs w:val="28"/>
        </w:rPr>
      </w:pPr>
      <w:r w:rsidRPr="00EF7B46">
        <w:rPr>
          <w:rFonts w:ascii="Times New Roman" w:eastAsia="Cambria" w:hAnsi="Times New Roman" w:cs="Times New Roman"/>
          <w:sz w:val="28"/>
          <w:szCs w:val="28"/>
        </w:rPr>
        <w:lastRenderedPageBreak/>
        <w:t>КР - Комплексно разрешително</w:t>
      </w:r>
    </w:p>
    <w:p w:rsidR="00EF7B46" w:rsidRPr="000978B7" w:rsidRDefault="00EF7B46" w:rsidP="00EF7B46">
      <w:pPr>
        <w:spacing w:after="0" w:line="278" w:lineRule="exact"/>
        <w:rPr>
          <w:rFonts w:ascii="Times New Roman" w:eastAsia="Cambria" w:hAnsi="Times New Roman" w:cs="Times New Roman"/>
          <w:sz w:val="28"/>
          <w:szCs w:val="28"/>
        </w:rPr>
      </w:pPr>
      <w:r w:rsidRPr="00EF7B46">
        <w:rPr>
          <w:rFonts w:ascii="Times New Roman" w:eastAsia="Cambria" w:hAnsi="Times New Roman" w:cs="Times New Roman"/>
          <w:sz w:val="28"/>
          <w:szCs w:val="28"/>
        </w:rPr>
        <w:t>РУСО - Регионална система за управление на отпадъците</w:t>
      </w:r>
    </w:p>
    <w:p w:rsidR="00EF7B46" w:rsidRPr="000978B7" w:rsidRDefault="00EF7B46" w:rsidP="00EF7B46">
      <w:pPr>
        <w:spacing w:after="0" w:line="278" w:lineRule="exact"/>
        <w:rPr>
          <w:rFonts w:ascii="Times New Roman" w:eastAsia="Cambria" w:hAnsi="Times New Roman" w:cs="Times New Roman"/>
          <w:sz w:val="28"/>
          <w:szCs w:val="28"/>
        </w:rPr>
      </w:pPr>
      <w:r w:rsidRPr="00EF7B46">
        <w:rPr>
          <w:rFonts w:ascii="Times New Roman" w:eastAsia="Cambria" w:hAnsi="Times New Roman" w:cs="Times New Roman"/>
          <w:sz w:val="28"/>
          <w:szCs w:val="28"/>
        </w:rPr>
        <w:t>СК - Сондажни кладенци</w:t>
      </w:r>
    </w:p>
    <w:p w:rsidR="00EF7B46" w:rsidRPr="000978B7" w:rsidRDefault="00EF7B46" w:rsidP="00EF7B46">
      <w:pPr>
        <w:spacing w:after="0" w:line="278" w:lineRule="exact"/>
        <w:rPr>
          <w:rFonts w:ascii="Times New Roman" w:eastAsia="Cambria" w:hAnsi="Times New Roman" w:cs="Times New Roman"/>
          <w:sz w:val="28"/>
          <w:szCs w:val="28"/>
        </w:rPr>
      </w:pPr>
      <w:r w:rsidRPr="00EF7B46">
        <w:rPr>
          <w:rFonts w:ascii="Times New Roman" w:eastAsia="Cambria" w:hAnsi="Times New Roman" w:cs="Times New Roman"/>
          <w:sz w:val="28"/>
          <w:szCs w:val="28"/>
        </w:rPr>
        <w:t>ТБО - Твърди битови отпадъци</w:t>
      </w:r>
    </w:p>
    <w:p w:rsidR="00EF7B46" w:rsidRPr="000978B7" w:rsidRDefault="00EF7B46" w:rsidP="00EF7B46">
      <w:pPr>
        <w:spacing w:after="0" w:line="278" w:lineRule="exact"/>
        <w:ind w:right="2765"/>
        <w:rPr>
          <w:rFonts w:ascii="Times New Roman" w:eastAsia="Cambria" w:hAnsi="Times New Roman" w:cs="Times New Roman"/>
          <w:sz w:val="28"/>
          <w:szCs w:val="28"/>
        </w:rPr>
      </w:pPr>
      <w:r w:rsidRPr="00EF7B46">
        <w:rPr>
          <w:rFonts w:ascii="Times New Roman" w:eastAsia="Cambria" w:hAnsi="Times New Roman" w:cs="Times New Roman"/>
          <w:sz w:val="28"/>
          <w:szCs w:val="28"/>
        </w:rPr>
        <w:t>РИОСВ - Регионална инспекция по околна среда и води ИАОС - Изпълнителна агенция по околна среда БД - Басейнова дирекция</w:t>
      </w:r>
    </w:p>
    <w:p w:rsidR="00EF7B46" w:rsidRPr="000978B7" w:rsidRDefault="00EF7B46" w:rsidP="00EF7B46">
      <w:pPr>
        <w:spacing w:after="0" w:line="278" w:lineRule="exact"/>
        <w:rPr>
          <w:rFonts w:ascii="Times New Roman" w:eastAsia="Cambria" w:hAnsi="Times New Roman" w:cs="Times New Roman"/>
          <w:sz w:val="28"/>
          <w:szCs w:val="28"/>
        </w:rPr>
      </w:pPr>
      <w:r w:rsidRPr="00EF7B46">
        <w:rPr>
          <w:rFonts w:ascii="Times New Roman" w:eastAsia="Cambria" w:hAnsi="Times New Roman" w:cs="Times New Roman"/>
          <w:sz w:val="28"/>
          <w:szCs w:val="28"/>
        </w:rPr>
        <w:t>СУОС - Система за управление на околната среда</w:t>
      </w:r>
    </w:p>
    <w:p w:rsidR="00EF7B46" w:rsidRPr="000978B7" w:rsidRDefault="00EF7B46" w:rsidP="00EF7B46">
      <w:pPr>
        <w:spacing w:after="0" w:line="278" w:lineRule="exact"/>
        <w:rPr>
          <w:rFonts w:ascii="Times New Roman" w:eastAsia="Cambria" w:hAnsi="Times New Roman" w:cs="Times New Roman"/>
          <w:sz w:val="28"/>
          <w:szCs w:val="28"/>
        </w:rPr>
      </w:pPr>
      <w:r w:rsidRPr="00EF7B46">
        <w:rPr>
          <w:rFonts w:ascii="Times New Roman" w:eastAsia="Cambria" w:hAnsi="Times New Roman" w:cs="Times New Roman"/>
          <w:sz w:val="28"/>
          <w:szCs w:val="28"/>
        </w:rPr>
        <w:t>ЕРИПЗ - Регламент №166/2006 относно създаването на Европейски регистър за изпускането и преноса на замърсители ЗООС - Закон за опазване на околната среда ЗОП - Закон за обществените поръчки</w:t>
      </w:r>
    </w:p>
    <w:p w:rsidR="00EF7B46" w:rsidRDefault="00EF7B46" w:rsidP="00F92DA2">
      <w:pPr>
        <w:jc w:val="both"/>
        <w:rPr>
          <w:rFonts w:ascii="Times New Roman" w:hAnsi="Times New Roman" w:cs="Times New Roman"/>
          <w:sz w:val="28"/>
          <w:szCs w:val="28"/>
        </w:rPr>
      </w:pPr>
    </w:p>
    <w:p w:rsidR="00E45FED" w:rsidRDefault="00E45FED" w:rsidP="00F92DA2">
      <w:pPr>
        <w:jc w:val="both"/>
        <w:rPr>
          <w:rFonts w:ascii="Times New Roman" w:hAnsi="Times New Roman" w:cs="Times New Roman"/>
          <w:sz w:val="28"/>
          <w:szCs w:val="28"/>
        </w:rPr>
      </w:pPr>
    </w:p>
    <w:p w:rsidR="00E45FED" w:rsidRDefault="00E45FED" w:rsidP="00F92DA2">
      <w:pPr>
        <w:jc w:val="both"/>
        <w:rPr>
          <w:rFonts w:ascii="Times New Roman" w:hAnsi="Times New Roman" w:cs="Times New Roman"/>
          <w:sz w:val="28"/>
          <w:szCs w:val="28"/>
        </w:rPr>
      </w:pPr>
    </w:p>
    <w:p w:rsidR="00E45FED" w:rsidRDefault="00E45FED" w:rsidP="00F92DA2">
      <w:pPr>
        <w:jc w:val="both"/>
        <w:rPr>
          <w:rFonts w:ascii="Times New Roman" w:hAnsi="Times New Roman" w:cs="Times New Roman"/>
          <w:sz w:val="28"/>
          <w:szCs w:val="28"/>
        </w:rPr>
      </w:pPr>
    </w:p>
    <w:p w:rsidR="00E45FED" w:rsidRDefault="00E45FED" w:rsidP="00F92DA2">
      <w:pPr>
        <w:jc w:val="both"/>
        <w:rPr>
          <w:rFonts w:ascii="Times New Roman" w:hAnsi="Times New Roman" w:cs="Times New Roman"/>
          <w:sz w:val="28"/>
          <w:szCs w:val="28"/>
        </w:rPr>
      </w:pPr>
    </w:p>
    <w:p w:rsidR="00E45FED" w:rsidRDefault="00E45FED" w:rsidP="00F92DA2">
      <w:pPr>
        <w:jc w:val="both"/>
        <w:rPr>
          <w:rFonts w:ascii="Times New Roman" w:hAnsi="Times New Roman" w:cs="Times New Roman"/>
          <w:sz w:val="28"/>
          <w:szCs w:val="28"/>
        </w:rPr>
      </w:pPr>
    </w:p>
    <w:p w:rsidR="00E45FED" w:rsidRDefault="00E45FED" w:rsidP="00F92DA2">
      <w:pPr>
        <w:jc w:val="both"/>
        <w:rPr>
          <w:rFonts w:ascii="Times New Roman" w:hAnsi="Times New Roman" w:cs="Times New Roman"/>
          <w:sz w:val="28"/>
          <w:szCs w:val="28"/>
        </w:rPr>
      </w:pPr>
    </w:p>
    <w:p w:rsidR="00E45FED" w:rsidRDefault="00E45FED" w:rsidP="00F92DA2">
      <w:pPr>
        <w:jc w:val="both"/>
        <w:rPr>
          <w:rFonts w:ascii="Times New Roman" w:hAnsi="Times New Roman" w:cs="Times New Roman"/>
          <w:sz w:val="28"/>
          <w:szCs w:val="28"/>
        </w:rPr>
      </w:pPr>
    </w:p>
    <w:p w:rsidR="00E45FED" w:rsidRDefault="00E45FED" w:rsidP="00F92DA2">
      <w:pPr>
        <w:jc w:val="both"/>
        <w:rPr>
          <w:rFonts w:ascii="Times New Roman" w:hAnsi="Times New Roman" w:cs="Times New Roman"/>
          <w:sz w:val="28"/>
          <w:szCs w:val="28"/>
        </w:rPr>
      </w:pPr>
    </w:p>
    <w:p w:rsidR="00E45FED" w:rsidRDefault="00E45FED" w:rsidP="00F92DA2">
      <w:pPr>
        <w:jc w:val="both"/>
        <w:rPr>
          <w:rFonts w:ascii="Times New Roman" w:hAnsi="Times New Roman" w:cs="Times New Roman"/>
          <w:sz w:val="28"/>
          <w:szCs w:val="28"/>
        </w:rPr>
      </w:pPr>
    </w:p>
    <w:p w:rsidR="008A01C9" w:rsidRDefault="008A01C9" w:rsidP="00F92DA2">
      <w:pPr>
        <w:jc w:val="both"/>
        <w:rPr>
          <w:rFonts w:ascii="Times New Roman" w:hAnsi="Times New Roman" w:cs="Times New Roman"/>
          <w:sz w:val="28"/>
          <w:szCs w:val="28"/>
        </w:rPr>
      </w:pPr>
    </w:p>
    <w:p w:rsidR="008A01C9" w:rsidRDefault="008A01C9" w:rsidP="00F92DA2">
      <w:pPr>
        <w:jc w:val="both"/>
        <w:rPr>
          <w:rFonts w:ascii="Times New Roman" w:hAnsi="Times New Roman" w:cs="Times New Roman"/>
          <w:sz w:val="28"/>
          <w:szCs w:val="28"/>
        </w:rPr>
      </w:pPr>
    </w:p>
    <w:p w:rsidR="008A01C9" w:rsidRDefault="008A01C9" w:rsidP="00F92DA2">
      <w:pPr>
        <w:jc w:val="both"/>
        <w:rPr>
          <w:rFonts w:ascii="Times New Roman" w:hAnsi="Times New Roman" w:cs="Times New Roman"/>
          <w:sz w:val="28"/>
          <w:szCs w:val="28"/>
        </w:rPr>
      </w:pPr>
    </w:p>
    <w:p w:rsidR="008A01C9" w:rsidRDefault="008A01C9" w:rsidP="00F92DA2">
      <w:pPr>
        <w:jc w:val="both"/>
        <w:rPr>
          <w:rFonts w:ascii="Times New Roman" w:hAnsi="Times New Roman" w:cs="Times New Roman"/>
          <w:sz w:val="28"/>
          <w:szCs w:val="28"/>
        </w:rPr>
      </w:pPr>
    </w:p>
    <w:p w:rsidR="008A01C9" w:rsidRDefault="008A01C9" w:rsidP="00F92DA2">
      <w:pPr>
        <w:jc w:val="both"/>
        <w:rPr>
          <w:rFonts w:ascii="Times New Roman" w:hAnsi="Times New Roman" w:cs="Times New Roman"/>
          <w:sz w:val="28"/>
          <w:szCs w:val="28"/>
        </w:rPr>
      </w:pPr>
    </w:p>
    <w:p w:rsidR="008A01C9" w:rsidRDefault="008A01C9" w:rsidP="00F92DA2">
      <w:pPr>
        <w:jc w:val="both"/>
        <w:rPr>
          <w:rFonts w:ascii="Times New Roman" w:hAnsi="Times New Roman" w:cs="Times New Roman"/>
          <w:sz w:val="28"/>
          <w:szCs w:val="28"/>
        </w:rPr>
      </w:pPr>
    </w:p>
    <w:p w:rsidR="008A01C9" w:rsidRDefault="008A01C9" w:rsidP="00F92DA2">
      <w:pPr>
        <w:jc w:val="both"/>
        <w:rPr>
          <w:rFonts w:ascii="Times New Roman" w:hAnsi="Times New Roman" w:cs="Times New Roman"/>
          <w:sz w:val="28"/>
          <w:szCs w:val="28"/>
        </w:rPr>
      </w:pPr>
    </w:p>
    <w:p w:rsidR="008A01C9" w:rsidRDefault="008A01C9" w:rsidP="00F92DA2">
      <w:pPr>
        <w:jc w:val="both"/>
        <w:rPr>
          <w:rFonts w:ascii="Times New Roman" w:hAnsi="Times New Roman" w:cs="Times New Roman"/>
          <w:sz w:val="28"/>
          <w:szCs w:val="28"/>
        </w:rPr>
      </w:pPr>
    </w:p>
    <w:p w:rsidR="008A01C9" w:rsidRDefault="008A01C9" w:rsidP="00F92DA2">
      <w:pPr>
        <w:jc w:val="both"/>
        <w:rPr>
          <w:rFonts w:ascii="Times New Roman" w:hAnsi="Times New Roman" w:cs="Times New Roman"/>
          <w:sz w:val="28"/>
          <w:szCs w:val="28"/>
        </w:rPr>
      </w:pPr>
    </w:p>
    <w:p w:rsidR="00E45FED" w:rsidRDefault="00E45FED" w:rsidP="00F92DA2">
      <w:pPr>
        <w:jc w:val="both"/>
        <w:rPr>
          <w:rFonts w:ascii="Times New Roman" w:hAnsi="Times New Roman" w:cs="Times New Roman"/>
          <w:sz w:val="28"/>
          <w:szCs w:val="28"/>
        </w:rPr>
      </w:pPr>
    </w:p>
    <w:p w:rsidR="00E45FED" w:rsidRDefault="007F0212" w:rsidP="007F0212">
      <w:pPr>
        <w:jc w:val="center"/>
        <w:rPr>
          <w:rFonts w:ascii="Times New Roman" w:hAnsi="Times New Roman" w:cs="Times New Roman"/>
          <w:b/>
          <w:sz w:val="32"/>
          <w:szCs w:val="32"/>
        </w:rPr>
      </w:pPr>
      <w:r w:rsidRPr="007F0212">
        <w:rPr>
          <w:rFonts w:ascii="Times New Roman" w:hAnsi="Times New Roman" w:cs="Times New Roman"/>
          <w:b/>
          <w:sz w:val="32"/>
          <w:szCs w:val="32"/>
        </w:rPr>
        <w:lastRenderedPageBreak/>
        <w:t>Регионално депо за отпадъци на общините Самоков, Долна баня, Костенец и Ихтиман</w:t>
      </w:r>
    </w:p>
    <w:p w:rsidR="007F0212" w:rsidRDefault="007F0212" w:rsidP="00233AD4">
      <w:pPr>
        <w:jc w:val="both"/>
        <w:rPr>
          <w:rFonts w:ascii="Times New Roman" w:hAnsi="Times New Roman" w:cs="Times New Roman"/>
          <w:noProof/>
          <w:sz w:val="28"/>
          <w:szCs w:val="28"/>
        </w:rPr>
      </w:pPr>
    </w:p>
    <w:p w:rsidR="00233AD4" w:rsidRDefault="00BF12E9" w:rsidP="00233AD4">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57433" cy="3162300"/>
            <wp:effectExtent l="19050" t="0" r="0" b="0"/>
            <wp:docPr id="3" name="Картина 3" descr="C:\Documents and Settings\kioseva\Desktop\Depo-za-otpada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ioseva\Desktop\Depo-za-otpadaci.jpg"/>
                    <pic:cNvPicPr>
                      <a:picLocks noChangeAspect="1" noChangeArrowheads="1"/>
                    </pic:cNvPicPr>
                  </pic:nvPicPr>
                  <pic:blipFill>
                    <a:blip r:embed="rId11"/>
                    <a:srcRect/>
                    <a:stretch>
                      <a:fillRect/>
                    </a:stretch>
                  </pic:blipFill>
                  <pic:spPr bwMode="auto">
                    <a:xfrm>
                      <a:off x="0" y="0"/>
                      <a:ext cx="4560369" cy="3164337"/>
                    </a:xfrm>
                    <a:prstGeom prst="rect">
                      <a:avLst/>
                    </a:prstGeom>
                    <a:noFill/>
                    <a:ln w="9525">
                      <a:noFill/>
                      <a:miter lim="800000"/>
                      <a:headEnd/>
                      <a:tailEnd/>
                    </a:ln>
                  </pic:spPr>
                </pic:pic>
              </a:graphicData>
            </a:graphic>
          </wp:inline>
        </w:drawing>
      </w:r>
    </w:p>
    <w:p w:rsidR="00233AD4" w:rsidRDefault="00233AD4" w:rsidP="00233AD4">
      <w:pPr>
        <w:jc w:val="center"/>
        <w:rPr>
          <w:rFonts w:ascii="Times New Roman" w:hAnsi="Times New Roman" w:cs="Times New Roman"/>
          <w:sz w:val="28"/>
          <w:szCs w:val="28"/>
        </w:rPr>
      </w:pPr>
    </w:p>
    <w:p w:rsidR="00233AD4" w:rsidRPr="00F15853" w:rsidRDefault="00233AD4" w:rsidP="00233AD4">
      <w:pPr>
        <w:jc w:val="center"/>
        <w:rPr>
          <w:rFonts w:ascii="Times New Roman" w:hAnsi="Times New Roman" w:cs="Times New Roman"/>
          <w:b/>
          <w:sz w:val="36"/>
          <w:szCs w:val="36"/>
        </w:rPr>
      </w:pPr>
      <w:r w:rsidRPr="00F15853">
        <w:rPr>
          <w:rFonts w:ascii="Times New Roman" w:hAnsi="Times New Roman" w:cs="Times New Roman"/>
          <w:b/>
          <w:sz w:val="36"/>
          <w:szCs w:val="36"/>
        </w:rPr>
        <w:t>ГОДИШЕН ДОКЛАД ПО ОКОЛНАТА СРЕДА</w:t>
      </w:r>
    </w:p>
    <w:p w:rsidR="00233AD4" w:rsidRPr="00F15853" w:rsidRDefault="00233AD4" w:rsidP="00233AD4">
      <w:pPr>
        <w:jc w:val="center"/>
        <w:rPr>
          <w:rFonts w:ascii="Times New Roman" w:hAnsi="Times New Roman" w:cs="Times New Roman"/>
          <w:b/>
          <w:sz w:val="36"/>
          <w:szCs w:val="36"/>
        </w:rPr>
      </w:pPr>
      <w:r w:rsidRPr="00F15853">
        <w:rPr>
          <w:rFonts w:ascii="Times New Roman" w:hAnsi="Times New Roman" w:cs="Times New Roman"/>
          <w:b/>
          <w:sz w:val="36"/>
          <w:szCs w:val="36"/>
        </w:rPr>
        <w:t>(ГДОС)</w:t>
      </w:r>
    </w:p>
    <w:p w:rsidR="00233AD4" w:rsidRDefault="00233AD4" w:rsidP="00233AD4">
      <w:pPr>
        <w:jc w:val="center"/>
        <w:rPr>
          <w:rFonts w:ascii="Times New Roman" w:hAnsi="Times New Roman" w:cs="Times New Roman"/>
          <w:b/>
          <w:sz w:val="32"/>
          <w:szCs w:val="32"/>
        </w:rPr>
      </w:pPr>
    </w:p>
    <w:p w:rsidR="00233AD4" w:rsidRDefault="00233AD4" w:rsidP="00F15853">
      <w:pPr>
        <w:jc w:val="center"/>
        <w:rPr>
          <w:rFonts w:ascii="Times New Roman" w:hAnsi="Times New Roman" w:cs="Times New Roman"/>
          <w:sz w:val="28"/>
          <w:szCs w:val="28"/>
        </w:rPr>
      </w:pPr>
      <w:r>
        <w:rPr>
          <w:rFonts w:ascii="Times New Roman" w:hAnsi="Times New Roman" w:cs="Times New Roman"/>
          <w:sz w:val="28"/>
          <w:szCs w:val="28"/>
        </w:rPr>
        <w:t>За изпълнението на дейностите, за които е предоставено Комплексно разрешително №523-Н0-И</w:t>
      </w:r>
      <w:r w:rsidR="00F15853">
        <w:rPr>
          <w:rFonts w:ascii="Times New Roman" w:hAnsi="Times New Roman" w:cs="Times New Roman"/>
          <w:sz w:val="28"/>
          <w:szCs w:val="28"/>
        </w:rPr>
        <w:t>0-А0/2016г.</w:t>
      </w:r>
    </w:p>
    <w:p w:rsidR="00F15853" w:rsidRPr="00233AD4" w:rsidRDefault="009D0B53" w:rsidP="00F15853">
      <w:pPr>
        <w:jc w:val="center"/>
        <w:rPr>
          <w:rFonts w:ascii="Times New Roman" w:hAnsi="Times New Roman" w:cs="Times New Roman"/>
          <w:sz w:val="28"/>
          <w:szCs w:val="28"/>
        </w:rPr>
      </w:pPr>
      <w:r>
        <w:rPr>
          <w:rFonts w:ascii="Times New Roman" w:hAnsi="Times New Roman" w:cs="Times New Roman"/>
          <w:sz w:val="28"/>
          <w:szCs w:val="28"/>
        </w:rPr>
        <w:t>За периода 01.01.2018г. – 31.12.2018</w:t>
      </w:r>
      <w:r w:rsidR="00F15853">
        <w:rPr>
          <w:rFonts w:ascii="Times New Roman" w:hAnsi="Times New Roman" w:cs="Times New Roman"/>
          <w:sz w:val="28"/>
          <w:szCs w:val="28"/>
        </w:rPr>
        <w:t xml:space="preserve">г. </w:t>
      </w:r>
    </w:p>
    <w:p w:rsidR="007F0212" w:rsidRDefault="00AA6671" w:rsidP="00F92DA2">
      <w:pPr>
        <w:jc w:val="both"/>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233AD4" w:rsidRPr="00233AD4">
        <w:t xml:space="preserve"> </w:t>
      </w:r>
      <w:r>
        <w:pict>
          <v:shape id="_x0000_i1026" type="#_x0000_t75" alt="" style="width:24pt;height:24pt"/>
        </w:pict>
      </w:r>
    </w:p>
    <w:p w:rsidR="00270965" w:rsidRDefault="00270965" w:rsidP="00F92DA2">
      <w:pPr>
        <w:jc w:val="both"/>
        <w:rPr>
          <w:lang w:val="en-US"/>
        </w:rPr>
      </w:pPr>
    </w:p>
    <w:p w:rsidR="00270965" w:rsidRDefault="00270965" w:rsidP="00F92DA2">
      <w:pPr>
        <w:jc w:val="both"/>
        <w:rPr>
          <w:lang w:val="en-US"/>
        </w:rPr>
      </w:pPr>
    </w:p>
    <w:p w:rsidR="00270965" w:rsidRDefault="00270965" w:rsidP="00F92DA2">
      <w:pPr>
        <w:jc w:val="both"/>
        <w:rPr>
          <w:lang w:val="en-US"/>
        </w:rPr>
      </w:pPr>
    </w:p>
    <w:p w:rsidR="00270965" w:rsidRDefault="00270965" w:rsidP="00F92DA2">
      <w:pPr>
        <w:jc w:val="both"/>
        <w:rPr>
          <w:lang w:val="en-US"/>
        </w:rPr>
      </w:pPr>
    </w:p>
    <w:p w:rsidR="00270965" w:rsidRPr="00007CA2" w:rsidRDefault="00270965" w:rsidP="00F92DA2">
      <w:pPr>
        <w:jc w:val="both"/>
      </w:pPr>
    </w:p>
    <w:p w:rsidR="00270965" w:rsidRDefault="00270965" w:rsidP="00F92DA2">
      <w:pPr>
        <w:jc w:val="both"/>
        <w:rPr>
          <w:lang w:val="en-US"/>
        </w:rPr>
      </w:pPr>
    </w:p>
    <w:p w:rsidR="00270965" w:rsidRPr="007D655C" w:rsidRDefault="00E778D0" w:rsidP="00270965">
      <w:pPr>
        <w:jc w:val="center"/>
        <w:rPr>
          <w:rFonts w:ascii="Times New Roman" w:hAnsi="Times New Roman" w:cs="Times New Roman"/>
          <w:b/>
          <w:sz w:val="28"/>
          <w:szCs w:val="28"/>
        </w:rPr>
      </w:pPr>
      <w:r w:rsidRPr="007D655C">
        <w:rPr>
          <w:rFonts w:ascii="Times New Roman" w:hAnsi="Times New Roman" w:cs="Times New Roman"/>
          <w:b/>
          <w:sz w:val="28"/>
          <w:szCs w:val="28"/>
        </w:rPr>
        <w:lastRenderedPageBreak/>
        <w:t>ДЕКЛАРАЦИЯ</w:t>
      </w:r>
    </w:p>
    <w:p w:rsidR="00270965" w:rsidRPr="00E778D0" w:rsidRDefault="00270965" w:rsidP="00270965">
      <w:pPr>
        <w:jc w:val="center"/>
        <w:rPr>
          <w:rFonts w:ascii="Times New Roman" w:hAnsi="Times New Roman" w:cs="Times New Roman"/>
          <w:sz w:val="28"/>
          <w:szCs w:val="28"/>
          <w:lang w:val="en-US"/>
        </w:rPr>
      </w:pPr>
    </w:p>
    <w:p w:rsidR="00E778D0" w:rsidRDefault="00270965" w:rsidP="00E778D0">
      <w:pPr>
        <w:ind w:firstLine="708"/>
        <w:jc w:val="both"/>
        <w:rPr>
          <w:rFonts w:ascii="Times New Roman" w:hAnsi="Times New Roman" w:cs="Times New Roman"/>
          <w:sz w:val="28"/>
          <w:szCs w:val="28"/>
        </w:rPr>
      </w:pPr>
      <w:r w:rsidRPr="00E778D0">
        <w:rPr>
          <w:rFonts w:ascii="Times New Roman" w:hAnsi="Times New Roman" w:cs="Times New Roman"/>
          <w:sz w:val="28"/>
          <w:szCs w:val="28"/>
          <w:lang w:val="en-US"/>
        </w:rPr>
        <w:t xml:space="preserve">Удостоверявам  верността, точността  и  пълнотата  на  представената  информация  в  Годишния  доклад  за </w:t>
      </w:r>
      <w:r w:rsidR="00E778D0" w:rsidRPr="00E778D0">
        <w:rPr>
          <w:rFonts w:ascii="Times New Roman" w:hAnsi="Times New Roman" w:cs="Times New Roman"/>
          <w:sz w:val="28"/>
          <w:szCs w:val="28"/>
          <w:lang w:val="en-US"/>
        </w:rPr>
        <w:t xml:space="preserve"> </w:t>
      </w:r>
      <w:r w:rsidRPr="00E778D0">
        <w:rPr>
          <w:rFonts w:ascii="Times New Roman" w:hAnsi="Times New Roman" w:cs="Times New Roman"/>
          <w:sz w:val="28"/>
          <w:szCs w:val="28"/>
          <w:lang w:val="en-US"/>
        </w:rPr>
        <w:t>изпълнение  на  дейност</w:t>
      </w:r>
      <w:r w:rsidR="00E778D0">
        <w:rPr>
          <w:rFonts w:ascii="Times New Roman" w:hAnsi="Times New Roman" w:cs="Times New Roman"/>
          <w:sz w:val="28"/>
          <w:szCs w:val="28"/>
          <w:lang w:val="en-US"/>
        </w:rPr>
        <w:t>ите</w:t>
      </w:r>
      <w:r w:rsidR="00E778D0">
        <w:rPr>
          <w:rFonts w:ascii="Times New Roman" w:hAnsi="Times New Roman" w:cs="Times New Roman"/>
          <w:sz w:val="28"/>
          <w:szCs w:val="28"/>
        </w:rPr>
        <w:t xml:space="preserve">, извършвани в </w:t>
      </w:r>
      <w:r w:rsidR="00E778D0" w:rsidRPr="00E778D0">
        <w:rPr>
          <w:rFonts w:ascii="Times New Roman" w:hAnsi="Times New Roman" w:cs="Times New Roman"/>
          <w:i/>
          <w:sz w:val="28"/>
          <w:szCs w:val="28"/>
        </w:rPr>
        <w:t>„Регионален център за управление на отпадъците на общините Самоков, Долна баня, Костенец и Ихтиман”</w:t>
      </w:r>
      <w:r w:rsidRPr="00E778D0">
        <w:rPr>
          <w:rFonts w:ascii="Times New Roman" w:hAnsi="Times New Roman" w:cs="Times New Roman"/>
          <w:i/>
          <w:sz w:val="28"/>
          <w:szCs w:val="28"/>
          <w:lang w:val="en-US"/>
        </w:rPr>
        <w:t xml:space="preserve"> </w:t>
      </w:r>
      <w:r w:rsidRPr="00E778D0">
        <w:rPr>
          <w:rFonts w:ascii="Times New Roman" w:hAnsi="Times New Roman" w:cs="Times New Roman"/>
          <w:sz w:val="28"/>
          <w:szCs w:val="28"/>
          <w:lang w:val="en-US"/>
        </w:rPr>
        <w:t>за 2018г., за  които  е  предоставено комплексно разрешително</w:t>
      </w:r>
      <w:r w:rsidR="00E778D0" w:rsidRPr="00E778D0">
        <w:rPr>
          <w:rFonts w:ascii="Times New Roman" w:hAnsi="Times New Roman" w:cs="Times New Roman"/>
          <w:sz w:val="28"/>
          <w:szCs w:val="28"/>
          <w:lang w:val="en-US"/>
        </w:rPr>
        <w:t xml:space="preserve"> </w:t>
      </w:r>
      <w:r w:rsidRPr="00E778D0">
        <w:rPr>
          <w:rFonts w:ascii="Times New Roman" w:hAnsi="Times New Roman" w:cs="Times New Roman"/>
          <w:sz w:val="28"/>
          <w:szCs w:val="28"/>
          <w:lang w:val="en-US"/>
        </w:rPr>
        <w:t xml:space="preserve"> </w:t>
      </w:r>
      <w:r w:rsidR="00E778D0" w:rsidRPr="00E778D0">
        <w:rPr>
          <w:rFonts w:ascii="Times New Roman" w:hAnsi="Times New Roman" w:cs="Times New Roman"/>
          <w:sz w:val="28"/>
          <w:szCs w:val="28"/>
        </w:rPr>
        <w:t>№523-НО-ИО-АО/2016г</w:t>
      </w:r>
      <w:r w:rsidRPr="00E778D0">
        <w:rPr>
          <w:rFonts w:ascii="Times New Roman" w:hAnsi="Times New Roman" w:cs="Times New Roman"/>
          <w:sz w:val="28"/>
          <w:szCs w:val="28"/>
          <w:lang w:val="en-US"/>
        </w:rPr>
        <w:t xml:space="preserve"> </w:t>
      </w:r>
    </w:p>
    <w:p w:rsidR="00E778D0" w:rsidRDefault="00E778D0" w:rsidP="00E778D0">
      <w:pPr>
        <w:ind w:firstLine="708"/>
        <w:jc w:val="both"/>
        <w:rPr>
          <w:rFonts w:ascii="Times New Roman" w:hAnsi="Times New Roman" w:cs="Times New Roman"/>
          <w:sz w:val="28"/>
          <w:szCs w:val="28"/>
        </w:rPr>
      </w:pPr>
    </w:p>
    <w:p w:rsidR="00270965" w:rsidRPr="00E778D0" w:rsidRDefault="00270965" w:rsidP="00E778D0">
      <w:pPr>
        <w:ind w:firstLine="708"/>
        <w:jc w:val="both"/>
        <w:rPr>
          <w:rFonts w:ascii="Times New Roman" w:hAnsi="Times New Roman" w:cs="Times New Roman"/>
          <w:sz w:val="28"/>
          <w:szCs w:val="28"/>
          <w:lang w:val="en-US"/>
        </w:rPr>
      </w:pPr>
      <w:r w:rsidRPr="00E778D0">
        <w:rPr>
          <w:rFonts w:ascii="Times New Roman" w:hAnsi="Times New Roman" w:cs="Times New Roman"/>
          <w:sz w:val="28"/>
          <w:szCs w:val="28"/>
          <w:lang w:val="en-US"/>
        </w:rPr>
        <w:t>Не възразявам срещу предоставянето от страна на ИАОС, РИОСВ или МОСВ на копия  от този доклад на трети лица.</w:t>
      </w:r>
    </w:p>
    <w:p w:rsidR="00270965" w:rsidRPr="00E778D0" w:rsidRDefault="00270965" w:rsidP="00270965">
      <w:pPr>
        <w:jc w:val="both"/>
        <w:rPr>
          <w:rFonts w:ascii="Times New Roman" w:hAnsi="Times New Roman" w:cs="Times New Roman"/>
          <w:sz w:val="28"/>
          <w:szCs w:val="28"/>
          <w:lang w:val="en-US"/>
        </w:rPr>
      </w:pPr>
    </w:p>
    <w:p w:rsidR="00270965" w:rsidRPr="00E778D0" w:rsidRDefault="00270965" w:rsidP="00270965">
      <w:pPr>
        <w:jc w:val="both"/>
        <w:rPr>
          <w:rFonts w:ascii="Times New Roman" w:hAnsi="Times New Roman" w:cs="Times New Roman"/>
          <w:sz w:val="28"/>
          <w:szCs w:val="28"/>
          <w:lang w:val="en-US"/>
        </w:rPr>
      </w:pPr>
    </w:p>
    <w:p w:rsidR="00270965" w:rsidRPr="00E778D0" w:rsidRDefault="00270965" w:rsidP="00270965">
      <w:pPr>
        <w:jc w:val="both"/>
        <w:rPr>
          <w:rFonts w:ascii="Times New Roman" w:hAnsi="Times New Roman" w:cs="Times New Roman"/>
          <w:sz w:val="28"/>
          <w:szCs w:val="28"/>
          <w:lang w:val="en-US"/>
        </w:rPr>
      </w:pPr>
    </w:p>
    <w:p w:rsidR="00270965" w:rsidRPr="00E778D0" w:rsidRDefault="00270965" w:rsidP="00270965">
      <w:pPr>
        <w:jc w:val="both"/>
        <w:rPr>
          <w:rFonts w:ascii="Times New Roman" w:hAnsi="Times New Roman" w:cs="Times New Roman"/>
          <w:sz w:val="28"/>
          <w:szCs w:val="28"/>
          <w:lang w:val="en-US"/>
        </w:rPr>
      </w:pPr>
    </w:p>
    <w:p w:rsidR="00270965" w:rsidRDefault="00270965" w:rsidP="00270965">
      <w:pPr>
        <w:jc w:val="both"/>
        <w:rPr>
          <w:rFonts w:ascii="Times New Roman" w:hAnsi="Times New Roman" w:cs="Times New Roman"/>
          <w:sz w:val="28"/>
          <w:szCs w:val="28"/>
        </w:rPr>
      </w:pPr>
    </w:p>
    <w:p w:rsidR="00E778D0" w:rsidRDefault="00E778D0" w:rsidP="00270965">
      <w:pPr>
        <w:jc w:val="both"/>
        <w:rPr>
          <w:rFonts w:ascii="Times New Roman" w:hAnsi="Times New Roman" w:cs="Times New Roman"/>
          <w:sz w:val="28"/>
          <w:szCs w:val="28"/>
        </w:rPr>
      </w:pPr>
    </w:p>
    <w:p w:rsidR="00E778D0" w:rsidRPr="00E778D0" w:rsidRDefault="00E778D0" w:rsidP="00270965">
      <w:pPr>
        <w:jc w:val="both"/>
        <w:rPr>
          <w:rFonts w:ascii="Times New Roman" w:hAnsi="Times New Roman" w:cs="Times New Roman"/>
          <w:sz w:val="28"/>
          <w:szCs w:val="28"/>
        </w:rPr>
      </w:pPr>
    </w:p>
    <w:p w:rsidR="00270965" w:rsidRPr="00E778D0" w:rsidRDefault="00270965" w:rsidP="00270965">
      <w:pPr>
        <w:jc w:val="both"/>
        <w:rPr>
          <w:rFonts w:ascii="Times New Roman" w:hAnsi="Times New Roman" w:cs="Times New Roman"/>
          <w:sz w:val="28"/>
          <w:szCs w:val="28"/>
          <w:lang w:val="en-US"/>
        </w:rPr>
      </w:pPr>
      <w:r w:rsidRPr="00E778D0">
        <w:rPr>
          <w:rFonts w:ascii="Times New Roman" w:hAnsi="Times New Roman" w:cs="Times New Roman"/>
          <w:sz w:val="28"/>
          <w:szCs w:val="28"/>
          <w:lang w:val="en-US"/>
        </w:rPr>
        <w:t xml:space="preserve">Подпис:_________________________________               Дата: </w:t>
      </w:r>
    </w:p>
    <w:p w:rsidR="00270965" w:rsidRPr="00E778D0" w:rsidRDefault="00270965" w:rsidP="00270965">
      <w:pPr>
        <w:jc w:val="both"/>
        <w:rPr>
          <w:rFonts w:ascii="Times New Roman" w:hAnsi="Times New Roman" w:cs="Times New Roman"/>
          <w:sz w:val="28"/>
          <w:szCs w:val="28"/>
          <w:lang w:val="en-US"/>
        </w:rPr>
      </w:pPr>
    </w:p>
    <w:p w:rsidR="00270965" w:rsidRPr="00E778D0" w:rsidRDefault="00270965" w:rsidP="00270965">
      <w:pPr>
        <w:jc w:val="both"/>
        <w:rPr>
          <w:rFonts w:ascii="Times New Roman" w:hAnsi="Times New Roman" w:cs="Times New Roman"/>
          <w:sz w:val="28"/>
          <w:szCs w:val="28"/>
        </w:rPr>
      </w:pPr>
      <w:r w:rsidRPr="00E778D0">
        <w:rPr>
          <w:rFonts w:ascii="Times New Roman" w:hAnsi="Times New Roman" w:cs="Times New Roman"/>
          <w:sz w:val="28"/>
          <w:szCs w:val="28"/>
          <w:lang w:val="en-US"/>
        </w:rPr>
        <w:t xml:space="preserve">Име на подписващия:  </w:t>
      </w:r>
      <w:r w:rsidR="00E778D0">
        <w:rPr>
          <w:rFonts w:ascii="Times New Roman" w:hAnsi="Times New Roman" w:cs="Times New Roman"/>
          <w:sz w:val="28"/>
          <w:szCs w:val="28"/>
        </w:rPr>
        <w:t>Кирил Поповянски</w:t>
      </w:r>
    </w:p>
    <w:p w:rsidR="00270965" w:rsidRPr="00E778D0" w:rsidRDefault="00270965" w:rsidP="00270965">
      <w:pPr>
        <w:jc w:val="both"/>
        <w:rPr>
          <w:rFonts w:ascii="Times New Roman" w:hAnsi="Times New Roman" w:cs="Times New Roman"/>
          <w:sz w:val="28"/>
          <w:szCs w:val="28"/>
          <w:lang w:val="en-US"/>
        </w:rPr>
      </w:pPr>
      <w:r w:rsidRPr="00E778D0">
        <w:rPr>
          <w:rFonts w:ascii="Times New Roman" w:hAnsi="Times New Roman" w:cs="Times New Roman"/>
          <w:sz w:val="28"/>
          <w:szCs w:val="28"/>
          <w:lang w:val="en-US"/>
        </w:rPr>
        <w:t>Длъжност в организацията : Директор</w:t>
      </w:r>
    </w:p>
    <w:p w:rsidR="00270965" w:rsidRDefault="00270965" w:rsidP="00E778D0">
      <w:pPr>
        <w:jc w:val="both"/>
        <w:rPr>
          <w:lang w:val="en-US"/>
        </w:rPr>
      </w:pPr>
    </w:p>
    <w:p w:rsidR="00270965" w:rsidRDefault="00270965" w:rsidP="00F92DA2">
      <w:pPr>
        <w:jc w:val="both"/>
        <w:rPr>
          <w:lang w:val="en-US"/>
        </w:rPr>
      </w:pPr>
    </w:p>
    <w:p w:rsidR="00270965" w:rsidRDefault="00270965" w:rsidP="00F92DA2">
      <w:pPr>
        <w:jc w:val="both"/>
        <w:rPr>
          <w:lang w:val="en-US"/>
        </w:rPr>
      </w:pPr>
    </w:p>
    <w:p w:rsidR="00270965" w:rsidRDefault="00270965" w:rsidP="00F92DA2">
      <w:pPr>
        <w:jc w:val="both"/>
        <w:rPr>
          <w:lang w:val="en-US"/>
        </w:rPr>
      </w:pPr>
    </w:p>
    <w:p w:rsidR="00270965" w:rsidRDefault="00270965" w:rsidP="00F92DA2">
      <w:pPr>
        <w:jc w:val="both"/>
        <w:rPr>
          <w:lang w:val="en-US"/>
        </w:rPr>
      </w:pPr>
    </w:p>
    <w:p w:rsidR="00270965" w:rsidRDefault="00270965" w:rsidP="00F92DA2">
      <w:pPr>
        <w:jc w:val="both"/>
        <w:rPr>
          <w:lang w:val="en-US"/>
        </w:rPr>
      </w:pPr>
    </w:p>
    <w:p w:rsidR="00270965" w:rsidRDefault="00270965" w:rsidP="00F92DA2">
      <w:pPr>
        <w:jc w:val="both"/>
        <w:rPr>
          <w:lang w:val="en-US"/>
        </w:rPr>
      </w:pPr>
    </w:p>
    <w:p w:rsidR="00270965" w:rsidRDefault="00270965" w:rsidP="00F92DA2">
      <w:pPr>
        <w:jc w:val="both"/>
        <w:rPr>
          <w:lang w:val="en-US"/>
        </w:rPr>
      </w:pPr>
    </w:p>
    <w:p w:rsidR="00270965" w:rsidRPr="00270965" w:rsidRDefault="00270965" w:rsidP="00F92DA2">
      <w:pPr>
        <w:jc w:val="both"/>
        <w:rPr>
          <w:rFonts w:ascii="Times New Roman" w:hAnsi="Times New Roman" w:cs="Times New Roman"/>
          <w:sz w:val="28"/>
          <w:szCs w:val="28"/>
          <w:lang w:val="en-US"/>
        </w:rPr>
      </w:pPr>
    </w:p>
    <w:sectPr w:rsidR="00270965" w:rsidRPr="00270965" w:rsidSect="00233AD4">
      <w:headerReference w:type="default" r:id="rId12"/>
      <w:footerReference w:type="default" r:id="rId13"/>
      <w:pgSz w:w="11906" w:h="16838"/>
      <w:pgMar w:top="720" w:right="720" w:bottom="720" w:left="720" w:header="397"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4B9" w:rsidRDefault="006D44B9">
      <w:pPr>
        <w:spacing w:after="0" w:line="240" w:lineRule="auto"/>
      </w:pPr>
      <w:r>
        <w:separator/>
      </w:r>
    </w:p>
  </w:endnote>
  <w:endnote w:type="continuationSeparator" w:id="1">
    <w:p w:rsidR="006D44B9" w:rsidRDefault="006D4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EE" w:rsidRPr="005240B1" w:rsidRDefault="00E368EE" w:rsidP="005240B1">
    <w:pPr>
      <w:pStyle w:val="a8"/>
      <w:jc w:val="center"/>
      <w:rPr>
        <w:rFonts w:ascii="Times New Roman" w:hAnsi="Times New Roman" w:cs="Times New Roman"/>
        <w:sz w:val="18"/>
        <w:szCs w:val="18"/>
      </w:rPr>
    </w:pPr>
    <w:r>
      <w:rPr>
        <w:rFonts w:ascii="Times New Roman" w:hAnsi="Times New Roman" w:cs="Times New Roman"/>
        <w:sz w:val="18"/>
        <w:szCs w:val="18"/>
      </w:rPr>
      <w:t xml:space="preserve">Годишен доклад по </w:t>
    </w:r>
    <w:r w:rsidRPr="005240B1">
      <w:rPr>
        <w:rFonts w:ascii="Times New Roman" w:hAnsi="Times New Roman" w:cs="Times New Roman"/>
        <w:sz w:val="18"/>
        <w:szCs w:val="18"/>
      </w:rPr>
      <w:t>околната среда за изпъ</w:t>
    </w:r>
    <w:r>
      <w:rPr>
        <w:rFonts w:ascii="Times New Roman" w:hAnsi="Times New Roman" w:cs="Times New Roman"/>
        <w:sz w:val="18"/>
        <w:szCs w:val="18"/>
      </w:rPr>
      <w:t>лнението на дейностите през 2018</w:t>
    </w:r>
    <w:r w:rsidRPr="005240B1">
      <w:rPr>
        <w:rFonts w:ascii="Times New Roman" w:hAnsi="Times New Roman" w:cs="Times New Roman"/>
        <w:sz w:val="18"/>
        <w:szCs w:val="18"/>
      </w:rPr>
      <w:t>г., за които е издадено КР №523-НО-ИО-АО/2016г.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4B9" w:rsidRDefault="006D44B9">
      <w:pPr>
        <w:spacing w:after="0" w:line="240" w:lineRule="auto"/>
      </w:pPr>
      <w:r>
        <w:separator/>
      </w:r>
    </w:p>
  </w:footnote>
  <w:footnote w:type="continuationSeparator" w:id="1">
    <w:p w:rsidR="006D44B9" w:rsidRDefault="006D4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alias w:val="Заглавие"/>
      <w:id w:val="77738743"/>
      <w:placeholder>
        <w:docPart w:val="BBC1E94ED1B14266BC35946922AE16ED"/>
      </w:placeholder>
      <w:dataBinding w:prefixMappings="xmlns:ns0='http://schemas.openxmlformats.org/package/2006/metadata/core-properties' xmlns:ns1='http://purl.org/dc/elements/1.1/'" w:xpath="/ns0:coreProperties[1]/ns1:title[1]" w:storeItemID="{6C3C8BC8-F283-45AE-878A-BAB7291924A1}"/>
      <w:text/>
    </w:sdtPr>
    <w:sdtContent>
      <w:p w:rsidR="00E368EE" w:rsidRDefault="00E368EE">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sz w:val="28"/>
            <w:szCs w:val="28"/>
          </w:rPr>
          <w:t xml:space="preserve">Регионален център </w:t>
        </w:r>
        <w:r w:rsidRPr="00136D8A">
          <w:rPr>
            <w:rFonts w:ascii="Times New Roman" w:hAnsi="Times New Roman" w:cs="Times New Roman"/>
            <w:sz w:val="28"/>
            <w:szCs w:val="28"/>
          </w:rPr>
          <w:t xml:space="preserve">за </w:t>
        </w:r>
        <w:r>
          <w:rPr>
            <w:rFonts w:ascii="Times New Roman" w:hAnsi="Times New Roman" w:cs="Times New Roman"/>
            <w:sz w:val="28"/>
            <w:szCs w:val="28"/>
          </w:rPr>
          <w:t xml:space="preserve">управление на </w:t>
        </w:r>
        <w:r w:rsidRPr="00136D8A">
          <w:rPr>
            <w:rFonts w:ascii="Times New Roman" w:hAnsi="Times New Roman" w:cs="Times New Roman"/>
            <w:sz w:val="28"/>
            <w:szCs w:val="28"/>
          </w:rPr>
          <w:t>отпадъци</w:t>
        </w:r>
        <w:r>
          <w:rPr>
            <w:rFonts w:ascii="Times New Roman" w:hAnsi="Times New Roman" w:cs="Times New Roman"/>
            <w:sz w:val="28"/>
            <w:szCs w:val="28"/>
          </w:rPr>
          <w:t>те</w:t>
        </w:r>
        <w:r w:rsidRPr="00136D8A">
          <w:rPr>
            <w:rFonts w:ascii="Times New Roman" w:hAnsi="Times New Roman" w:cs="Times New Roman"/>
            <w:sz w:val="28"/>
            <w:szCs w:val="28"/>
          </w:rPr>
          <w:t xml:space="preserve"> на общините Самоков, Долна баня, Костенец и Ихтиман</w:t>
        </w:r>
      </w:p>
    </w:sdtContent>
  </w:sdt>
  <w:p w:rsidR="00E368EE" w:rsidRPr="00136D8A" w:rsidRDefault="00E368EE">
    <w:pPr>
      <w:pStyle w:val="a6"/>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310"/>
    <w:multiLevelType w:val="singleLevel"/>
    <w:tmpl w:val="ADB2FA56"/>
    <w:lvl w:ilvl="0">
      <w:start w:val="2"/>
      <w:numFmt w:val="decimal"/>
      <w:lvlText w:val="(%1)"/>
      <w:lvlJc w:val="left"/>
    </w:lvl>
  </w:abstractNum>
  <w:abstractNum w:abstractNumId="1">
    <w:nsid w:val="05AE02A4"/>
    <w:multiLevelType w:val="multilevel"/>
    <w:tmpl w:val="B3D6BA0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863549"/>
    <w:multiLevelType w:val="singleLevel"/>
    <w:tmpl w:val="F006A76E"/>
    <w:lvl w:ilvl="0">
      <w:start w:val="3"/>
      <w:numFmt w:val="decimal"/>
      <w:lvlText w:val="1.1.%1."/>
      <w:lvlJc w:val="left"/>
    </w:lvl>
  </w:abstractNum>
  <w:abstractNum w:abstractNumId="3">
    <w:nsid w:val="364377F4"/>
    <w:multiLevelType w:val="hybridMultilevel"/>
    <w:tmpl w:val="7F6264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94A5F38"/>
    <w:multiLevelType w:val="multilevel"/>
    <w:tmpl w:val="7E18E8EE"/>
    <w:lvl w:ilvl="0">
      <w:start w:val="1"/>
      <w:numFmt w:val="decimal"/>
      <w:lvlText w:val="%1."/>
      <w:lvlJc w:val="left"/>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A1006C1"/>
    <w:multiLevelType w:val="hybridMultilevel"/>
    <w:tmpl w:val="81A624C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4DE919E6"/>
    <w:multiLevelType w:val="hybridMultilevel"/>
    <w:tmpl w:val="FDD43C0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0A46CDB"/>
    <w:multiLevelType w:val="hybridMultilevel"/>
    <w:tmpl w:val="E26A77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34A7D50"/>
    <w:multiLevelType w:val="hybridMultilevel"/>
    <w:tmpl w:val="6C6E503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591671F0"/>
    <w:multiLevelType w:val="singleLevel"/>
    <w:tmpl w:val="6470B270"/>
    <w:lvl w:ilvl="0">
      <w:start w:val="1"/>
      <w:numFmt w:val="decimal"/>
      <w:lvlText w:val="%1."/>
      <w:lvlJc w:val="left"/>
    </w:lvl>
  </w:abstractNum>
  <w:abstractNum w:abstractNumId="10">
    <w:nsid w:val="5EF36066"/>
    <w:multiLevelType w:val="singleLevel"/>
    <w:tmpl w:val="FA66DAFC"/>
    <w:lvl w:ilvl="0">
      <w:numFmt w:val="bullet"/>
      <w:lvlText w:val="-"/>
      <w:lvlJc w:val="left"/>
    </w:lvl>
  </w:abstractNum>
  <w:abstractNum w:abstractNumId="11">
    <w:nsid w:val="60707207"/>
    <w:multiLevelType w:val="hybridMultilevel"/>
    <w:tmpl w:val="A0E8665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45601CC"/>
    <w:multiLevelType w:val="hybridMultilevel"/>
    <w:tmpl w:val="BE36B988"/>
    <w:lvl w:ilvl="0" w:tplc="D74E7E74">
      <w:start w:val="7"/>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9C14D28"/>
    <w:multiLevelType w:val="hybridMultilevel"/>
    <w:tmpl w:val="6ED2DA0A"/>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739851FB"/>
    <w:multiLevelType w:val="singleLevel"/>
    <w:tmpl w:val="A16E9132"/>
    <w:lvl w:ilvl="0">
      <w:numFmt w:val="bullet"/>
      <w:lvlText w:val="-"/>
      <w:lvlJc w:val="left"/>
    </w:lvl>
  </w:abstractNum>
  <w:num w:numId="1">
    <w:abstractNumId w:val="9"/>
  </w:num>
  <w:num w:numId="2">
    <w:abstractNumId w:val="10"/>
  </w:num>
  <w:num w:numId="3">
    <w:abstractNumId w:val="2"/>
  </w:num>
  <w:num w:numId="4">
    <w:abstractNumId w:val="14"/>
  </w:num>
  <w:num w:numId="5">
    <w:abstractNumId w:val="5"/>
  </w:num>
  <w:num w:numId="6">
    <w:abstractNumId w:val="1"/>
  </w:num>
  <w:num w:numId="7">
    <w:abstractNumId w:val="0"/>
  </w:num>
  <w:num w:numId="8">
    <w:abstractNumId w:val="7"/>
  </w:num>
  <w:num w:numId="9">
    <w:abstractNumId w:val="8"/>
  </w:num>
  <w:num w:numId="10">
    <w:abstractNumId w:val="6"/>
  </w:num>
  <w:num w:numId="11">
    <w:abstractNumId w:val="11"/>
  </w:num>
  <w:num w:numId="12">
    <w:abstractNumId w:val="13"/>
  </w:num>
  <w:num w:numId="13">
    <w:abstractNumId w:val="3"/>
  </w:num>
  <w:num w:numId="14">
    <w:abstractNumId w:val="4"/>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849C0"/>
    <w:rsid w:val="0000452A"/>
    <w:rsid w:val="00007CA2"/>
    <w:rsid w:val="000306AD"/>
    <w:rsid w:val="00043FBE"/>
    <w:rsid w:val="00047100"/>
    <w:rsid w:val="0004774D"/>
    <w:rsid w:val="00073EB6"/>
    <w:rsid w:val="00077452"/>
    <w:rsid w:val="00080B41"/>
    <w:rsid w:val="0008497A"/>
    <w:rsid w:val="0008673F"/>
    <w:rsid w:val="00094F45"/>
    <w:rsid w:val="000A44B8"/>
    <w:rsid w:val="000C4B7E"/>
    <w:rsid w:val="000F2343"/>
    <w:rsid w:val="00135D2B"/>
    <w:rsid w:val="00136D8A"/>
    <w:rsid w:val="00140495"/>
    <w:rsid w:val="00166243"/>
    <w:rsid w:val="001821D3"/>
    <w:rsid w:val="001A2181"/>
    <w:rsid w:val="001B25C8"/>
    <w:rsid w:val="001B4F3D"/>
    <w:rsid w:val="001C7E80"/>
    <w:rsid w:val="001F1604"/>
    <w:rsid w:val="00230451"/>
    <w:rsid w:val="00233AD4"/>
    <w:rsid w:val="002401C4"/>
    <w:rsid w:val="002403B1"/>
    <w:rsid w:val="00245766"/>
    <w:rsid w:val="002562C5"/>
    <w:rsid w:val="002575EC"/>
    <w:rsid w:val="0026188E"/>
    <w:rsid w:val="00270965"/>
    <w:rsid w:val="00274AA9"/>
    <w:rsid w:val="00285EB5"/>
    <w:rsid w:val="002864E7"/>
    <w:rsid w:val="0028683F"/>
    <w:rsid w:val="002B2710"/>
    <w:rsid w:val="002E4BFA"/>
    <w:rsid w:val="002E7967"/>
    <w:rsid w:val="002F0378"/>
    <w:rsid w:val="002F602F"/>
    <w:rsid w:val="003050E8"/>
    <w:rsid w:val="0031662D"/>
    <w:rsid w:val="003750AD"/>
    <w:rsid w:val="003850D8"/>
    <w:rsid w:val="00394346"/>
    <w:rsid w:val="003A1CE9"/>
    <w:rsid w:val="003B67FC"/>
    <w:rsid w:val="003C1D8F"/>
    <w:rsid w:val="003C2CE3"/>
    <w:rsid w:val="003D48EC"/>
    <w:rsid w:val="003F3A97"/>
    <w:rsid w:val="004030AA"/>
    <w:rsid w:val="00403B45"/>
    <w:rsid w:val="004042AD"/>
    <w:rsid w:val="00411C7F"/>
    <w:rsid w:val="004131ED"/>
    <w:rsid w:val="00415B38"/>
    <w:rsid w:val="00417E06"/>
    <w:rsid w:val="0042061D"/>
    <w:rsid w:val="004255F4"/>
    <w:rsid w:val="004432AB"/>
    <w:rsid w:val="00467685"/>
    <w:rsid w:val="004706BD"/>
    <w:rsid w:val="004722AC"/>
    <w:rsid w:val="00480F64"/>
    <w:rsid w:val="004B1268"/>
    <w:rsid w:val="004D47B3"/>
    <w:rsid w:val="004D5F3E"/>
    <w:rsid w:val="005240B1"/>
    <w:rsid w:val="00532ECC"/>
    <w:rsid w:val="00552B1C"/>
    <w:rsid w:val="005579E7"/>
    <w:rsid w:val="0056206F"/>
    <w:rsid w:val="005655C1"/>
    <w:rsid w:val="00592CB5"/>
    <w:rsid w:val="005B4560"/>
    <w:rsid w:val="005C100F"/>
    <w:rsid w:val="005C3BA4"/>
    <w:rsid w:val="005C630A"/>
    <w:rsid w:val="005D46D2"/>
    <w:rsid w:val="005F1420"/>
    <w:rsid w:val="005F3A89"/>
    <w:rsid w:val="006135D0"/>
    <w:rsid w:val="006514D0"/>
    <w:rsid w:val="00663731"/>
    <w:rsid w:val="006677E7"/>
    <w:rsid w:val="00671805"/>
    <w:rsid w:val="006929F8"/>
    <w:rsid w:val="006A7965"/>
    <w:rsid w:val="006C3CC7"/>
    <w:rsid w:val="006D1913"/>
    <w:rsid w:val="006D44B9"/>
    <w:rsid w:val="00712049"/>
    <w:rsid w:val="0073723B"/>
    <w:rsid w:val="00767B3A"/>
    <w:rsid w:val="00772650"/>
    <w:rsid w:val="00791B42"/>
    <w:rsid w:val="007973CA"/>
    <w:rsid w:val="007C4035"/>
    <w:rsid w:val="007D655C"/>
    <w:rsid w:val="007E3B9D"/>
    <w:rsid w:val="007F0212"/>
    <w:rsid w:val="00814E2A"/>
    <w:rsid w:val="0081612B"/>
    <w:rsid w:val="0081613D"/>
    <w:rsid w:val="00820C24"/>
    <w:rsid w:val="0083053E"/>
    <w:rsid w:val="00830EDB"/>
    <w:rsid w:val="00847C14"/>
    <w:rsid w:val="008506F4"/>
    <w:rsid w:val="008561D8"/>
    <w:rsid w:val="00856834"/>
    <w:rsid w:val="008811F3"/>
    <w:rsid w:val="00884804"/>
    <w:rsid w:val="008849C0"/>
    <w:rsid w:val="008A01C9"/>
    <w:rsid w:val="008B599E"/>
    <w:rsid w:val="008F257C"/>
    <w:rsid w:val="009178DE"/>
    <w:rsid w:val="00931876"/>
    <w:rsid w:val="009357D5"/>
    <w:rsid w:val="0094055A"/>
    <w:rsid w:val="00977F42"/>
    <w:rsid w:val="009C6F84"/>
    <w:rsid w:val="009D0B53"/>
    <w:rsid w:val="009D112C"/>
    <w:rsid w:val="009E5774"/>
    <w:rsid w:val="00A15F42"/>
    <w:rsid w:val="00A22C9A"/>
    <w:rsid w:val="00A30A4F"/>
    <w:rsid w:val="00A30C89"/>
    <w:rsid w:val="00A41D30"/>
    <w:rsid w:val="00A5106D"/>
    <w:rsid w:val="00A54DAF"/>
    <w:rsid w:val="00A636AC"/>
    <w:rsid w:val="00A76B84"/>
    <w:rsid w:val="00A96ED5"/>
    <w:rsid w:val="00AA6671"/>
    <w:rsid w:val="00AB5404"/>
    <w:rsid w:val="00AC44BC"/>
    <w:rsid w:val="00AC5568"/>
    <w:rsid w:val="00AC7463"/>
    <w:rsid w:val="00AC7B4E"/>
    <w:rsid w:val="00AD2DBB"/>
    <w:rsid w:val="00AE7605"/>
    <w:rsid w:val="00AF1B2A"/>
    <w:rsid w:val="00AF4572"/>
    <w:rsid w:val="00B27988"/>
    <w:rsid w:val="00B31DF9"/>
    <w:rsid w:val="00B5105C"/>
    <w:rsid w:val="00B567A3"/>
    <w:rsid w:val="00B72C21"/>
    <w:rsid w:val="00B81511"/>
    <w:rsid w:val="00B843E7"/>
    <w:rsid w:val="00BA6F38"/>
    <w:rsid w:val="00BC293C"/>
    <w:rsid w:val="00BC3B2C"/>
    <w:rsid w:val="00BD4A52"/>
    <w:rsid w:val="00BD5C53"/>
    <w:rsid w:val="00BF12E9"/>
    <w:rsid w:val="00C05AD9"/>
    <w:rsid w:val="00C114ED"/>
    <w:rsid w:val="00C15B16"/>
    <w:rsid w:val="00C24C52"/>
    <w:rsid w:val="00C27C97"/>
    <w:rsid w:val="00C3408F"/>
    <w:rsid w:val="00C51D60"/>
    <w:rsid w:val="00C52110"/>
    <w:rsid w:val="00C8136F"/>
    <w:rsid w:val="00C83BC8"/>
    <w:rsid w:val="00CA6241"/>
    <w:rsid w:val="00CB082F"/>
    <w:rsid w:val="00CB7D1E"/>
    <w:rsid w:val="00CB7F0A"/>
    <w:rsid w:val="00CC5DE2"/>
    <w:rsid w:val="00CC646C"/>
    <w:rsid w:val="00CD1FF9"/>
    <w:rsid w:val="00CF508E"/>
    <w:rsid w:val="00D06ECC"/>
    <w:rsid w:val="00D522BB"/>
    <w:rsid w:val="00D568E5"/>
    <w:rsid w:val="00D6052C"/>
    <w:rsid w:val="00D755A3"/>
    <w:rsid w:val="00D8371D"/>
    <w:rsid w:val="00D93D1C"/>
    <w:rsid w:val="00D965FE"/>
    <w:rsid w:val="00DA5A98"/>
    <w:rsid w:val="00DC1D3D"/>
    <w:rsid w:val="00DE5F9F"/>
    <w:rsid w:val="00E0079E"/>
    <w:rsid w:val="00E02EDE"/>
    <w:rsid w:val="00E24745"/>
    <w:rsid w:val="00E35543"/>
    <w:rsid w:val="00E368EE"/>
    <w:rsid w:val="00E44EE9"/>
    <w:rsid w:val="00E45FED"/>
    <w:rsid w:val="00E53186"/>
    <w:rsid w:val="00E6567D"/>
    <w:rsid w:val="00E70108"/>
    <w:rsid w:val="00E778D0"/>
    <w:rsid w:val="00E808EF"/>
    <w:rsid w:val="00E83176"/>
    <w:rsid w:val="00E85CE2"/>
    <w:rsid w:val="00E866A9"/>
    <w:rsid w:val="00E90874"/>
    <w:rsid w:val="00E90D28"/>
    <w:rsid w:val="00E93935"/>
    <w:rsid w:val="00E942C4"/>
    <w:rsid w:val="00E97BC9"/>
    <w:rsid w:val="00EC1453"/>
    <w:rsid w:val="00ED4740"/>
    <w:rsid w:val="00ED564B"/>
    <w:rsid w:val="00EF634C"/>
    <w:rsid w:val="00EF7B46"/>
    <w:rsid w:val="00F022A4"/>
    <w:rsid w:val="00F0320E"/>
    <w:rsid w:val="00F145B6"/>
    <w:rsid w:val="00F15853"/>
    <w:rsid w:val="00F64508"/>
    <w:rsid w:val="00F83C6E"/>
    <w:rsid w:val="00F92DA2"/>
    <w:rsid w:val="00F96832"/>
    <w:rsid w:val="00FB31F9"/>
    <w:rsid w:val="00FB45D2"/>
    <w:rsid w:val="00FD25BC"/>
    <w:rsid w:val="00FF1F2C"/>
    <w:rsid w:val="00FF47A8"/>
    <w:rsid w:val="00FF5A0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C0"/>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A44B8"/>
    <w:rPr>
      <w:color w:val="0000FF" w:themeColor="hyperlink"/>
      <w:u w:val="single"/>
    </w:rPr>
  </w:style>
  <w:style w:type="paragraph" w:customStyle="1" w:styleId="Style0">
    <w:name w:val="Style0"/>
    <w:basedOn w:val="a"/>
    <w:rsid w:val="00BD4A52"/>
    <w:pPr>
      <w:spacing w:after="0" w:line="234" w:lineRule="exact"/>
      <w:jc w:val="both"/>
    </w:pPr>
    <w:rPr>
      <w:rFonts w:ascii="Times New Roman" w:eastAsia="Times New Roman" w:hAnsi="Times New Roman" w:cs="Times New Roman"/>
      <w:sz w:val="20"/>
      <w:szCs w:val="20"/>
    </w:rPr>
  </w:style>
  <w:style w:type="character" w:customStyle="1" w:styleId="CharStyle0">
    <w:name w:val="CharStyle0"/>
    <w:basedOn w:val="a0"/>
    <w:rsid w:val="00BD4A52"/>
    <w:rPr>
      <w:rFonts w:ascii="Times New Roman" w:eastAsia="Times New Roman" w:hAnsi="Times New Roman" w:cs="Times New Roman"/>
      <w:b/>
      <w:bCs/>
      <w:i w:val="0"/>
      <w:iCs w:val="0"/>
      <w:smallCaps w:val="0"/>
      <w:sz w:val="18"/>
      <w:szCs w:val="18"/>
    </w:rPr>
  </w:style>
  <w:style w:type="character" w:customStyle="1" w:styleId="CharStyle26">
    <w:name w:val="CharStyle26"/>
    <w:basedOn w:val="a0"/>
    <w:rsid w:val="00BD4A52"/>
    <w:rPr>
      <w:rFonts w:ascii="Times New Roman" w:eastAsia="Times New Roman" w:hAnsi="Times New Roman" w:cs="Times New Roman"/>
      <w:b w:val="0"/>
      <w:bCs w:val="0"/>
      <w:i w:val="0"/>
      <w:iCs w:val="0"/>
      <w:smallCaps w:val="0"/>
      <w:sz w:val="18"/>
      <w:szCs w:val="18"/>
    </w:rPr>
  </w:style>
  <w:style w:type="paragraph" w:customStyle="1" w:styleId="Style209">
    <w:name w:val="Style209"/>
    <w:basedOn w:val="a"/>
    <w:rsid w:val="00BD4A52"/>
    <w:pPr>
      <w:spacing w:after="0" w:line="240" w:lineRule="auto"/>
    </w:pPr>
    <w:rPr>
      <w:rFonts w:ascii="Times New Roman" w:eastAsia="Times New Roman" w:hAnsi="Times New Roman" w:cs="Times New Roman"/>
      <w:sz w:val="20"/>
      <w:szCs w:val="20"/>
    </w:rPr>
  </w:style>
  <w:style w:type="paragraph" w:customStyle="1" w:styleId="Style204">
    <w:name w:val="Style204"/>
    <w:basedOn w:val="a"/>
    <w:rsid w:val="00BD4A52"/>
    <w:pPr>
      <w:spacing w:after="0" w:line="240" w:lineRule="auto"/>
    </w:pPr>
    <w:rPr>
      <w:rFonts w:ascii="Times New Roman" w:eastAsia="Times New Roman" w:hAnsi="Times New Roman" w:cs="Times New Roman"/>
      <w:sz w:val="20"/>
      <w:szCs w:val="20"/>
    </w:rPr>
  </w:style>
  <w:style w:type="paragraph" w:customStyle="1" w:styleId="Style197">
    <w:name w:val="Style197"/>
    <w:basedOn w:val="a"/>
    <w:rsid w:val="00BD4A52"/>
    <w:pPr>
      <w:spacing w:after="0" w:line="254" w:lineRule="exact"/>
      <w:jc w:val="center"/>
    </w:pPr>
    <w:rPr>
      <w:rFonts w:ascii="Times New Roman" w:eastAsia="Times New Roman" w:hAnsi="Times New Roman" w:cs="Times New Roman"/>
      <w:sz w:val="20"/>
      <w:szCs w:val="20"/>
    </w:rPr>
  </w:style>
  <w:style w:type="paragraph" w:customStyle="1" w:styleId="Style201">
    <w:name w:val="Style201"/>
    <w:basedOn w:val="a"/>
    <w:rsid w:val="00BD4A52"/>
    <w:pPr>
      <w:spacing w:after="0" w:line="256" w:lineRule="exact"/>
    </w:pPr>
    <w:rPr>
      <w:rFonts w:ascii="Times New Roman" w:eastAsia="Times New Roman" w:hAnsi="Times New Roman" w:cs="Times New Roman"/>
      <w:sz w:val="20"/>
      <w:szCs w:val="20"/>
    </w:rPr>
  </w:style>
  <w:style w:type="character" w:customStyle="1" w:styleId="CharStyle67">
    <w:name w:val="CharStyle67"/>
    <w:basedOn w:val="a0"/>
    <w:rsid w:val="00BD4A52"/>
    <w:rPr>
      <w:rFonts w:ascii="Times New Roman" w:eastAsia="Times New Roman" w:hAnsi="Times New Roman" w:cs="Times New Roman"/>
      <w:b/>
      <w:bCs/>
      <w:i w:val="0"/>
      <w:iCs w:val="0"/>
      <w:smallCaps w:val="0"/>
      <w:sz w:val="20"/>
      <w:szCs w:val="20"/>
    </w:rPr>
  </w:style>
  <w:style w:type="paragraph" w:customStyle="1" w:styleId="Style1">
    <w:name w:val="Style1"/>
    <w:basedOn w:val="a"/>
    <w:rsid w:val="00BD4A52"/>
    <w:pPr>
      <w:spacing w:after="0" w:line="254" w:lineRule="exact"/>
      <w:jc w:val="center"/>
    </w:pPr>
    <w:rPr>
      <w:rFonts w:ascii="Times New Roman" w:eastAsia="Times New Roman" w:hAnsi="Times New Roman" w:cs="Times New Roman"/>
      <w:sz w:val="20"/>
      <w:szCs w:val="20"/>
    </w:rPr>
  </w:style>
  <w:style w:type="paragraph" w:styleId="a4">
    <w:name w:val="List Paragraph"/>
    <w:basedOn w:val="a"/>
    <w:uiPriority w:val="34"/>
    <w:qFormat/>
    <w:rsid w:val="002E7967"/>
    <w:pPr>
      <w:ind w:left="720"/>
      <w:contextualSpacing/>
    </w:pPr>
  </w:style>
  <w:style w:type="paragraph" w:customStyle="1" w:styleId="Style561">
    <w:name w:val="Style561"/>
    <w:basedOn w:val="a"/>
    <w:rsid w:val="00ED4740"/>
    <w:pPr>
      <w:spacing w:after="0" w:line="234" w:lineRule="exact"/>
    </w:pPr>
    <w:rPr>
      <w:rFonts w:ascii="Cambria" w:eastAsia="Cambria" w:hAnsi="Cambria" w:cs="Cambria"/>
      <w:sz w:val="20"/>
      <w:szCs w:val="20"/>
    </w:rPr>
  </w:style>
  <w:style w:type="paragraph" w:customStyle="1" w:styleId="Style100">
    <w:name w:val="Style100"/>
    <w:basedOn w:val="a"/>
    <w:rsid w:val="00ED4740"/>
    <w:pPr>
      <w:spacing w:after="0" w:line="235" w:lineRule="exact"/>
    </w:pPr>
    <w:rPr>
      <w:rFonts w:ascii="Cambria" w:eastAsia="Cambria" w:hAnsi="Cambria" w:cs="Cambria"/>
      <w:sz w:val="20"/>
      <w:szCs w:val="20"/>
    </w:rPr>
  </w:style>
  <w:style w:type="paragraph" w:customStyle="1" w:styleId="Style564">
    <w:name w:val="Style564"/>
    <w:basedOn w:val="a"/>
    <w:rsid w:val="00ED4740"/>
    <w:pPr>
      <w:spacing w:after="0" w:line="240" w:lineRule="auto"/>
    </w:pPr>
    <w:rPr>
      <w:rFonts w:ascii="Cambria" w:eastAsia="Cambria" w:hAnsi="Cambria" w:cs="Cambria"/>
      <w:sz w:val="20"/>
      <w:szCs w:val="20"/>
    </w:rPr>
  </w:style>
  <w:style w:type="paragraph" w:customStyle="1" w:styleId="Style175">
    <w:name w:val="Style175"/>
    <w:basedOn w:val="a"/>
    <w:rsid w:val="00ED4740"/>
    <w:pPr>
      <w:spacing w:after="0" w:line="240" w:lineRule="auto"/>
    </w:pPr>
    <w:rPr>
      <w:rFonts w:ascii="Cambria" w:eastAsia="Cambria" w:hAnsi="Cambria" w:cs="Cambria"/>
      <w:sz w:val="20"/>
      <w:szCs w:val="20"/>
    </w:rPr>
  </w:style>
  <w:style w:type="paragraph" w:customStyle="1" w:styleId="Style545">
    <w:name w:val="Style545"/>
    <w:basedOn w:val="a"/>
    <w:rsid w:val="00ED4740"/>
    <w:pPr>
      <w:spacing w:after="0" w:line="240" w:lineRule="auto"/>
      <w:jc w:val="both"/>
    </w:pPr>
    <w:rPr>
      <w:rFonts w:ascii="Cambria" w:eastAsia="Cambria" w:hAnsi="Cambria" w:cs="Cambria"/>
      <w:sz w:val="20"/>
      <w:szCs w:val="20"/>
    </w:rPr>
  </w:style>
  <w:style w:type="paragraph" w:customStyle="1" w:styleId="Style575">
    <w:name w:val="Style575"/>
    <w:basedOn w:val="a"/>
    <w:rsid w:val="00ED4740"/>
    <w:pPr>
      <w:spacing w:after="0" w:line="240" w:lineRule="auto"/>
      <w:jc w:val="center"/>
    </w:pPr>
    <w:rPr>
      <w:rFonts w:ascii="Cambria" w:eastAsia="Cambria" w:hAnsi="Cambria" w:cs="Cambria"/>
      <w:sz w:val="20"/>
      <w:szCs w:val="20"/>
    </w:rPr>
  </w:style>
  <w:style w:type="paragraph" w:customStyle="1" w:styleId="Style547">
    <w:name w:val="Style547"/>
    <w:basedOn w:val="a"/>
    <w:rsid w:val="00ED4740"/>
    <w:pPr>
      <w:spacing w:after="0" w:line="257" w:lineRule="exact"/>
    </w:pPr>
    <w:rPr>
      <w:rFonts w:ascii="Cambria" w:eastAsia="Cambria" w:hAnsi="Cambria" w:cs="Cambria"/>
      <w:sz w:val="20"/>
      <w:szCs w:val="20"/>
    </w:rPr>
  </w:style>
  <w:style w:type="character" w:customStyle="1" w:styleId="CharStyle184">
    <w:name w:val="CharStyle184"/>
    <w:basedOn w:val="a0"/>
    <w:rsid w:val="00ED4740"/>
    <w:rPr>
      <w:rFonts w:ascii="Cambria" w:eastAsia="Cambria" w:hAnsi="Cambria" w:cs="Cambria"/>
      <w:b w:val="0"/>
      <w:bCs w:val="0"/>
      <w:i w:val="0"/>
      <w:iCs w:val="0"/>
      <w:smallCaps w:val="0"/>
      <w:sz w:val="18"/>
      <w:szCs w:val="18"/>
    </w:rPr>
  </w:style>
  <w:style w:type="character" w:customStyle="1" w:styleId="CharStyle218">
    <w:name w:val="CharStyle218"/>
    <w:basedOn w:val="a0"/>
    <w:rsid w:val="00ED4740"/>
    <w:rPr>
      <w:rFonts w:ascii="Cambria" w:eastAsia="Cambria" w:hAnsi="Cambria" w:cs="Cambria"/>
      <w:b/>
      <w:bCs/>
      <w:i w:val="0"/>
      <w:iCs w:val="0"/>
      <w:smallCaps w:val="0"/>
      <w:sz w:val="18"/>
      <w:szCs w:val="18"/>
    </w:rPr>
  </w:style>
  <w:style w:type="character" w:customStyle="1" w:styleId="CharStyle236">
    <w:name w:val="CharStyle236"/>
    <w:basedOn w:val="a0"/>
    <w:rsid w:val="00ED4740"/>
    <w:rPr>
      <w:rFonts w:ascii="Cambria" w:eastAsia="Cambria" w:hAnsi="Cambria" w:cs="Cambria"/>
      <w:b w:val="0"/>
      <w:bCs w:val="0"/>
      <w:i w:val="0"/>
      <w:iCs w:val="0"/>
      <w:smallCaps w:val="0"/>
      <w:sz w:val="18"/>
      <w:szCs w:val="18"/>
    </w:rPr>
  </w:style>
  <w:style w:type="character" w:customStyle="1" w:styleId="CharStyle241">
    <w:name w:val="CharStyle241"/>
    <w:basedOn w:val="a0"/>
    <w:rsid w:val="00ED4740"/>
    <w:rPr>
      <w:rFonts w:ascii="Cambria" w:eastAsia="Cambria" w:hAnsi="Cambria" w:cs="Cambria"/>
      <w:b/>
      <w:bCs/>
      <w:i w:val="0"/>
      <w:iCs w:val="0"/>
      <w:smallCaps w:val="0"/>
      <w:sz w:val="20"/>
      <w:szCs w:val="20"/>
    </w:rPr>
  </w:style>
  <w:style w:type="table" w:styleId="a5">
    <w:name w:val="Table Grid"/>
    <w:basedOn w:val="a1"/>
    <w:uiPriority w:val="59"/>
    <w:rsid w:val="00FD2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24">
    <w:name w:val="Style424"/>
    <w:basedOn w:val="a"/>
    <w:rsid w:val="00E866A9"/>
    <w:pPr>
      <w:spacing w:after="0" w:line="281" w:lineRule="exact"/>
      <w:jc w:val="center"/>
    </w:pPr>
    <w:rPr>
      <w:rFonts w:ascii="Cambria" w:eastAsia="Cambria" w:hAnsi="Cambria" w:cs="Cambria"/>
      <w:sz w:val="20"/>
      <w:szCs w:val="20"/>
    </w:rPr>
  </w:style>
  <w:style w:type="paragraph" w:customStyle="1" w:styleId="Style609">
    <w:name w:val="Style609"/>
    <w:basedOn w:val="a"/>
    <w:rsid w:val="00E866A9"/>
    <w:pPr>
      <w:spacing w:after="0" w:line="281" w:lineRule="exact"/>
    </w:pPr>
    <w:rPr>
      <w:rFonts w:ascii="Cambria" w:eastAsia="Cambria" w:hAnsi="Cambria" w:cs="Cambria"/>
      <w:sz w:val="20"/>
      <w:szCs w:val="20"/>
    </w:rPr>
  </w:style>
  <w:style w:type="paragraph" w:customStyle="1" w:styleId="Style610">
    <w:name w:val="Style610"/>
    <w:basedOn w:val="a"/>
    <w:rsid w:val="00E866A9"/>
    <w:pPr>
      <w:spacing w:after="0" w:line="281" w:lineRule="exact"/>
      <w:jc w:val="both"/>
    </w:pPr>
    <w:rPr>
      <w:rFonts w:ascii="Cambria" w:eastAsia="Cambria" w:hAnsi="Cambria" w:cs="Cambria"/>
      <w:sz w:val="20"/>
      <w:szCs w:val="20"/>
    </w:rPr>
  </w:style>
  <w:style w:type="character" w:customStyle="1" w:styleId="CharStyle240">
    <w:name w:val="CharStyle240"/>
    <w:basedOn w:val="a0"/>
    <w:rsid w:val="00E866A9"/>
    <w:rPr>
      <w:rFonts w:ascii="Cambria" w:eastAsia="Cambria" w:hAnsi="Cambria" w:cs="Cambria"/>
      <w:b/>
      <w:bCs/>
      <w:i w:val="0"/>
      <w:iCs w:val="0"/>
      <w:smallCaps w:val="0"/>
      <w:sz w:val="20"/>
      <w:szCs w:val="20"/>
    </w:rPr>
  </w:style>
  <w:style w:type="character" w:customStyle="1" w:styleId="CharStyle242">
    <w:name w:val="CharStyle242"/>
    <w:basedOn w:val="a0"/>
    <w:rsid w:val="00E866A9"/>
    <w:rPr>
      <w:rFonts w:ascii="Cambria" w:eastAsia="Cambria" w:hAnsi="Cambria" w:cs="Cambria"/>
      <w:b w:val="0"/>
      <w:bCs w:val="0"/>
      <w:i w:val="0"/>
      <w:iCs w:val="0"/>
      <w:smallCaps w:val="0"/>
      <w:sz w:val="20"/>
      <w:szCs w:val="20"/>
    </w:rPr>
  </w:style>
  <w:style w:type="paragraph" w:customStyle="1" w:styleId="Style429">
    <w:name w:val="Style429"/>
    <w:basedOn w:val="a"/>
    <w:rsid w:val="004706BD"/>
    <w:pPr>
      <w:spacing w:after="0" w:line="283" w:lineRule="exact"/>
      <w:jc w:val="both"/>
    </w:pPr>
    <w:rPr>
      <w:rFonts w:ascii="Cambria" w:eastAsia="Cambria" w:hAnsi="Cambria" w:cs="Cambria"/>
      <w:sz w:val="20"/>
      <w:szCs w:val="20"/>
    </w:rPr>
  </w:style>
  <w:style w:type="paragraph" w:customStyle="1" w:styleId="Style46">
    <w:name w:val="Style46"/>
    <w:basedOn w:val="a"/>
    <w:rsid w:val="00FF1F2C"/>
    <w:pPr>
      <w:spacing w:after="0" w:line="288" w:lineRule="exact"/>
      <w:jc w:val="both"/>
    </w:pPr>
    <w:rPr>
      <w:rFonts w:ascii="Cambria" w:eastAsia="Cambria" w:hAnsi="Cambria" w:cs="Cambria"/>
      <w:sz w:val="20"/>
      <w:szCs w:val="20"/>
    </w:rPr>
  </w:style>
  <w:style w:type="paragraph" w:customStyle="1" w:styleId="Style101">
    <w:name w:val="Style101"/>
    <w:basedOn w:val="a"/>
    <w:rsid w:val="0004774D"/>
    <w:pPr>
      <w:spacing w:after="0" w:line="234" w:lineRule="exact"/>
      <w:jc w:val="center"/>
    </w:pPr>
    <w:rPr>
      <w:rFonts w:ascii="Cambria" w:eastAsia="Cambria" w:hAnsi="Cambria" w:cs="Cambria"/>
      <w:sz w:val="20"/>
      <w:szCs w:val="20"/>
    </w:rPr>
  </w:style>
  <w:style w:type="paragraph" w:customStyle="1" w:styleId="Style116">
    <w:name w:val="Style116"/>
    <w:basedOn w:val="a"/>
    <w:rsid w:val="0004774D"/>
    <w:pPr>
      <w:spacing w:after="0" w:line="234" w:lineRule="exact"/>
      <w:jc w:val="center"/>
    </w:pPr>
    <w:rPr>
      <w:rFonts w:ascii="Cambria" w:eastAsia="Cambria" w:hAnsi="Cambria" w:cs="Cambria"/>
      <w:sz w:val="20"/>
      <w:szCs w:val="20"/>
    </w:rPr>
  </w:style>
  <w:style w:type="character" w:customStyle="1" w:styleId="CharStyle170">
    <w:name w:val="CharStyle170"/>
    <w:basedOn w:val="a0"/>
    <w:rsid w:val="0004774D"/>
    <w:rPr>
      <w:rFonts w:ascii="Cambria" w:eastAsia="Cambria" w:hAnsi="Cambria" w:cs="Cambria"/>
      <w:b w:val="0"/>
      <w:bCs w:val="0"/>
      <w:i w:val="0"/>
      <w:iCs w:val="0"/>
      <w:smallCaps w:val="0"/>
      <w:sz w:val="12"/>
      <w:szCs w:val="12"/>
    </w:rPr>
  </w:style>
  <w:style w:type="paragraph" w:customStyle="1" w:styleId="Style506">
    <w:name w:val="Style506"/>
    <w:basedOn w:val="a"/>
    <w:rsid w:val="00043FBE"/>
    <w:pPr>
      <w:spacing w:after="0" w:line="240" w:lineRule="auto"/>
    </w:pPr>
    <w:rPr>
      <w:rFonts w:ascii="Times New Roman" w:eastAsia="Times New Roman" w:hAnsi="Times New Roman" w:cs="Times New Roman"/>
      <w:sz w:val="20"/>
      <w:szCs w:val="20"/>
    </w:rPr>
  </w:style>
  <w:style w:type="paragraph" w:styleId="a6">
    <w:name w:val="header"/>
    <w:basedOn w:val="a"/>
    <w:link w:val="a7"/>
    <w:uiPriority w:val="99"/>
    <w:unhideWhenUsed/>
    <w:rsid w:val="00136D8A"/>
    <w:pPr>
      <w:tabs>
        <w:tab w:val="center" w:pos="4536"/>
        <w:tab w:val="right" w:pos="9072"/>
      </w:tabs>
      <w:spacing w:after="0" w:line="240" w:lineRule="auto"/>
    </w:pPr>
  </w:style>
  <w:style w:type="character" w:customStyle="1" w:styleId="a7">
    <w:name w:val="Горен колонтитул Знак"/>
    <w:basedOn w:val="a0"/>
    <w:link w:val="a6"/>
    <w:uiPriority w:val="99"/>
    <w:rsid w:val="00136D8A"/>
    <w:rPr>
      <w:rFonts w:eastAsiaTheme="minorEastAsia"/>
      <w:lang w:eastAsia="bg-BG"/>
    </w:rPr>
  </w:style>
  <w:style w:type="paragraph" w:styleId="a8">
    <w:name w:val="footer"/>
    <w:basedOn w:val="a"/>
    <w:link w:val="a9"/>
    <w:uiPriority w:val="99"/>
    <w:semiHidden/>
    <w:unhideWhenUsed/>
    <w:rsid w:val="00136D8A"/>
    <w:pPr>
      <w:tabs>
        <w:tab w:val="center" w:pos="4536"/>
        <w:tab w:val="right" w:pos="9072"/>
      </w:tabs>
      <w:spacing w:after="0" w:line="240" w:lineRule="auto"/>
    </w:pPr>
  </w:style>
  <w:style w:type="character" w:customStyle="1" w:styleId="a9">
    <w:name w:val="Долен колонтитул Знак"/>
    <w:basedOn w:val="a0"/>
    <w:link w:val="a8"/>
    <w:uiPriority w:val="99"/>
    <w:semiHidden/>
    <w:rsid w:val="00136D8A"/>
    <w:rPr>
      <w:rFonts w:eastAsiaTheme="minorEastAsia"/>
      <w:lang w:eastAsia="bg-BG"/>
    </w:rPr>
  </w:style>
  <w:style w:type="paragraph" w:styleId="aa">
    <w:name w:val="Balloon Text"/>
    <w:basedOn w:val="a"/>
    <w:link w:val="ab"/>
    <w:uiPriority w:val="99"/>
    <w:semiHidden/>
    <w:unhideWhenUsed/>
    <w:rsid w:val="00136D8A"/>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136D8A"/>
    <w:rPr>
      <w:rFonts w:ascii="Tahoma" w:eastAsiaTheme="minorEastAsia" w:hAnsi="Tahoma" w:cs="Tahoma"/>
      <w:sz w:val="16"/>
      <w:szCs w:val="16"/>
      <w:lang w:eastAsia="bg-BG"/>
    </w:rPr>
  </w:style>
  <w:style w:type="paragraph" w:customStyle="1" w:styleId="Style2">
    <w:name w:val="Style2"/>
    <w:basedOn w:val="a"/>
    <w:rsid w:val="00592CB5"/>
    <w:pPr>
      <w:spacing w:after="0" w:line="240" w:lineRule="auto"/>
    </w:pPr>
    <w:rPr>
      <w:rFonts w:ascii="Cambria" w:eastAsia="Cambria" w:hAnsi="Cambria" w:cs="Cambria"/>
      <w:sz w:val="20"/>
      <w:szCs w:val="20"/>
    </w:rPr>
  </w:style>
  <w:style w:type="paragraph" w:customStyle="1" w:styleId="Style3">
    <w:name w:val="Style3"/>
    <w:basedOn w:val="a"/>
    <w:rsid w:val="00592CB5"/>
    <w:pPr>
      <w:spacing w:after="0" w:line="240" w:lineRule="auto"/>
    </w:pPr>
    <w:rPr>
      <w:rFonts w:ascii="Cambria" w:eastAsia="Cambria" w:hAnsi="Cambria" w:cs="Cambria"/>
      <w:sz w:val="20"/>
      <w:szCs w:val="20"/>
    </w:rPr>
  </w:style>
  <w:style w:type="paragraph" w:customStyle="1" w:styleId="Style4">
    <w:name w:val="Style4"/>
    <w:basedOn w:val="a"/>
    <w:rsid w:val="00592CB5"/>
    <w:pPr>
      <w:spacing w:after="0" w:line="331" w:lineRule="exact"/>
      <w:jc w:val="center"/>
    </w:pPr>
    <w:rPr>
      <w:rFonts w:ascii="Cambria" w:eastAsia="Cambria" w:hAnsi="Cambria" w:cs="Cambria"/>
      <w:sz w:val="20"/>
      <w:szCs w:val="20"/>
    </w:rPr>
  </w:style>
  <w:style w:type="paragraph" w:customStyle="1" w:styleId="Style5">
    <w:name w:val="Style5"/>
    <w:basedOn w:val="a"/>
    <w:rsid w:val="00592CB5"/>
    <w:pPr>
      <w:spacing w:after="0" w:line="240" w:lineRule="auto"/>
    </w:pPr>
    <w:rPr>
      <w:rFonts w:ascii="Cambria" w:eastAsia="Cambria" w:hAnsi="Cambria" w:cs="Cambria"/>
      <w:sz w:val="20"/>
      <w:szCs w:val="20"/>
    </w:rPr>
  </w:style>
  <w:style w:type="paragraph" w:customStyle="1" w:styleId="Style6">
    <w:name w:val="Style6"/>
    <w:basedOn w:val="a"/>
    <w:rsid w:val="00592CB5"/>
    <w:pPr>
      <w:spacing w:after="0" w:line="206" w:lineRule="exact"/>
      <w:jc w:val="center"/>
    </w:pPr>
    <w:rPr>
      <w:rFonts w:ascii="Cambria" w:eastAsia="Cambria" w:hAnsi="Cambria" w:cs="Cambria"/>
      <w:sz w:val="20"/>
      <w:szCs w:val="20"/>
    </w:rPr>
  </w:style>
  <w:style w:type="paragraph" w:customStyle="1" w:styleId="Style8">
    <w:name w:val="Style8"/>
    <w:basedOn w:val="a"/>
    <w:rsid w:val="00592CB5"/>
    <w:pPr>
      <w:spacing w:after="0" w:line="240" w:lineRule="auto"/>
      <w:jc w:val="both"/>
    </w:pPr>
    <w:rPr>
      <w:rFonts w:ascii="Cambria" w:eastAsia="Cambria" w:hAnsi="Cambria" w:cs="Cambria"/>
      <w:sz w:val="20"/>
      <w:szCs w:val="20"/>
    </w:rPr>
  </w:style>
  <w:style w:type="paragraph" w:customStyle="1" w:styleId="Style432">
    <w:name w:val="Style432"/>
    <w:basedOn w:val="a"/>
    <w:rsid w:val="00592CB5"/>
    <w:pPr>
      <w:spacing w:after="0" w:line="240" w:lineRule="auto"/>
    </w:pPr>
    <w:rPr>
      <w:rFonts w:ascii="Cambria" w:eastAsia="Cambria" w:hAnsi="Cambria" w:cs="Cambria"/>
      <w:sz w:val="20"/>
      <w:szCs w:val="20"/>
    </w:rPr>
  </w:style>
  <w:style w:type="paragraph" w:customStyle="1" w:styleId="Style10">
    <w:name w:val="Style10"/>
    <w:basedOn w:val="a"/>
    <w:rsid w:val="00592CB5"/>
    <w:pPr>
      <w:spacing w:after="0" w:line="240" w:lineRule="auto"/>
      <w:jc w:val="both"/>
    </w:pPr>
    <w:rPr>
      <w:rFonts w:ascii="Cambria" w:eastAsia="Cambria" w:hAnsi="Cambria" w:cs="Cambria"/>
      <w:sz w:val="20"/>
      <w:szCs w:val="20"/>
    </w:rPr>
  </w:style>
  <w:style w:type="paragraph" w:customStyle="1" w:styleId="Style11">
    <w:name w:val="Style11"/>
    <w:basedOn w:val="a"/>
    <w:rsid w:val="00592CB5"/>
    <w:pPr>
      <w:spacing w:after="0" w:line="278" w:lineRule="exact"/>
      <w:jc w:val="both"/>
    </w:pPr>
    <w:rPr>
      <w:rFonts w:ascii="Cambria" w:eastAsia="Cambria" w:hAnsi="Cambria" w:cs="Cambria"/>
      <w:sz w:val="20"/>
      <w:szCs w:val="20"/>
    </w:rPr>
  </w:style>
  <w:style w:type="paragraph" w:customStyle="1" w:styleId="Style38">
    <w:name w:val="Style38"/>
    <w:basedOn w:val="a"/>
    <w:rsid w:val="00592CB5"/>
    <w:pPr>
      <w:spacing w:after="0" w:line="283" w:lineRule="exact"/>
    </w:pPr>
    <w:rPr>
      <w:rFonts w:ascii="Cambria" w:eastAsia="Cambria" w:hAnsi="Cambria" w:cs="Cambria"/>
      <w:sz w:val="20"/>
      <w:szCs w:val="20"/>
    </w:rPr>
  </w:style>
  <w:style w:type="paragraph" w:customStyle="1" w:styleId="Style671">
    <w:name w:val="Style671"/>
    <w:basedOn w:val="a"/>
    <w:rsid w:val="00592CB5"/>
    <w:pPr>
      <w:spacing w:after="0" w:line="259" w:lineRule="exact"/>
      <w:jc w:val="center"/>
    </w:pPr>
    <w:rPr>
      <w:rFonts w:ascii="Cambria" w:eastAsia="Cambria" w:hAnsi="Cambria" w:cs="Cambria"/>
      <w:sz w:val="20"/>
      <w:szCs w:val="20"/>
    </w:rPr>
  </w:style>
  <w:style w:type="paragraph" w:customStyle="1" w:styleId="Style589">
    <w:name w:val="Style589"/>
    <w:basedOn w:val="a"/>
    <w:rsid w:val="00592CB5"/>
    <w:pPr>
      <w:spacing w:after="0" w:line="240" w:lineRule="auto"/>
      <w:jc w:val="center"/>
    </w:pPr>
    <w:rPr>
      <w:rFonts w:ascii="Cambria" w:eastAsia="Cambria" w:hAnsi="Cambria" w:cs="Cambria"/>
      <w:sz w:val="20"/>
      <w:szCs w:val="20"/>
    </w:rPr>
  </w:style>
  <w:style w:type="paragraph" w:customStyle="1" w:styleId="Style1034">
    <w:name w:val="Style1034"/>
    <w:basedOn w:val="a"/>
    <w:rsid w:val="00592CB5"/>
    <w:pPr>
      <w:spacing w:after="0" w:line="281" w:lineRule="exact"/>
      <w:ind w:firstLine="715"/>
    </w:pPr>
    <w:rPr>
      <w:rFonts w:ascii="Cambria" w:eastAsia="Cambria" w:hAnsi="Cambria" w:cs="Cambria"/>
      <w:sz w:val="20"/>
      <w:szCs w:val="20"/>
    </w:rPr>
  </w:style>
  <w:style w:type="paragraph" w:customStyle="1" w:styleId="Style48">
    <w:name w:val="Style48"/>
    <w:basedOn w:val="a"/>
    <w:rsid w:val="00592CB5"/>
    <w:pPr>
      <w:spacing w:after="0" w:line="283" w:lineRule="exact"/>
    </w:pPr>
    <w:rPr>
      <w:rFonts w:ascii="Cambria" w:eastAsia="Cambria" w:hAnsi="Cambria" w:cs="Cambria"/>
      <w:sz w:val="20"/>
      <w:szCs w:val="20"/>
    </w:rPr>
  </w:style>
  <w:style w:type="paragraph" w:customStyle="1" w:styleId="Style595">
    <w:name w:val="Style595"/>
    <w:basedOn w:val="a"/>
    <w:rsid w:val="00592CB5"/>
    <w:pPr>
      <w:spacing w:after="0" w:line="258" w:lineRule="exact"/>
    </w:pPr>
    <w:rPr>
      <w:rFonts w:ascii="Cambria" w:eastAsia="Cambria" w:hAnsi="Cambria" w:cs="Cambria"/>
      <w:sz w:val="20"/>
      <w:szCs w:val="20"/>
    </w:rPr>
  </w:style>
  <w:style w:type="paragraph" w:customStyle="1" w:styleId="Style55">
    <w:name w:val="Style55"/>
    <w:basedOn w:val="a"/>
    <w:rsid w:val="00592CB5"/>
    <w:pPr>
      <w:spacing w:after="0" w:line="278" w:lineRule="exact"/>
      <w:jc w:val="both"/>
    </w:pPr>
    <w:rPr>
      <w:rFonts w:ascii="Cambria" w:eastAsia="Cambria" w:hAnsi="Cambria" w:cs="Cambria"/>
      <w:sz w:val="20"/>
      <w:szCs w:val="20"/>
    </w:rPr>
  </w:style>
  <w:style w:type="paragraph" w:customStyle="1" w:styleId="Style417">
    <w:name w:val="Style417"/>
    <w:basedOn w:val="a"/>
    <w:rsid w:val="00592CB5"/>
    <w:pPr>
      <w:spacing w:after="0" w:line="281" w:lineRule="exact"/>
      <w:ind w:firstLine="864"/>
      <w:jc w:val="both"/>
    </w:pPr>
    <w:rPr>
      <w:rFonts w:ascii="Cambria" w:eastAsia="Cambria" w:hAnsi="Cambria" w:cs="Cambria"/>
      <w:sz w:val="20"/>
      <w:szCs w:val="20"/>
    </w:rPr>
  </w:style>
  <w:style w:type="paragraph" w:customStyle="1" w:styleId="Style406">
    <w:name w:val="Style406"/>
    <w:basedOn w:val="a"/>
    <w:rsid w:val="00592CB5"/>
    <w:pPr>
      <w:spacing w:after="0" w:line="278" w:lineRule="exact"/>
      <w:ind w:firstLine="437"/>
      <w:jc w:val="both"/>
    </w:pPr>
    <w:rPr>
      <w:rFonts w:ascii="Cambria" w:eastAsia="Cambria" w:hAnsi="Cambria" w:cs="Cambria"/>
      <w:sz w:val="20"/>
      <w:szCs w:val="20"/>
    </w:rPr>
  </w:style>
  <w:style w:type="paragraph" w:customStyle="1" w:styleId="Style860">
    <w:name w:val="Style860"/>
    <w:basedOn w:val="a"/>
    <w:rsid w:val="00592CB5"/>
    <w:pPr>
      <w:spacing w:after="0" w:line="278" w:lineRule="exact"/>
      <w:jc w:val="center"/>
    </w:pPr>
    <w:rPr>
      <w:rFonts w:ascii="Cambria" w:eastAsia="Cambria" w:hAnsi="Cambria" w:cs="Cambria"/>
      <w:sz w:val="20"/>
      <w:szCs w:val="20"/>
    </w:rPr>
  </w:style>
  <w:style w:type="paragraph" w:customStyle="1" w:styleId="Style630">
    <w:name w:val="Style630"/>
    <w:basedOn w:val="a"/>
    <w:rsid w:val="00592CB5"/>
    <w:pPr>
      <w:spacing w:after="0" w:line="259" w:lineRule="exact"/>
      <w:ind w:firstLine="250"/>
    </w:pPr>
    <w:rPr>
      <w:rFonts w:ascii="Cambria" w:eastAsia="Cambria" w:hAnsi="Cambria" w:cs="Cambria"/>
      <w:sz w:val="20"/>
      <w:szCs w:val="20"/>
    </w:rPr>
  </w:style>
  <w:style w:type="paragraph" w:customStyle="1" w:styleId="Style70">
    <w:name w:val="Style70"/>
    <w:basedOn w:val="a"/>
    <w:rsid w:val="00592CB5"/>
    <w:pPr>
      <w:spacing w:after="0" w:line="282" w:lineRule="exact"/>
      <w:ind w:firstLine="720"/>
      <w:jc w:val="both"/>
    </w:pPr>
    <w:rPr>
      <w:rFonts w:ascii="Cambria" w:eastAsia="Cambria" w:hAnsi="Cambria" w:cs="Cambria"/>
      <w:sz w:val="20"/>
      <w:szCs w:val="20"/>
    </w:rPr>
  </w:style>
  <w:style w:type="paragraph" w:customStyle="1" w:styleId="Style71">
    <w:name w:val="Style71"/>
    <w:basedOn w:val="a"/>
    <w:rsid w:val="00592CB5"/>
    <w:pPr>
      <w:spacing w:after="0" w:line="281" w:lineRule="exact"/>
      <w:ind w:firstLine="720"/>
      <w:jc w:val="both"/>
    </w:pPr>
    <w:rPr>
      <w:rFonts w:ascii="Cambria" w:eastAsia="Cambria" w:hAnsi="Cambria" w:cs="Cambria"/>
      <w:sz w:val="20"/>
      <w:szCs w:val="20"/>
    </w:rPr>
  </w:style>
  <w:style w:type="paragraph" w:customStyle="1" w:styleId="Style469">
    <w:name w:val="Style469"/>
    <w:basedOn w:val="a"/>
    <w:rsid w:val="00592CB5"/>
    <w:pPr>
      <w:spacing w:after="0" w:line="240" w:lineRule="auto"/>
    </w:pPr>
    <w:rPr>
      <w:rFonts w:ascii="Cambria" w:eastAsia="Cambria" w:hAnsi="Cambria" w:cs="Cambria"/>
      <w:sz w:val="20"/>
      <w:szCs w:val="20"/>
    </w:rPr>
  </w:style>
  <w:style w:type="paragraph" w:customStyle="1" w:styleId="Style90">
    <w:name w:val="Style90"/>
    <w:basedOn w:val="a"/>
    <w:rsid w:val="00592CB5"/>
    <w:pPr>
      <w:spacing w:after="0" w:line="283" w:lineRule="exact"/>
      <w:ind w:hanging="720"/>
    </w:pPr>
    <w:rPr>
      <w:rFonts w:ascii="Cambria" w:eastAsia="Cambria" w:hAnsi="Cambria" w:cs="Cambria"/>
      <w:sz w:val="20"/>
      <w:szCs w:val="20"/>
    </w:rPr>
  </w:style>
  <w:style w:type="paragraph" w:customStyle="1" w:styleId="Style598">
    <w:name w:val="Style598"/>
    <w:basedOn w:val="a"/>
    <w:rsid w:val="00592CB5"/>
    <w:pPr>
      <w:spacing w:after="0" w:line="240" w:lineRule="auto"/>
    </w:pPr>
    <w:rPr>
      <w:rFonts w:ascii="Cambria" w:eastAsia="Cambria" w:hAnsi="Cambria" w:cs="Cambria"/>
      <w:sz w:val="20"/>
      <w:szCs w:val="20"/>
    </w:rPr>
  </w:style>
  <w:style w:type="paragraph" w:customStyle="1" w:styleId="Style1090">
    <w:name w:val="Style1090"/>
    <w:basedOn w:val="a"/>
    <w:rsid w:val="00592CB5"/>
    <w:pPr>
      <w:spacing w:after="0" w:line="281" w:lineRule="exact"/>
      <w:ind w:firstLine="542"/>
      <w:jc w:val="both"/>
    </w:pPr>
    <w:rPr>
      <w:rFonts w:ascii="Cambria" w:eastAsia="Cambria" w:hAnsi="Cambria" w:cs="Cambria"/>
      <w:sz w:val="20"/>
      <w:szCs w:val="20"/>
    </w:rPr>
  </w:style>
  <w:style w:type="paragraph" w:customStyle="1" w:styleId="Style84">
    <w:name w:val="Style84"/>
    <w:basedOn w:val="a"/>
    <w:rsid w:val="00592CB5"/>
    <w:pPr>
      <w:spacing w:after="0" w:line="283" w:lineRule="exact"/>
      <w:ind w:firstLine="720"/>
      <w:jc w:val="both"/>
    </w:pPr>
    <w:rPr>
      <w:rFonts w:ascii="Cambria" w:eastAsia="Cambria" w:hAnsi="Cambria" w:cs="Cambria"/>
      <w:sz w:val="20"/>
      <w:szCs w:val="20"/>
    </w:rPr>
  </w:style>
  <w:style w:type="paragraph" w:customStyle="1" w:styleId="Style375">
    <w:name w:val="Style375"/>
    <w:basedOn w:val="a"/>
    <w:rsid w:val="00592CB5"/>
    <w:pPr>
      <w:spacing w:after="0" w:line="470" w:lineRule="exact"/>
    </w:pPr>
    <w:rPr>
      <w:rFonts w:ascii="Cambria" w:eastAsia="Cambria" w:hAnsi="Cambria" w:cs="Cambria"/>
      <w:sz w:val="20"/>
      <w:szCs w:val="20"/>
    </w:rPr>
  </w:style>
  <w:style w:type="paragraph" w:customStyle="1" w:styleId="Style1098">
    <w:name w:val="Style1098"/>
    <w:basedOn w:val="a"/>
    <w:rsid w:val="00592CB5"/>
    <w:pPr>
      <w:spacing w:after="0" w:line="283" w:lineRule="exact"/>
      <w:ind w:firstLine="566"/>
    </w:pPr>
    <w:rPr>
      <w:rFonts w:ascii="Cambria" w:eastAsia="Cambria" w:hAnsi="Cambria" w:cs="Cambria"/>
      <w:sz w:val="20"/>
      <w:szCs w:val="20"/>
    </w:rPr>
  </w:style>
  <w:style w:type="paragraph" w:customStyle="1" w:styleId="Style784">
    <w:name w:val="Style784"/>
    <w:basedOn w:val="a"/>
    <w:rsid w:val="00592CB5"/>
    <w:pPr>
      <w:spacing w:after="0" w:line="257" w:lineRule="exact"/>
      <w:jc w:val="center"/>
    </w:pPr>
    <w:rPr>
      <w:rFonts w:ascii="Cambria" w:eastAsia="Cambria" w:hAnsi="Cambria" w:cs="Cambria"/>
      <w:sz w:val="20"/>
      <w:szCs w:val="20"/>
    </w:rPr>
  </w:style>
  <w:style w:type="paragraph" w:customStyle="1" w:styleId="Style1078">
    <w:name w:val="Style1078"/>
    <w:basedOn w:val="a"/>
    <w:rsid w:val="00592CB5"/>
    <w:pPr>
      <w:spacing w:after="0" w:line="283" w:lineRule="exact"/>
      <w:ind w:firstLine="283"/>
      <w:jc w:val="both"/>
    </w:pPr>
    <w:rPr>
      <w:rFonts w:ascii="Cambria" w:eastAsia="Cambria" w:hAnsi="Cambria" w:cs="Cambria"/>
      <w:sz w:val="20"/>
      <w:szCs w:val="20"/>
    </w:rPr>
  </w:style>
  <w:style w:type="paragraph" w:customStyle="1" w:styleId="Style182">
    <w:name w:val="Style182"/>
    <w:basedOn w:val="a"/>
    <w:rsid w:val="00592CB5"/>
    <w:pPr>
      <w:spacing w:after="0" w:line="235" w:lineRule="exact"/>
      <w:ind w:hanging="206"/>
    </w:pPr>
    <w:rPr>
      <w:rFonts w:ascii="Cambria" w:eastAsia="Cambria" w:hAnsi="Cambria" w:cs="Cambria"/>
      <w:sz w:val="20"/>
      <w:szCs w:val="20"/>
    </w:rPr>
  </w:style>
  <w:style w:type="paragraph" w:customStyle="1" w:styleId="Style232">
    <w:name w:val="Style232"/>
    <w:basedOn w:val="a"/>
    <w:rsid w:val="00592CB5"/>
    <w:pPr>
      <w:spacing w:after="0" w:line="240" w:lineRule="auto"/>
    </w:pPr>
    <w:rPr>
      <w:rFonts w:ascii="Cambria" w:eastAsia="Cambria" w:hAnsi="Cambria" w:cs="Cambria"/>
      <w:sz w:val="20"/>
      <w:szCs w:val="20"/>
    </w:rPr>
  </w:style>
  <w:style w:type="paragraph" w:customStyle="1" w:styleId="Style730">
    <w:name w:val="Style730"/>
    <w:basedOn w:val="a"/>
    <w:rsid w:val="00592CB5"/>
    <w:pPr>
      <w:spacing w:after="0" w:line="259" w:lineRule="exact"/>
      <w:jc w:val="both"/>
    </w:pPr>
    <w:rPr>
      <w:rFonts w:ascii="Cambria" w:eastAsia="Cambria" w:hAnsi="Cambria" w:cs="Cambria"/>
      <w:sz w:val="20"/>
      <w:szCs w:val="20"/>
    </w:rPr>
  </w:style>
  <w:style w:type="paragraph" w:customStyle="1" w:styleId="Style2208">
    <w:name w:val="Style2208"/>
    <w:basedOn w:val="a"/>
    <w:rsid w:val="00592CB5"/>
    <w:pPr>
      <w:spacing w:after="0" w:line="259" w:lineRule="exact"/>
      <w:ind w:hanging="322"/>
      <w:jc w:val="both"/>
    </w:pPr>
    <w:rPr>
      <w:rFonts w:ascii="Cambria" w:eastAsia="Cambria" w:hAnsi="Cambria" w:cs="Cambria"/>
      <w:sz w:val="20"/>
      <w:szCs w:val="20"/>
    </w:rPr>
  </w:style>
  <w:style w:type="paragraph" w:customStyle="1" w:styleId="Style1033">
    <w:name w:val="Style1033"/>
    <w:basedOn w:val="a"/>
    <w:rsid w:val="00592CB5"/>
    <w:pPr>
      <w:spacing w:after="0" w:line="278" w:lineRule="exact"/>
      <w:ind w:firstLine="706"/>
    </w:pPr>
    <w:rPr>
      <w:rFonts w:ascii="Cambria" w:eastAsia="Cambria" w:hAnsi="Cambria" w:cs="Cambria"/>
      <w:sz w:val="20"/>
      <w:szCs w:val="20"/>
    </w:rPr>
  </w:style>
  <w:style w:type="paragraph" w:customStyle="1" w:styleId="Style810">
    <w:name w:val="Style810"/>
    <w:basedOn w:val="a"/>
    <w:rsid w:val="00592CB5"/>
    <w:pPr>
      <w:spacing w:after="0" w:line="281" w:lineRule="exact"/>
      <w:ind w:firstLine="437"/>
      <w:jc w:val="both"/>
    </w:pPr>
    <w:rPr>
      <w:rFonts w:ascii="Cambria" w:eastAsia="Cambria" w:hAnsi="Cambria" w:cs="Cambria"/>
      <w:sz w:val="20"/>
      <w:szCs w:val="20"/>
    </w:rPr>
  </w:style>
  <w:style w:type="paragraph" w:customStyle="1" w:styleId="Style816">
    <w:name w:val="Style816"/>
    <w:basedOn w:val="a"/>
    <w:rsid w:val="00592CB5"/>
    <w:pPr>
      <w:spacing w:after="0" w:line="278" w:lineRule="exact"/>
      <w:ind w:firstLine="706"/>
    </w:pPr>
    <w:rPr>
      <w:rFonts w:ascii="Cambria" w:eastAsia="Cambria" w:hAnsi="Cambria" w:cs="Cambria"/>
      <w:sz w:val="20"/>
      <w:szCs w:val="20"/>
    </w:rPr>
  </w:style>
  <w:style w:type="paragraph" w:customStyle="1" w:styleId="Style1998">
    <w:name w:val="Style1998"/>
    <w:basedOn w:val="a"/>
    <w:rsid w:val="00592CB5"/>
    <w:pPr>
      <w:spacing w:after="0" w:line="235" w:lineRule="exact"/>
      <w:ind w:firstLine="245"/>
    </w:pPr>
    <w:rPr>
      <w:rFonts w:ascii="Cambria" w:eastAsia="Cambria" w:hAnsi="Cambria" w:cs="Cambria"/>
      <w:sz w:val="20"/>
      <w:szCs w:val="20"/>
    </w:rPr>
  </w:style>
  <w:style w:type="paragraph" w:customStyle="1" w:styleId="Style405">
    <w:name w:val="Style405"/>
    <w:basedOn w:val="a"/>
    <w:rsid w:val="00592CB5"/>
    <w:pPr>
      <w:spacing w:after="0" w:line="281" w:lineRule="exact"/>
      <w:ind w:firstLine="278"/>
      <w:jc w:val="both"/>
    </w:pPr>
    <w:rPr>
      <w:rFonts w:ascii="Cambria" w:eastAsia="Cambria" w:hAnsi="Cambria" w:cs="Cambria"/>
      <w:sz w:val="20"/>
      <w:szCs w:val="20"/>
    </w:rPr>
  </w:style>
  <w:style w:type="paragraph" w:customStyle="1" w:styleId="Style2920">
    <w:name w:val="Style2920"/>
    <w:basedOn w:val="a"/>
    <w:rsid w:val="00592CB5"/>
    <w:pPr>
      <w:spacing w:after="0" w:line="259" w:lineRule="exact"/>
      <w:ind w:hanging="389"/>
      <w:jc w:val="both"/>
    </w:pPr>
    <w:rPr>
      <w:rFonts w:ascii="Cambria" w:eastAsia="Cambria" w:hAnsi="Cambria" w:cs="Cambria"/>
      <w:sz w:val="20"/>
      <w:szCs w:val="20"/>
    </w:rPr>
  </w:style>
  <w:style w:type="paragraph" w:customStyle="1" w:styleId="Style790">
    <w:name w:val="Style790"/>
    <w:basedOn w:val="a"/>
    <w:rsid w:val="00592CB5"/>
    <w:pPr>
      <w:spacing w:after="0" w:line="283" w:lineRule="exact"/>
      <w:ind w:firstLine="715"/>
      <w:jc w:val="both"/>
    </w:pPr>
    <w:rPr>
      <w:rFonts w:ascii="Cambria" w:eastAsia="Cambria" w:hAnsi="Cambria" w:cs="Cambria"/>
      <w:sz w:val="20"/>
      <w:szCs w:val="20"/>
    </w:rPr>
  </w:style>
  <w:style w:type="paragraph" w:customStyle="1" w:styleId="Style283">
    <w:name w:val="Style283"/>
    <w:basedOn w:val="a"/>
    <w:rsid w:val="00592CB5"/>
    <w:pPr>
      <w:spacing w:after="0" w:line="240" w:lineRule="auto"/>
    </w:pPr>
    <w:rPr>
      <w:rFonts w:ascii="Cambria" w:eastAsia="Cambria" w:hAnsi="Cambria" w:cs="Cambria"/>
      <w:sz w:val="20"/>
      <w:szCs w:val="20"/>
    </w:rPr>
  </w:style>
  <w:style w:type="paragraph" w:customStyle="1" w:styleId="Style300">
    <w:name w:val="Style300"/>
    <w:basedOn w:val="a"/>
    <w:rsid w:val="00592CB5"/>
    <w:pPr>
      <w:spacing w:after="0" w:line="235" w:lineRule="exact"/>
      <w:jc w:val="both"/>
    </w:pPr>
    <w:rPr>
      <w:rFonts w:ascii="Cambria" w:eastAsia="Cambria" w:hAnsi="Cambria" w:cs="Cambria"/>
      <w:sz w:val="20"/>
      <w:szCs w:val="20"/>
    </w:rPr>
  </w:style>
  <w:style w:type="paragraph" w:customStyle="1" w:styleId="Style315">
    <w:name w:val="Style315"/>
    <w:basedOn w:val="a"/>
    <w:rsid w:val="00592CB5"/>
    <w:pPr>
      <w:spacing w:after="0" w:line="235" w:lineRule="exact"/>
      <w:jc w:val="both"/>
    </w:pPr>
    <w:rPr>
      <w:rFonts w:ascii="Cambria" w:eastAsia="Cambria" w:hAnsi="Cambria" w:cs="Cambria"/>
      <w:sz w:val="20"/>
      <w:szCs w:val="20"/>
    </w:rPr>
  </w:style>
  <w:style w:type="character" w:customStyle="1" w:styleId="CharStyle1">
    <w:name w:val="CharStyle1"/>
    <w:basedOn w:val="a0"/>
    <w:rsid w:val="00592CB5"/>
    <w:rPr>
      <w:rFonts w:ascii="Cambria" w:eastAsia="Cambria" w:hAnsi="Cambria" w:cs="Cambria"/>
      <w:b/>
      <w:bCs/>
      <w:i w:val="0"/>
      <w:iCs w:val="0"/>
      <w:smallCaps w:val="0"/>
      <w:sz w:val="30"/>
      <w:szCs w:val="30"/>
    </w:rPr>
  </w:style>
  <w:style w:type="character" w:customStyle="1" w:styleId="CharStyle2">
    <w:name w:val="CharStyle2"/>
    <w:basedOn w:val="a0"/>
    <w:rsid w:val="00592CB5"/>
    <w:rPr>
      <w:rFonts w:ascii="Cambria" w:eastAsia="Cambria" w:hAnsi="Cambria" w:cs="Cambria"/>
      <w:b w:val="0"/>
      <w:bCs w:val="0"/>
      <w:i w:val="0"/>
      <w:iCs w:val="0"/>
      <w:smallCaps w:val="0"/>
      <w:sz w:val="26"/>
      <w:szCs w:val="26"/>
    </w:rPr>
  </w:style>
  <w:style w:type="character" w:customStyle="1" w:styleId="CharStyle13">
    <w:name w:val="CharStyle13"/>
    <w:basedOn w:val="a0"/>
    <w:rsid w:val="00592CB5"/>
    <w:rPr>
      <w:rFonts w:ascii="Cambria" w:eastAsia="Cambria" w:hAnsi="Cambria" w:cs="Cambria"/>
      <w:b w:val="0"/>
      <w:bCs w:val="0"/>
      <w:i/>
      <w:iCs/>
      <w:smallCaps w:val="0"/>
      <w:sz w:val="20"/>
      <w:szCs w:val="20"/>
    </w:rPr>
  </w:style>
  <w:style w:type="character" w:customStyle="1" w:styleId="CharStyle33">
    <w:name w:val="CharStyle33"/>
    <w:basedOn w:val="a0"/>
    <w:rsid w:val="00592CB5"/>
    <w:rPr>
      <w:rFonts w:ascii="Cambria" w:eastAsia="Cambria" w:hAnsi="Cambria" w:cs="Cambria"/>
      <w:b/>
      <w:bCs/>
      <w:i/>
      <w:iCs/>
      <w:smallCaps w:val="0"/>
      <w:sz w:val="22"/>
      <w:szCs w:val="22"/>
    </w:rPr>
  </w:style>
  <w:style w:type="character" w:customStyle="1" w:styleId="CharStyle34">
    <w:name w:val="CharStyle34"/>
    <w:basedOn w:val="a0"/>
    <w:rsid w:val="00592CB5"/>
    <w:rPr>
      <w:rFonts w:ascii="Cambria" w:eastAsia="Cambria" w:hAnsi="Cambria" w:cs="Cambria"/>
      <w:b w:val="0"/>
      <w:bCs w:val="0"/>
      <w:i/>
      <w:iCs/>
      <w:smallCaps w:val="0"/>
      <w:sz w:val="18"/>
      <w:szCs w:val="18"/>
    </w:rPr>
  </w:style>
  <w:style w:type="character" w:customStyle="1" w:styleId="CharStyle53">
    <w:name w:val="CharStyle53"/>
    <w:basedOn w:val="a0"/>
    <w:rsid w:val="00592CB5"/>
    <w:rPr>
      <w:rFonts w:ascii="Arial Black" w:eastAsia="Arial Black" w:hAnsi="Arial Black" w:cs="Arial Black"/>
      <w:b w:val="0"/>
      <w:bCs w:val="0"/>
      <w:i/>
      <w:iCs/>
      <w:smallCaps w:val="0"/>
      <w:sz w:val="20"/>
      <w:szCs w:val="20"/>
    </w:rPr>
  </w:style>
  <w:style w:type="character" w:customStyle="1" w:styleId="CharStyle179">
    <w:name w:val="CharStyle179"/>
    <w:basedOn w:val="a0"/>
    <w:rsid w:val="00592CB5"/>
    <w:rPr>
      <w:rFonts w:ascii="Cambria" w:eastAsia="Cambria" w:hAnsi="Cambria" w:cs="Cambria"/>
      <w:b w:val="0"/>
      <w:bCs w:val="0"/>
      <w:i w:val="0"/>
      <w:iCs w:val="0"/>
      <w:smallCaps w:val="0"/>
      <w:sz w:val="16"/>
      <w:szCs w:val="16"/>
    </w:rPr>
  </w:style>
  <w:style w:type="character" w:customStyle="1" w:styleId="CharStyle243">
    <w:name w:val="CharStyle243"/>
    <w:basedOn w:val="a0"/>
    <w:rsid w:val="00592CB5"/>
    <w:rPr>
      <w:rFonts w:ascii="Times New Roman" w:eastAsia="Times New Roman" w:hAnsi="Times New Roman" w:cs="Times New Roman"/>
      <w:b w:val="0"/>
      <w:bCs w:val="0"/>
      <w:i w:val="0"/>
      <w:iCs w:val="0"/>
      <w:smallCaps w:val="0"/>
      <w:sz w:val="16"/>
      <w:szCs w:val="16"/>
    </w:rPr>
  </w:style>
  <w:style w:type="character" w:customStyle="1" w:styleId="CharStyle244">
    <w:name w:val="CharStyle244"/>
    <w:basedOn w:val="a0"/>
    <w:rsid w:val="00592CB5"/>
    <w:rPr>
      <w:rFonts w:ascii="Times New Roman" w:eastAsia="Times New Roman" w:hAnsi="Times New Roman" w:cs="Times New Roman"/>
      <w:b/>
      <w:bCs/>
      <w:i w:val="0"/>
      <w:iCs w:val="0"/>
      <w:smallCaps w:val="0"/>
      <w:sz w:val="16"/>
      <w:szCs w:val="16"/>
    </w:rPr>
  </w:style>
</w:styles>
</file>

<file path=word/webSettings.xml><?xml version="1.0" encoding="utf-8"?>
<w:webSettings xmlns:r="http://schemas.openxmlformats.org/officeDocument/2006/relationships" xmlns:w="http://schemas.openxmlformats.org/wordprocessingml/2006/main">
  <w:divs>
    <w:div w:id="637760941">
      <w:bodyDiv w:val="1"/>
      <w:marLeft w:val="0"/>
      <w:marRight w:val="0"/>
      <w:marTop w:val="0"/>
      <w:marBottom w:val="0"/>
      <w:divBdr>
        <w:top w:val="none" w:sz="0" w:space="0" w:color="auto"/>
        <w:left w:val="none" w:sz="0" w:space="0" w:color="auto"/>
        <w:bottom w:val="none" w:sz="0" w:space="0" w:color="auto"/>
        <w:right w:val="none" w:sz="0" w:space="0" w:color="auto"/>
      </w:divBdr>
      <w:divsChild>
        <w:div w:id="2049256112">
          <w:marLeft w:val="0"/>
          <w:marRight w:val="0"/>
          <w:marTop w:val="0"/>
          <w:marBottom w:val="0"/>
          <w:divBdr>
            <w:top w:val="none" w:sz="0" w:space="0" w:color="auto"/>
            <w:left w:val="none" w:sz="0" w:space="0" w:color="auto"/>
            <w:bottom w:val="none" w:sz="0" w:space="0" w:color="auto"/>
            <w:right w:val="none" w:sz="0" w:space="0" w:color="auto"/>
          </w:divBdr>
        </w:div>
        <w:div w:id="980618443">
          <w:marLeft w:val="0"/>
          <w:marRight w:val="0"/>
          <w:marTop w:val="0"/>
          <w:marBottom w:val="0"/>
          <w:divBdr>
            <w:top w:val="none" w:sz="0" w:space="0" w:color="auto"/>
            <w:left w:val="none" w:sz="0" w:space="0" w:color="auto"/>
            <w:bottom w:val="none" w:sz="0" w:space="0" w:color="auto"/>
            <w:right w:val="none" w:sz="0" w:space="0" w:color="auto"/>
          </w:divBdr>
        </w:div>
        <w:div w:id="1426924346">
          <w:marLeft w:val="0"/>
          <w:marRight w:val="0"/>
          <w:marTop w:val="0"/>
          <w:marBottom w:val="0"/>
          <w:divBdr>
            <w:top w:val="none" w:sz="0" w:space="0" w:color="auto"/>
            <w:left w:val="none" w:sz="0" w:space="0" w:color="auto"/>
            <w:bottom w:val="none" w:sz="0" w:space="0" w:color="auto"/>
            <w:right w:val="none" w:sz="0" w:space="0" w:color="auto"/>
          </w:divBdr>
        </w:div>
        <w:div w:id="1897626648">
          <w:marLeft w:val="0"/>
          <w:marRight w:val="0"/>
          <w:marTop w:val="0"/>
          <w:marBottom w:val="0"/>
          <w:divBdr>
            <w:top w:val="none" w:sz="0" w:space="0" w:color="auto"/>
            <w:left w:val="none" w:sz="0" w:space="0" w:color="auto"/>
            <w:bottom w:val="none" w:sz="0" w:space="0" w:color="auto"/>
            <w:right w:val="none" w:sz="0" w:space="0" w:color="auto"/>
          </w:divBdr>
        </w:div>
        <w:div w:id="1651203459">
          <w:marLeft w:val="0"/>
          <w:marRight w:val="0"/>
          <w:marTop w:val="0"/>
          <w:marBottom w:val="0"/>
          <w:divBdr>
            <w:top w:val="none" w:sz="0" w:space="0" w:color="auto"/>
            <w:left w:val="none" w:sz="0" w:space="0" w:color="auto"/>
            <w:bottom w:val="none" w:sz="0" w:space="0" w:color="auto"/>
            <w:right w:val="none" w:sz="0" w:space="0" w:color="auto"/>
          </w:divBdr>
        </w:div>
        <w:div w:id="489371995">
          <w:marLeft w:val="0"/>
          <w:marRight w:val="0"/>
          <w:marTop w:val="0"/>
          <w:marBottom w:val="0"/>
          <w:divBdr>
            <w:top w:val="none" w:sz="0" w:space="0" w:color="auto"/>
            <w:left w:val="none" w:sz="0" w:space="0" w:color="auto"/>
            <w:bottom w:val="none" w:sz="0" w:space="0" w:color="auto"/>
            <w:right w:val="none" w:sz="0" w:space="0" w:color="auto"/>
          </w:divBdr>
        </w:div>
        <w:div w:id="1585408194">
          <w:marLeft w:val="0"/>
          <w:marRight w:val="0"/>
          <w:marTop w:val="0"/>
          <w:marBottom w:val="0"/>
          <w:divBdr>
            <w:top w:val="none" w:sz="0" w:space="0" w:color="auto"/>
            <w:left w:val="none" w:sz="0" w:space="0" w:color="auto"/>
            <w:bottom w:val="none" w:sz="0" w:space="0" w:color="auto"/>
            <w:right w:val="none" w:sz="0" w:space="0" w:color="auto"/>
          </w:divBdr>
        </w:div>
        <w:div w:id="2064870054">
          <w:marLeft w:val="0"/>
          <w:marRight w:val="0"/>
          <w:marTop w:val="0"/>
          <w:marBottom w:val="0"/>
          <w:divBdr>
            <w:top w:val="none" w:sz="0" w:space="0" w:color="auto"/>
            <w:left w:val="none" w:sz="0" w:space="0" w:color="auto"/>
            <w:bottom w:val="none" w:sz="0" w:space="0" w:color="auto"/>
            <w:right w:val="none" w:sz="0" w:space="0" w:color="auto"/>
          </w:divBdr>
        </w:div>
        <w:div w:id="19280995">
          <w:marLeft w:val="0"/>
          <w:marRight w:val="0"/>
          <w:marTop w:val="0"/>
          <w:marBottom w:val="0"/>
          <w:divBdr>
            <w:top w:val="none" w:sz="0" w:space="0" w:color="auto"/>
            <w:left w:val="none" w:sz="0" w:space="0" w:color="auto"/>
            <w:bottom w:val="none" w:sz="0" w:space="0" w:color="auto"/>
            <w:right w:val="none" w:sz="0" w:space="0" w:color="auto"/>
          </w:divBdr>
        </w:div>
        <w:div w:id="1070811422">
          <w:marLeft w:val="0"/>
          <w:marRight w:val="0"/>
          <w:marTop w:val="0"/>
          <w:marBottom w:val="0"/>
          <w:divBdr>
            <w:top w:val="none" w:sz="0" w:space="0" w:color="auto"/>
            <w:left w:val="none" w:sz="0" w:space="0" w:color="auto"/>
            <w:bottom w:val="none" w:sz="0" w:space="0" w:color="auto"/>
            <w:right w:val="none" w:sz="0" w:space="0" w:color="auto"/>
          </w:divBdr>
        </w:div>
      </w:divsChild>
    </w:div>
    <w:div w:id="962617383">
      <w:bodyDiv w:val="1"/>
      <w:marLeft w:val="0"/>
      <w:marRight w:val="0"/>
      <w:marTop w:val="0"/>
      <w:marBottom w:val="0"/>
      <w:divBdr>
        <w:top w:val="none" w:sz="0" w:space="0" w:color="auto"/>
        <w:left w:val="none" w:sz="0" w:space="0" w:color="auto"/>
        <w:bottom w:val="none" w:sz="0" w:space="0" w:color="auto"/>
        <w:right w:val="none" w:sz="0" w:space="0" w:color="auto"/>
      </w:divBdr>
      <w:divsChild>
        <w:div w:id="1963612166">
          <w:marLeft w:val="0"/>
          <w:marRight w:val="0"/>
          <w:marTop w:val="0"/>
          <w:marBottom w:val="0"/>
          <w:divBdr>
            <w:top w:val="none" w:sz="0" w:space="0" w:color="auto"/>
            <w:left w:val="none" w:sz="0" w:space="0" w:color="auto"/>
            <w:bottom w:val="none" w:sz="0" w:space="0" w:color="auto"/>
            <w:right w:val="none" w:sz="0" w:space="0" w:color="auto"/>
          </w:divBdr>
        </w:div>
        <w:div w:id="121314187">
          <w:marLeft w:val="0"/>
          <w:marRight w:val="0"/>
          <w:marTop w:val="0"/>
          <w:marBottom w:val="0"/>
          <w:divBdr>
            <w:top w:val="none" w:sz="0" w:space="0" w:color="auto"/>
            <w:left w:val="none" w:sz="0" w:space="0" w:color="auto"/>
            <w:bottom w:val="none" w:sz="0" w:space="0" w:color="auto"/>
            <w:right w:val="none" w:sz="0" w:space="0" w:color="auto"/>
          </w:divBdr>
        </w:div>
        <w:div w:id="1077172954">
          <w:marLeft w:val="0"/>
          <w:marRight w:val="0"/>
          <w:marTop w:val="0"/>
          <w:marBottom w:val="0"/>
          <w:divBdr>
            <w:top w:val="none" w:sz="0" w:space="0" w:color="auto"/>
            <w:left w:val="none" w:sz="0" w:space="0" w:color="auto"/>
            <w:bottom w:val="none" w:sz="0" w:space="0" w:color="auto"/>
            <w:right w:val="none" w:sz="0" w:space="0" w:color="auto"/>
          </w:divBdr>
        </w:div>
        <w:div w:id="1959677752">
          <w:marLeft w:val="0"/>
          <w:marRight w:val="0"/>
          <w:marTop w:val="0"/>
          <w:marBottom w:val="0"/>
          <w:divBdr>
            <w:top w:val="none" w:sz="0" w:space="0" w:color="auto"/>
            <w:left w:val="none" w:sz="0" w:space="0" w:color="auto"/>
            <w:bottom w:val="none" w:sz="0" w:space="0" w:color="auto"/>
            <w:right w:val="none" w:sz="0" w:space="0" w:color="auto"/>
          </w:divBdr>
        </w:div>
        <w:div w:id="1003312267">
          <w:marLeft w:val="0"/>
          <w:marRight w:val="0"/>
          <w:marTop w:val="0"/>
          <w:marBottom w:val="0"/>
          <w:divBdr>
            <w:top w:val="none" w:sz="0" w:space="0" w:color="auto"/>
            <w:left w:val="none" w:sz="0" w:space="0" w:color="auto"/>
            <w:bottom w:val="none" w:sz="0" w:space="0" w:color="auto"/>
            <w:right w:val="none" w:sz="0" w:space="0" w:color="auto"/>
          </w:divBdr>
        </w:div>
        <w:div w:id="180701541">
          <w:marLeft w:val="0"/>
          <w:marRight w:val="0"/>
          <w:marTop w:val="0"/>
          <w:marBottom w:val="0"/>
          <w:divBdr>
            <w:top w:val="none" w:sz="0" w:space="0" w:color="auto"/>
            <w:left w:val="none" w:sz="0" w:space="0" w:color="auto"/>
            <w:bottom w:val="none" w:sz="0" w:space="0" w:color="auto"/>
            <w:right w:val="none" w:sz="0" w:space="0" w:color="auto"/>
          </w:divBdr>
        </w:div>
        <w:div w:id="1129862693">
          <w:marLeft w:val="0"/>
          <w:marRight w:val="0"/>
          <w:marTop w:val="0"/>
          <w:marBottom w:val="0"/>
          <w:divBdr>
            <w:top w:val="none" w:sz="0" w:space="0" w:color="auto"/>
            <w:left w:val="none" w:sz="0" w:space="0" w:color="auto"/>
            <w:bottom w:val="none" w:sz="0" w:space="0" w:color="auto"/>
            <w:right w:val="none" w:sz="0" w:space="0" w:color="auto"/>
          </w:divBdr>
        </w:div>
        <w:div w:id="1663043726">
          <w:marLeft w:val="0"/>
          <w:marRight w:val="0"/>
          <w:marTop w:val="0"/>
          <w:marBottom w:val="0"/>
          <w:divBdr>
            <w:top w:val="none" w:sz="0" w:space="0" w:color="auto"/>
            <w:left w:val="none" w:sz="0" w:space="0" w:color="auto"/>
            <w:bottom w:val="none" w:sz="0" w:space="0" w:color="auto"/>
            <w:right w:val="none" w:sz="0" w:space="0" w:color="auto"/>
          </w:divBdr>
        </w:div>
        <w:div w:id="1272784302">
          <w:marLeft w:val="0"/>
          <w:marRight w:val="0"/>
          <w:marTop w:val="0"/>
          <w:marBottom w:val="0"/>
          <w:divBdr>
            <w:top w:val="none" w:sz="0" w:space="0" w:color="auto"/>
            <w:left w:val="none" w:sz="0" w:space="0" w:color="auto"/>
            <w:bottom w:val="none" w:sz="0" w:space="0" w:color="auto"/>
            <w:right w:val="none" w:sz="0" w:space="0" w:color="auto"/>
          </w:divBdr>
        </w:div>
        <w:div w:id="273710456">
          <w:marLeft w:val="0"/>
          <w:marRight w:val="0"/>
          <w:marTop w:val="0"/>
          <w:marBottom w:val="0"/>
          <w:divBdr>
            <w:top w:val="none" w:sz="0" w:space="0" w:color="auto"/>
            <w:left w:val="none" w:sz="0" w:space="0" w:color="auto"/>
            <w:bottom w:val="none" w:sz="0" w:space="0" w:color="auto"/>
            <w:right w:val="none" w:sz="0" w:space="0" w:color="auto"/>
          </w:divBdr>
        </w:div>
        <w:div w:id="499928511">
          <w:marLeft w:val="0"/>
          <w:marRight w:val="0"/>
          <w:marTop w:val="0"/>
          <w:marBottom w:val="0"/>
          <w:divBdr>
            <w:top w:val="none" w:sz="0" w:space="0" w:color="auto"/>
            <w:left w:val="none" w:sz="0" w:space="0" w:color="auto"/>
            <w:bottom w:val="none" w:sz="0" w:space="0" w:color="auto"/>
            <w:right w:val="none" w:sz="0" w:space="0" w:color="auto"/>
          </w:divBdr>
        </w:div>
        <w:div w:id="923534484">
          <w:marLeft w:val="0"/>
          <w:marRight w:val="0"/>
          <w:marTop w:val="0"/>
          <w:marBottom w:val="0"/>
          <w:divBdr>
            <w:top w:val="none" w:sz="0" w:space="0" w:color="auto"/>
            <w:left w:val="none" w:sz="0" w:space="0" w:color="auto"/>
            <w:bottom w:val="none" w:sz="0" w:space="0" w:color="auto"/>
            <w:right w:val="none" w:sz="0" w:space="0" w:color="auto"/>
          </w:divBdr>
        </w:div>
        <w:div w:id="943658323">
          <w:marLeft w:val="0"/>
          <w:marRight w:val="0"/>
          <w:marTop w:val="0"/>
          <w:marBottom w:val="0"/>
          <w:divBdr>
            <w:top w:val="none" w:sz="0" w:space="0" w:color="auto"/>
            <w:left w:val="none" w:sz="0" w:space="0" w:color="auto"/>
            <w:bottom w:val="none" w:sz="0" w:space="0" w:color="auto"/>
            <w:right w:val="none" w:sz="0" w:space="0" w:color="auto"/>
          </w:divBdr>
        </w:div>
        <w:div w:id="214201275">
          <w:marLeft w:val="0"/>
          <w:marRight w:val="0"/>
          <w:marTop w:val="0"/>
          <w:marBottom w:val="0"/>
          <w:divBdr>
            <w:top w:val="none" w:sz="0" w:space="0" w:color="auto"/>
            <w:left w:val="none" w:sz="0" w:space="0" w:color="auto"/>
            <w:bottom w:val="none" w:sz="0" w:space="0" w:color="auto"/>
            <w:right w:val="none" w:sz="0" w:space="0" w:color="auto"/>
          </w:divBdr>
        </w:div>
        <w:div w:id="1887403550">
          <w:marLeft w:val="0"/>
          <w:marRight w:val="0"/>
          <w:marTop w:val="0"/>
          <w:marBottom w:val="0"/>
          <w:divBdr>
            <w:top w:val="none" w:sz="0" w:space="0" w:color="auto"/>
            <w:left w:val="none" w:sz="0" w:space="0" w:color="auto"/>
            <w:bottom w:val="none" w:sz="0" w:space="0" w:color="auto"/>
            <w:right w:val="none" w:sz="0" w:space="0" w:color="auto"/>
          </w:divBdr>
        </w:div>
        <w:div w:id="2003897534">
          <w:marLeft w:val="0"/>
          <w:marRight w:val="0"/>
          <w:marTop w:val="0"/>
          <w:marBottom w:val="0"/>
          <w:divBdr>
            <w:top w:val="none" w:sz="0" w:space="0" w:color="auto"/>
            <w:left w:val="none" w:sz="0" w:space="0" w:color="auto"/>
            <w:bottom w:val="none" w:sz="0" w:space="0" w:color="auto"/>
            <w:right w:val="none" w:sz="0" w:space="0" w:color="auto"/>
          </w:divBdr>
        </w:div>
        <w:div w:id="1722052060">
          <w:marLeft w:val="0"/>
          <w:marRight w:val="0"/>
          <w:marTop w:val="0"/>
          <w:marBottom w:val="0"/>
          <w:divBdr>
            <w:top w:val="none" w:sz="0" w:space="0" w:color="auto"/>
            <w:left w:val="none" w:sz="0" w:space="0" w:color="auto"/>
            <w:bottom w:val="none" w:sz="0" w:space="0" w:color="auto"/>
            <w:right w:val="none" w:sz="0" w:space="0" w:color="auto"/>
          </w:divBdr>
        </w:div>
        <w:div w:id="851410900">
          <w:marLeft w:val="0"/>
          <w:marRight w:val="0"/>
          <w:marTop w:val="0"/>
          <w:marBottom w:val="0"/>
          <w:divBdr>
            <w:top w:val="none" w:sz="0" w:space="0" w:color="auto"/>
            <w:left w:val="none" w:sz="0" w:space="0" w:color="auto"/>
            <w:bottom w:val="none" w:sz="0" w:space="0" w:color="auto"/>
            <w:right w:val="none" w:sz="0" w:space="0" w:color="auto"/>
          </w:divBdr>
        </w:div>
        <w:div w:id="537276376">
          <w:marLeft w:val="0"/>
          <w:marRight w:val="0"/>
          <w:marTop w:val="0"/>
          <w:marBottom w:val="0"/>
          <w:divBdr>
            <w:top w:val="none" w:sz="0" w:space="0" w:color="auto"/>
            <w:left w:val="none" w:sz="0" w:space="0" w:color="auto"/>
            <w:bottom w:val="none" w:sz="0" w:space="0" w:color="auto"/>
            <w:right w:val="none" w:sz="0" w:space="0" w:color="auto"/>
          </w:divBdr>
        </w:div>
        <w:div w:id="2053184487">
          <w:marLeft w:val="0"/>
          <w:marRight w:val="0"/>
          <w:marTop w:val="0"/>
          <w:marBottom w:val="0"/>
          <w:divBdr>
            <w:top w:val="none" w:sz="0" w:space="0" w:color="auto"/>
            <w:left w:val="none" w:sz="0" w:space="0" w:color="auto"/>
            <w:bottom w:val="none" w:sz="0" w:space="0" w:color="auto"/>
            <w:right w:val="none" w:sz="0" w:space="0" w:color="auto"/>
          </w:divBdr>
        </w:div>
        <w:div w:id="2003073213">
          <w:marLeft w:val="0"/>
          <w:marRight w:val="0"/>
          <w:marTop w:val="0"/>
          <w:marBottom w:val="0"/>
          <w:divBdr>
            <w:top w:val="none" w:sz="0" w:space="0" w:color="auto"/>
            <w:left w:val="none" w:sz="0" w:space="0" w:color="auto"/>
            <w:bottom w:val="none" w:sz="0" w:space="0" w:color="auto"/>
            <w:right w:val="none" w:sz="0" w:space="0" w:color="auto"/>
          </w:divBdr>
        </w:div>
        <w:div w:id="585648304">
          <w:marLeft w:val="0"/>
          <w:marRight w:val="0"/>
          <w:marTop w:val="0"/>
          <w:marBottom w:val="0"/>
          <w:divBdr>
            <w:top w:val="none" w:sz="0" w:space="0" w:color="auto"/>
            <w:left w:val="none" w:sz="0" w:space="0" w:color="auto"/>
            <w:bottom w:val="none" w:sz="0" w:space="0" w:color="auto"/>
            <w:right w:val="none" w:sz="0" w:space="0" w:color="auto"/>
          </w:divBdr>
        </w:div>
        <w:div w:id="801464253">
          <w:marLeft w:val="0"/>
          <w:marRight w:val="0"/>
          <w:marTop w:val="0"/>
          <w:marBottom w:val="0"/>
          <w:divBdr>
            <w:top w:val="none" w:sz="0" w:space="0" w:color="auto"/>
            <w:left w:val="none" w:sz="0" w:space="0" w:color="auto"/>
            <w:bottom w:val="none" w:sz="0" w:space="0" w:color="auto"/>
            <w:right w:val="none" w:sz="0" w:space="0" w:color="auto"/>
          </w:divBdr>
        </w:div>
        <w:div w:id="1759716558">
          <w:marLeft w:val="0"/>
          <w:marRight w:val="0"/>
          <w:marTop w:val="0"/>
          <w:marBottom w:val="0"/>
          <w:divBdr>
            <w:top w:val="none" w:sz="0" w:space="0" w:color="auto"/>
            <w:left w:val="none" w:sz="0" w:space="0" w:color="auto"/>
            <w:bottom w:val="none" w:sz="0" w:space="0" w:color="auto"/>
            <w:right w:val="none" w:sz="0" w:space="0" w:color="auto"/>
          </w:divBdr>
        </w:div>
        <w:div w:id="1993676203">
          <w:marLeft w:val="0"/>
          <w:marRight w:val="0"/>
          <w:marTop w:val="0"/>
          <w:marBottom w:val="0"/>
          <w:divBdr>
            <w:top w:val="none" w:sz="0" w:space="0" w:color="auto"/>
            <w:left w:val="none" w:sz="0" w:space="0" w:color="auto"/>
            <w:bottom w:val="none" w:sz="0" w:space="0" w:color="auto"/>
            <w:right w:val="none" w:sz="0" w:space="0" w:color="auto"/>
          </w:divBdr>
        </w:div>
        <w:div w:id="1126119101">
          <w:marLeft w:val="0"/>
          <w:marRight w:val="0"/>
          <w:marTop w:val="0"/>
          <w:marBottom w:val="0"/>
          <w:divBdr>
            <w:top w:val="none" w:sz="0" w:space="0" w:color="auto"/>
            <w:left w:val="none" w:sz="0" w:space="0" w:color="auto"/>
            <w:bottom w:val="none" w:sz="0" w:space="0" w:color="auto"/>
            <w:right w:val="none" w:sz="0" w:space="0" w:color="auto"/>
          </w:divBdr>
        </w:div>
        <w:div w:id="40061119">
          <w:marLeft w:val="0"/>
          <w:marRight w:val="0"/>
          <w:marTop w:val="0"/>
          <w:marBottom w:val="0"/>
          <w:divBdr>
            <w:top w:val="none" w:sz="0" w:space="0" w:color="auto"/>
            <w:left w:val="none" w:sz="0" w:space="0" w:color="auto"/>
            <w:bottom w:val="none" w:sz="0" w:space="0" w:color="auto"/>
            <w:right w:val="none" w:sz="0" w:space="0" w:color="auto"/>
          </w:divBdr>
        </w:div>
        <w:div w:id="1475181014">
          <w:marLeft w:val="0"/>
          <w:marRight w:val="0"/>
          <w:marTop w:val="0"/>
          <w:marBottom w:val="0"/>
          <w:divBdr>
            <w:top w:val="none" w:sz="0" w:space="0" w:color="auto"/>
            <w:left w:val="none" w:sz="0" w:space="0" w:color="auto"/>
            <w:bottom w:val="none" w:sz="0" w:space="0" w:color="auto"/>
            <w:right w:val="none" w:sz="0" w:space="0" w:color="auto"/>
          </w:divBdr>
        </w:div>
        <w:div w:id="1043601982">
          <w:marLeft w:val="0"/>
          <w:marRight w:val="0"/>
          <w:marTop w:val="0"/>
          <w:marBottom w:val="0"/>
          <w:divBdr>
            <w:top w:val="none" w:sz="0" w:space="0" w:color="auto"/>
            <w:left w:val="none" w:sz="0" w:space="0" w:color="auto"/>
            <w:bottom w:val="none" w:sz="0" w:space="0" w:color="auto"/>
            <w:right w:val="none" w:sz="0" w:space="0" w:color="auto"/>
          </w:divBdr>
        </w:div>
        <w:div w:id="1141925250">
          <w:marLeft w:val="0"/>
          <w:marRight w:val="0"/>
          <w:marTop w:val="0"/>
          <w:marBottom w:val="0"/>
          <w:divBdr>
            <w:top w:val="none" w:sz="0" w:space="0" w:color="auto"/>
            <w:left w:val="none" w:sz="0" w:space="0" w:color="auto"/>
            <w:bottom w:val="none" w:sz="0" w:space="0" w:color="auto"/>
            <w:right w:val="none" w:sz="0" w:space="0" w:color="auto"/>
          </w:divBdr>
        </w:div>
        <w:div w:id="1450584297">
          <w:marLeft w:val="0"/>
          <w:marRight w:val="0"/>
          <w:marTop w:val="0"/>
          <w:marBottom w:val="0"/>
          <w:divBdr>
            <w:top w:val="none" w:sz="0" w:space="0" w:color="auto"/>
            <w:left w:val="none" w:sz="0" w:space="0" w:color="auto"/>
            <w:bottom w:val="none" w:sz="0" w:space="0" w:color="auto"/>
            <w:right w:val="none" w:sz="0" w:space="0" w:color="auto"/>
          </w:divBdr>
        </w:div>
        <w:div w:id="2093887669">
          <w:marLeft w:val="0"/>
          <w:marRight w:val="0"/>
          <w:marTop w:val="0"/>
          <w:marBottom w:val="0"/>
          <w:divBdr>
            <w:top w:val="none" w:sz="0" w:space="0" w:color="auto"/>
            <w:left w:val="none" w:sz="0" w:space="0" w:color="auto"/>
            <w:bottom w:val="none" w:sz="0" w:space="0" w:color="auto"/>
            <w:right w:val="none" w:sz="0" w:space="0" w:color="auto"/>
          </w:divBdr>
        </w:div>
        <w:div w:id="727874542">
          <w:marLeft w:val="0"/>
          <w:marRight w:val="0"/>
          <w:marTop w:val="0"/>
          <w:marBottom w:val="0"/>
          <w:divBdr>
            <w:top w:val="none" w:sz="0" w:space="0" w:color="auto"/>
            <w:left w:val="none" w:sz="0" w:space="0" w:color="auto"/>
            <w:bottom w:val="none" w:sz="0" w:space="0" w:color="auto"/>
            <w:right w:val="none" w:sz="0" w:space="0" w:color="auto"/>
          </w:divBdr>
        </w:div>
        <w:div w:id="2014650720">
          <w:marLeft w:val="0"/>
          <w:marRight w:val="0"/>
          <w:marTop w:val="0"/>
          <w:marBottom w:val="0"/>
          <w:divBdr>
            <w:top w:val="none" w:sz="0" w:space="0" w:color="auto"/>
            <w:left w:val="none" w:sz="0" w:space="0" w:color="auto"/>
            <w:bottom w:val="none" w:sz="0" w:space="0" w:color="auto"/>
            <w:right w:val="none" w:sz="0" w:space="0" w:color="auto"/>
          </w:divBdr>
        </w:div>
        <w:div w:id="1600793066">
          <w:marLeft w:val="0"/>
          <w:marRight w:val="0"/>
          <w:marTop w:val="0"/>
          <w:marBottom w:val="0"/>
          <w:divBdr>
            <w:top w:val="none" w:sz="0" w:space="0" w:color="auto"/>
            <w:left w:val="none" w:sz="0" w:space="0" w:color="auto"/>
            <w:bottom w:val="none" w:sz="0" w:space="0" w:color="auto"/>
            <w:right w:val="none" w:sz="0" w:space="0" w:color="auto"/>
          </w:divBdr>
        </w:div>
        <w:div w:id="2071462629">
          <w:marLeft w:val="0"/>
          <w:marRight w:val="0"/>
          <w:marTop w:val="0"/>
          <w:marBottom w:val="0"/>
          <w:divBdr>
            <w:top w:val="none" w:sz="0" w:space="0" w:color="auto"/>
            <w:left w:val="none" w:sz="0" w:space="0" w:color="auto"/>
            <w:bottom w:val="none" w:sz="0" w:space="0" w:color="auto"/>
            <w:right w:val="none" w:sz="0" w:space="0" w:color="auto"/>
          </w:divBdr>
        </w:div>
        <w:div w:id="437794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_samokov@mail.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bd_dr_pl@yahoo.com" TargetMode="External"/><Relationship Id="rId4" Type="http://schemas.openxmlformats.org/officeDocument/2006/relationships/settings" Target="settings.xml"/><Relationship Id="rId9" Type="http://schemas.openxmlformats.org/officeDocument/2006/relationships/hyperlink" Target="mailto:samokov@samokov.b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C1E94ED1B14266BC35946922AE16ED"/>
        <w:category>
          <w:name w:val="Общи"/>
          <w:gallery w:val="placeholder"/>
        </w:category>
        <w:types>
          <w:type w:val="bbPlcHdr"/>
        </w:types>
        <w:behaviors>
          <w:behavior w:val="content"/>
        </w:behaviors>
        <w:guid w:val="{9D638D24-C320-4898-873C-813DC7C6CE91}"/>
      </w:docPartPr>
      <w:docPartBody>
        <w:p w:rsidR="00D13D32" w:rsidRDefault="007944A2" w:rsidP="007944A2">
          <w:pPr>
            <w:pStyle w:val="BBC1E94ED1B14266BC35946922AE16ED"/>
          </w:pPr>
          <w:r>
            <w:rPr>
              <w:rFonts w:asciiTheme="majorHAnsi" w:eastAsiaTheme="majorEastAsia" w:hAnsiTheme="majorHAnsi" w:cstheme="majorBidi"/>
              <w:sz w:val="32"/>
              <w:szCs w:val="32"/>
            </w:rPr>
            <w:t>[Въведете заглавието на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944A2"/>
    <w:rsid w:val="001F3409"/>
    <w:rsid w:val="0037010D"/>
    <w:rsid w:val="003B75A1"/>
    <w:rsid w:val="005926DF"/>
    <w:rsid w:val="00684840"/>
    <w:rsid w:val="00783096"/>
    <w:rsid w:val="007944A2"/>
    <w:rsid w:val="00850B03"/>
    <w:rsid w:val="00AB370B"/>
    <w:rsid w:val="00AE4447"/>
    <w:rsid w:val="00B21509"/>
    <w:rsid w:val="00B71A21"/>
    <w:rsid w:val="00BF7A33"/>
    <w:rsid w:val="00CA11BD"/>
    <w:rsid w:val="00CB0885"/>
    <w:rsid w:val="00CF0562"/>
    <w:rsid w:val="00D03A3E"/>
    <w:rsid w:val="00D13D3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C67BA763C3415293687E888F1C018D">
    <w:name w:val="C3C67BA763C3415293687E888F1C018D"/>
    <w:rsid w:val="007944A2"/>
  </w:style>
  <w:style w:type="paragraph" w:customStyle="1" w:styleId="BBC1E94ED1B14266BC35946922AE16ED">
    <w:name w:val="BBC1E94ED1B14266BC35946922AE16ED"/>
    <w:rsid w:val="007944A2"/>
  </w:style>
  <w:style w:type="paragraph" w:customStyle="1" w:styleId="F6C6AFDB47C345988060C5781649C288">
    <w:name w:val="F6C6AFDB47C345988060C5781649C288"/>
    <w:rsid w:val="00CB0885"/>
  </w:style>
  <w:style w:type="paragraph" w:customStyle="1" w:styleId="125944BFC39F432DB298CB3651AC6E3A">
    <w:name w:val="125944BFC39F432DB298CB3651AC6E3A"/>
    <w:rsid w:val="00BF7A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0E49F-93A4-4A21-95A3-6B33EDB1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5851</TotalTime>
  <Pages>34</Pages>
  <Words>8565</Words>
  <Characters>48824</Characters>
  <Application>Microsoft Office Word</Application>
  <DocSecurity>0</DocSecurity>
  <Lines>406</Lines>
  <Paragraphs>114</Paragraphs>
  <ScaleCrop>false</ScaleCrop>
  <HeadingPairs>
    <vt:vector size="2" baseType="variant">
      <vt:variant>
        <vt:lpstr>Заглавие</vt:lpstr>
      </vt:variant>
      <vt:variant>
        <vt:i4>1</vt:i4>
      </vt:variant>
    </vt:vector>
  </HeadingPairs>
  <TitlesOfParts>
    <vt:vector size="1" baseType="lpstr">
      <vt:lpstr>Регионален център за управление на отпадъците на общините Самоков, Долна баня, Костенец и Ихтиман</vt:lpstr>
    </vt:vector>
  </TitlesOfParts>
  <Company>s</Company>
  <LinksUpToDate>false</LinksUpToDate>
  <CharactersWithSpaces>57275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Регионален център за управление на отпадъците на общините Самоков, Долна баня, Костенец и Ихтиман</dc:title>
  <dc:subject/>
  <dc:creator>lobutova</dc:creator>
  <cp:keywords/>
  <dc:description/>
  <cp:lastModifiedBy>mdimova</cp:lastModifiedBy>
  <cp:revision>90</cp:revision>
  <cp:lastPrinted>2019-01-16T12:44:00Z</cp:lastPrinted>
  <dcterms:created xsi:type="dcterms:W3CDTF">2018-02-12T13:19:00Z</dcterms:created>
  <dcterms:modified xsi:type="dcterms:W3CDTF">2019-05-29T13:01:00Z</dcterms:modified>
</cp:coreProperties>
</file>